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DF" w:rsidRDefault="00BE5FDF" w:rsidP="00BE5FDF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E5FDF" w:rsidRDefault="00BE5FDF" w:rsidP="00BE5FDF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50"/>
        <w:gridCol w:w="993"/>
        <w:gridCol w:w="1275"/>
        <w:gridCol w:w="1276"/>
        <w:gridCol w:w="731"/>
        <w:gridCol w:w="687"/>
        <w:gridCol w:w="1559"/>
        <w:gridCol w:w="853"/>
      </w:tblGrid>
      <w:tr w:rsidR="00BE5FDF" w:rsidTr="00FC319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318" w:type="dxa"/>
            <w:gridSpan w:val="3"/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青岛鑫润浩环保设备有限公司</w:t>
            </w:r>
            <w:bookmarkEnd w:id="3"/>
          </w:p>
        </w:tc>
        <w:tc>
          <w:tcPr>
            <w:tcW w:w="1276" w:type="dxa"/>
            <w:vAlign w:val="center"/>
          </w:tcPr>
          <w:p w:rsidR="00BE5FDF" w:rsidRDefault="00BE5FDF" w:rsidP="00FC31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E5FDF" w:rsidRDefault="00BE5FDF" w:rsidP="00FC31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BE5FDF" w:rsidRPr="00527F65" w:rsidRDefault="00BE5FDF" w:rsidP="00FC3198">
            <w:pPr>
              <w:spacing w:line="240" w:lineRule="exact"/>
              <w:rPr>
                <w:b/>
                <w:sz w:val="21"/>
                <w:szCs w:val="21"/>
              </w:rPr>
            </w:pPr>
            <w:bookmarkStart w:id="4" w:name="专业代码"/>
            <w:r w:rsidRPr="00527F65">
              <w:rPr>
                <w:b/>
                <w:sz w:val="21"/>
                <w:szCs w:val="21"/>
              </w:rPr>
              <w:t>Q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E5FDF" w:rsidRPr="00527F65" w:rsidRDefault="00BE5FDF" w:rsidP="00FC3198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E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E5FDF" w:rsidRDefault="00BE5FDF" w:rsidP="00FC319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27F65">
              <w:rPr>
                <w:b/>
                <w:sz w:val="21"/>
                <w:szCs w:val="21"/>
              </w:rPr>
              <w:t>O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bookmarkEnd w:id="4"/>
          </w:p>
        </w:tc>
      </w:tr>
      <w:tr w:rsidR="00BE5FDF" w:rsidTr="00FC319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50" w:type="dxa"/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3" w:type="dxa"/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969" w:type="dxa"/>
            <w:gridSpan w:val="4"/>
            <w:vAlign w:val="center"/>
          </w:tcPr>
          <w:p w:rsidR="00BE5FDF" w:rsidRPr="00527F65" w:rsidRDefault="00BE5FDF" w:rsidP="00FC3198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Q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E5FDF" w:rsidRPr="00527F65" w:rsidRDefault="00BE5FDF" w:rsidP="00FC3198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E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27F65">
              <w:rPr>
                <w:b/>
                <w:sz w:val="21"/>
                <w:szCs w:val="21"/>
              </w:rPr>
              <w:t>O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</w:tc>
        <w:tc>
          <w:tcPr>
            <w:tcW w:w="1559" w:type="dxa"/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853" w:type="dxa"/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BE5FDF" w:rsidTr="00FC319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E5FDF" w:rsidRDefault="00BE5FDF" w:rsidP="00FC3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FDF" w:rsidRDefault="00BE5FDF" w:rsidP="00FC31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325" w:type="dxa"/>
            <w:gridSpan w:val="5"/>
            <w:vAlign w:val="center"/>
          </w:tcPr>
          <w:p w:rsidR="00BE5FDF" w:rsidRDefault="00BE5FDF" w:rsidP="00FC3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2246" w:type="dxa"/>
            <w:gridSpan w:val="2"/>
            <w:vAlign w:val="center"/>
          </w:tcPr>
          <w:p w:rsidR="00BE5FDF" w:rsidRDefault="00BE5FDF" w:rsidP="00FC3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  <w:vAlign w:val="center"/>
          </w:tcPr>
          <w:p w:rsidR="00BE5FDF" w:rsidRDefault="00BE5FDF" w:rsidP="00FC3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5FDF" w:rsidTr="00FC319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E5FDF" w:rsidRDefault="00BE5FDF" w:rsidP="00FC3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325" w:type="dxa"/>
            <w:gridSpan w:val="5"/>
            <w:vAlign w:val="center"/>
          </w:tcPr>
          <w:p w:rsidR="00BE5FDF" w:rsidRPr="00527F65" w:rsidRDefault="00BE5FDF" w:rsidP="00FC3198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Q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E5FDF" w:rsidRPr="00527F65" w:rsidRDefault="00BE5FDF" w:rsidP="00FC3198">
            <w:pPr>
              <w:spacing w:line="240" w:lineRule="exact"/>
              <w:rPr>
                <w:b/>
                <w:sz w:val="21"/>
                <w:szCs w:val="21"/>
              </w:rPr>
            </w:pPr>
            <w:r w:rsidRPr="00527F65">
              <w:rPr>
                <w:b/>
                <w:sz w:val="21"/>
                <w:szCs w:val="21"/>
              </w:rPr>
              <w:t>E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  <w:p w:rsidR="00BE5FDF" w:rsidRDefault="00BE5FDF" w:rsidP="00FC3198">
            <w:pPr>
              <w:snapToGrid w:val="0"/>
              <w:spacing w:line="360" w:lineRule="exact"/>
              <w:rPr>
                <w:b/>
                <w:sz w:val="20"/>
              </w:rPr>
            </w:pPr>
            <w:r w:rsidRPr="00527F65">
              <w:rPr>
                <w:b/>
                <w:sz w:val="21"/>
                <w:szCs w:val="21"/>
              </w:rPr>
              <w:t>O</w:t>
            </w:r>
            <w:r w:rsidRPr="00527F65">
              <w:rPr>
                <w:rFonts w:hint="eastAsia"/>
                <w:b/>
                <w:sz w:val="21"/>
                <w:szCs w:val="21"/>
              </w:rPr>
              <w:t>：</w:t>
            </w:r>
            <w:r w:rsidRPr="00527F65">
              <w:rPr>
                <w:b/>
                <w:sz w:val="21"/>
                <w:szCs w:val="21"/>
              </w:rPr>
              <w:t>14.01.02;14.02.04;18.02.06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  <w:r w:rsidRPr="00527F65">
              <w:rPr>
                <w:b/>
                <w:sz w:val="21"/>
                <w:szCs w:val="21"/>
              </w:rPr>
              <w:t>29.05.06</w:t>
            </w:r>
            <w:r w:rsidRPr="00527F65">
              <w:rPr>
                <w:rFonts w:hint="eastAsia"/>
                <w:b/>
                <w:sz w:val="21"/>
                <w:szCs w:val="21"/>
              </w:rPr>
              <w:t>；</w:t>
            </w:r>
          </w:p>
        </w:tc>
        <w:tc>
          <w:tcPr>
            <w:tcW w:w="2246" w:type="dxa"/>
            <w:gridSpan w:val="2"/>
            <w:vAlign w:val="center"/>
          </w:tcPr>
          <w:p w:rsidR="00BE5FDF" w:rsidRDefault="00BE5FDF" w:rsidP="00FC3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  <w:vAlign w:val="center"/>
          </w:tcPr>
          <w:p w:rsidR="00BE5FDF" w:rsidRDefault="00BE5FDF" w:rsidP="00FC3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E5FDF" w:rsidTr="00FC3198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BE5FDF" w:rsidRPr="0059207A" w:rsidRDefault="00BE5FDF" w:rsidP="00FC3198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BE5FDF" w:rsidRDefault="00BE5FDF" w:rsidP="00FC3198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生产流程：</w:t>
            </w:r>
          </w:p>
          <w:p w:rsidR="00BE5FDF" w:rsidRPr="00183F45" w:rsidRDefault="00BE5FDF" w:rsidP="00FC3198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备料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--检验--入库。</w:t>
            </w:r>
          </w:p>
          <w:p w:rsidR="00BE5FDF" w:rsidRPr="00183F45" w:rsidRDefault="00BE5FDF" w:rsidP="00FC3198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BE5FDF" w:rsidTr="00FC319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BE5FDF" w:rsidRPr="0059207A" w:rsidRDefault="00BE5FDF" w:rsidP="00FC319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组装、检验、销售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BE5FDF" w:rsidRPr="0059207A" w:rsidRDefault="00BE5FDF" w:rsidP="00FC319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配件的正确性、装配的牢固性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BE5FDF" w:rsidTr="00FC3198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BE5FDF" w:rsidRPr="0059207A" w:rsidRDefault="00BE5FDF" w:rsidP="00FC319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水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电能源的消耗，固废排放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BE5FDF" w:rsidTr="00FC3198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BE5FDF" w:rsidRPr="0059207A" w:rsidRDefault="00BE5FDF" w:rsidP="00FC3198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重大危险源：人身伤害、触电、火灾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BE5FDF" w:rsidRPr="0059207A" w:rsidRDefault="00BE5FDF" w:rsidP="00FC3198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BE5FDF" w:rsidTr="00FC3198">
        <w:trPr>
          <w:cantSplit/>
          <w:trHeight w:val="14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围油栏GB/T34621-2017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吸</w:t>
            </w:r>
            <w:proofErr w:type="gramStart"/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油拖栏</w:t>
            </w:r>
            <w:proofErr w:type="gramEnd"/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JT/T864-2013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船用吸油毡JT/T560-2004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应急卸载泵JT/T866-2013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转盘（转刷）收油机JT/T863-2013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溢油分散剂喷洒装置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JT/T865-2013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标准。</w:t>
            </w:r>
          </w:p>
        </w:tc>
      </w:tr>
      <w:tr w:rsidR="00BE5FDF" w:rsidTr="00FC3198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BE5FDF" w:rsidRPr="0059207A" w:rsidRDefault="00BE5FDF" w:rsidP="00FC3198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</w:t>
            </w:r>
            <w:r>
              <w:rPr>
                <w:rFonts w:ascii="宋体" w:hAnsi="宋体" w:hint="eastAsia"/>
                <w:sz w:val="21"/>
                <w:szCs w:val="21"/>
              </w:rPr>
              <w:t>有</w:t>
            </w:r>
            <w:r w:rsidRPr="0059207A">
              <w:rPr>
                <w:rFonts w:ascii="宋体" w:hAnsi="宋体" w:hint="eastAsia"/>
                <w:sz w:val="21"/>
                <w:szCs w:val="21"/>
              </w:rPr>
              <w:t>型式试验要求。</w:t>
            </w:r>
          </w:p>
        </w:tc>
      </w:tr>
      <w:tr w:rsidR="00BE5FDF" w:rsidTr="00FC3198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BE5FDF" w:rsidRDefault="00BE5FDF" w:rsidP="00FC3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E5FDF" w:rsidRDefault="00BE5FDF" w:rsidP="00BE5FDF">
      <w:pPr>
        <w:snapToGrid w:val="0"/>
        <w:rPr>
          <w:rFonts w:ascii="宋体"/>
          <w:b/>
          <w:sz w:val="22"/>
          <w:szCs w:val="22"/>
        </w:rPr>
      </w:pPr>
    </w:p>
    <w:p w:rsidR="00BE5FDF" w:rsidRPr="004E2D9D" w:rsidRDefault="00BE5FDF" w:rsidP="00BE5FDF">
      <w:pPr>
        <w:snapToGrid w:val="0"/>
        <w:rPr>
          <w:b/>
          <w:sz w:val="21"/>
          <w:szCs w:val="21"/>
        </w:rPr>
      </w:pPr>
      <w:r>
        <w:rPr>
          <w:rFonts w:ascii="宋体" w:hint="eastAsia"/>
          <w:b/>
          <w:sz w:val="22"/>
          <w:szCs w:val="22"/>
        </w:rPr>
        <w:t>填</w:t>
      </w:r>
      <w:r w:rsidRPr="004E2D9D">
        <w:rPr>
          <w:rFonts w:hint="eastAsia"/>
          <w:b/>
          <w:sz w:val="21"/>
          <w:szCs w:val="21"/>
        </w:rPr>
        <w:t>表人</w:t>
      </w:r>
      <w:r w:rsidRPr="004E2D9D">
        <w:rPr>
          <w:rFonts w:hint="eastAsia"/>
          <w:b/>
          <w:sz w:val="21"/>
          <w:szCs w:val="21"/>
        </w:rPr>
        <w:t>(</w:t>
      </w:r>
      <w:r w:rsidRPr="004E2D9D">
        <w:rPr>
          <w:rFonts w:hint="eastAsia"/>
          <w:b/>
          <w:sz w:val="21"/>
          <w:szCs w:val="21"/>
        </w:rPr>
        <w:t>专业人员</w:t>
      </w:r>
      <w:r w:rsidRPr="004E2D9D">
        <w:rPr>
          <w:rFonts w:hint="eastAsia"/>
          <w:b/>
          <w:sz w:val="21"/>
          <w:szCs w:val="21"/>
        </w:rPr>
        <w:t>)</w:t>
      </w:r>
      <w:r w:rsidRPr="004E2D9D">
        <w:rPr>
          <w:rFonts w:hint="eastAsia"/>
          <w:b/>
          <w:sz w:val="21"/>
          <w:szCs w:val="21"/>
        </w:rPr>
        <w:t>：姜海军</w:t>
      </w:r>
      <w:r w:rsidRPr="004E2D9D">
        <w:rPr>
          <w:rFonts w:hint="eastAsia"/>
          <w:b/>
          <w:sz w:val="21"/>
          <w:szCs w:val="21"/>
        </w:rPr>
        <w:t xml:space="preserve">   </w:t>
      </w:r>
      <w:r w:rsidRPr="004E2D9D">
        <w:rPr>
          <w:rFonts w:hint="eastAsia"/>
          <w:b/>
          <w:sz w:val="21"/>
          <w:szCs w:val="21"/>
        </w:rPr>
        <w:t>日期：</w:t>
      </w:r>
      <w:r w:rsidRPr="004E2D9D">
        <w:rPr>
          <w:rFonts w:hint="eastAsia"/>
          <w:b/>
          <w:sz w:val="21"/>
          <w:szCs w:val="21"/>
        </w:rPr>
        <w:t>2020.11.2</w:t>
      </w:r>
      <w:r>
        <w:rPr>
          <w:rFonts w:hint="eastAsia"/>
          <w:b/>
          <w:sz w:val="21"/>
          <w:szCs w:val="21"/>
        </w:rPr>
        <w:t>7</w:t>
      </w:r>
      <w:r w:rsidRPr="004E2D9D"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 xml:space="preserve">  </w:t>
      </w:r>
      <w:r w:rsidRPr="004E2D9D">
        <w:rPr>
          <w:rFonts w:hint="eastAsia"/>
          <w:b/>
          <w:sz w:val="21"/>
          <w:szCs w:val="21"/>
        </w:rPr>
        <w:t>审核组长：姜海军</w:t>
      </w:r>
      <w:r w:rsidRPr="004E2D9D">
        <w:rPr>
          <w:rFonts w:hint="eastAsia"/>
          <w:b/>
          <w:sz w:val="21"/>
          <w:szCs w:val="21"/>
        </w:rPr>
        <w:t xml:space="preserve">      </w:t>
      </w:r>
      <w:r w:rsidRPr="004E2D9D">
        <w:rPr>
          <w:rFonts w:hint="eastAsia"/>
          <w:b/>
          <w:sz w:val="21"/>
          <w:szCs w:val="21"/>
        </w:rPr>
        <w:t>日期：</w:t>
      </w:r>
      <w:r w:rsidRPr="004E2D9D">
        <w:rPr>
          <w:rFonts w:hint="eastAsia"/>
          <w:b/>
          <w:sz w:val="21"/>
          <w:szCs w:val="21"/>
        </w:rPr>
        <w:t>2020.11.2</w:t>
      </w:r>
      <w:r>
        <w:rPr>
          <w:rFonts w:hint="eastAsia"/>
          <w:b/>
          <w:sz w:val="21"/>
          <w:szCs w:val="21"/>
        </w:rPr>
        <w:t>7</w:t>
      </w:r>
      <w:bookmarkStart w:id="5" w:name="_GoBack"/>
      <w:bookmarkEnd w:id="5"/>
    </w:p>
    <w:p w:rsidR="00BE5FDF" w:rsidRDefault="00BE5FDF" w:rsidP="00BE5FD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E5FDF" w:rsidRDefault="00BE5FDF" w:rsidP="00BE5FD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BE5FDF" w:rsidRDefault="00860A0D" w:rsidP="00BE5FDF"/>
    <w:sectPr w:rsidR="00AE4B04" w:rsidRPr="00BE5FDF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0D" w:rsidRDefault="00860A0D">
      <w:r>
        <w:separator/>
      </w:r>
    </w:p>
  </w:endnote>
  <w:endnote w:type="continuationSeparator" w:id="0">
    <w:p w:rsidR="00860A0D" w:rsidRDefault="0086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0D" w:rsidRDefault="00860A0D">
      <w:r>
        <w:separator/>
      </w:r>
    </w:p>
  </w:footnote>
  <w:footnote w:type="continuationSeparator" w:id="0">
    <w:p w:rsidR="00860A0D" w:rsidRDefault="00860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BE5FDF" w:rsidP="00BE5FD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A0D" w:rsidRPr="00390345">
      <w:rPr>
        <w:rStyle w:val="CharChar1"/>
        <w:rFonts w:hint="default"/>
      </w:rPr>
      <w:t>北京国标联合认证有限公司</w:t>
    </w:r>
    <w:r w:rsidR="00860A0D" w:rsidRPr="00390345">
      <w:rPr>
        <w:rStyle w:val="CharChar1"/>
        <w:rFonts w:hint="default"/>
      </w:rPr>
      <w:tab/>
    </w:r>
    <w:r w:rsidR="00860A0D" w:rsidRPr="00390345">
      <w:rPr>
        <w:rStyle w:val="CharChar1"/>
        <w:rFonts w:hint="default"/>
      </w:rPr>
      <w:tab/>
    </w:r>
    <w:r w:rsidR="00860A0D">
      <w:rPr>
        <w:rStyle w:val="CharChar1"/>
        <w:rFonts w:hint="default"/>
      </w:rPr>
      <w:tab/>
    </w:r>
  </w:p>
  <w:p w:rsidR="0092500F" w:rsidRDefault="00860A0D" w:rsidP="00BE5FD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60A0D" w:rsidP="00BE5FD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860A0D">
    <w:pPr>
      <w:pStyle w:val="a4"/>
    </w:pPr>
  </w:p>
  <w:p w:rsidR="00AE4B04" w:rsidRDefault="00860A0D" w:rsidP="00BE5FD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3930"/>
    <w:rsid w:val="00313930"/>
    <w:rsid w:val="00860A0D"/>
    <w:rsid w:val="00BE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dcterms:created xsi:type="dcterms:W3CDTF">2015-06-17T11:40:00Z</dcterms:created>
  <dcterms:modified xsi:type="dcterms:W3CDTF">2020-11-28T08:58:00Z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