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1"/>
        <w:gridCol w:w="958"/>
        <w:gridCol w:w="10"/>
        <w:gridCol w:w="699"/>
        <w:gridCol w:w="445"/>
        <w:gridCol w:w="799"/>
        <w:gridCol w:w="498"/>
        <w:gridCol w:w="86"/>
        <w:gridCol w:w="1605"/>
        <w:gridCol w:w="667"/>
        <w:gridCol w:w="695"/>
        <w:gridCol w:w="219"/>
        <w:gridCol w:w="64"/>
        <w:gridCol w:w="477"/>
        <w:gridCol w:w="203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7" w:type="dxa"/>
            <w:gridSpan w:val="1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南京佐景电子商务有限公司南京市溧水区石湫街道影视大道9号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7" w:type="dxa"/>
            <w:gridSpan w:val="15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南京市溧水区石湫街道影视大道9号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7" w:type="dxa"/>
            <w:gridSpan w:val="15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江苏省南京市溧水区石湫街道雨山路1号石湫街道办事处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9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张西然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18963623200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609700510@qq.com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09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最高管理者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宋文豪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联系人传真"/>
            <w:bookmarkEnd w:id="1"/>
            <w:r>
              <w:rPr>
                <w:sz w:val="21"/>
                <w:szCs w:val="21"/>
              </w:rPr>
              <w:t>18963623200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联系人邮箱"/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40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0644-2020-FH 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☑FSMS ☑HACCP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7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7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/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87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7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现场审核于2020年 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 xml:space="preserve"> 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午至2020年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4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组长（H被张静见证）</w:t>
            </w:r>
          </w:p>
        </w:tc>
        <w:tc>
          <w:tcPr>
            <w:tcW w:w="95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2020-N1HACCP-1232380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见证陈丽丹F，见证肖新龙H组长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2017-N1FSMS-2011923</w:t>
            </w:r>
          </w:p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2018-N1HACCP-1011923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H:E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陈丽丹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F:实习审核员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H:实习审核员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N0FSMS-1246137 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考试合格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/>
        </w:tc>
        <w:tc>
          <w:tcPr>
            <w:tcW w:w="760" w:type="dxa"/>
            <w:gridSpan w:val="3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38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38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1-25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2941"/>
        <w:gridCol w:w="25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11-28下午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12:55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7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hint="eastAsia" w:ascii="宋体" w:hAnsi="宋体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566" w:type="dxa"/>
            <w:shd w:val="clear" w:color="auto" w:fill="FBD4B4" w:themeFill="accent6" w:themeFillTint="66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5.4/</w:t>
            </w:r>
            <w:r>
              <w:rPr>
                <w:sz w:val="18"/>
                <w:szCs w:val="18"/>
              </w:rPr>
              <w:t>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6E3BC" w:themeFill="accent3" w:themeFillTint="66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70" w:type="dxa"/>
            <w:shd w:val="clear" w:color="auto" w:fill="D6E3BC" w:themeFill="accent3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2941" w:type="dxa"/>
            <w:shd w:val="clear" w:color="auto" w:fill="D6E3BC" w:themeFill="accent3" w:themeFillTint="66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食品安全管理体系更新</w:t>
            </w:r>
          </w:p>
        </w:tc>
        <w:tc>
          <w:tcPr>
            <w:tcW w:w="2566" w:type="dxa"/>
            <w:shd w:val="clear" w:color="auto" w:fill="D6E3BC" w:themeFill="accent3" w:themeFillTint="66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Arial"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</w:t>
            </w:r>
            <w:r>
              <w:rPr>
                <w:sz w:val="18"/>
                <w:szCs w:val="18"/>
              </w:rPr>
              <w:t>3/4/5/6/8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6E3BC" w:themeFill="accent3" w:themeFillTint="66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137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2941" w:type="dxa"/>
            <w:shd w:val="clear" w:color="auto" w:fill="FBD4B4" w:themeFill="accent6" w:themeFillTint="66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（采购管理、仓库管理）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前提方案、关键控制点的监视系统、可追溯性系统、潜在不符合品控制</w:t>
            </w:r>
            <w:r>
              <w:rPr>
                <w:rFonts w:hint="eastAsia" w:cs="Arial"/>
                <w:sz w:val="18"/>
                <w:szCs w:val="18"/>
              </w:rPr>
              <w:t>、产品特性、预期用途、撤回/召回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566" w:type="dxa"/>
            <w:shd w:val="clear" w:color="auto" w:fill="FBD4B4" w:themeFill="accent6" w:themeFillTint="66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5.2/5.31/</w:t>
            </w:r>
            <w:r>
              <w:rPr>
                <w:sz w:val="18"/>
                <w:szCs w:val="18"/>
              </w:rPr>
              <w:t>6.5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第一天审核结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1-29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2941" w:type="dxa"/>
            <w:shd w:val="clear" w:color="auto" w:fill="FBD4B4" w:themeFill="accent6" w:themeFillTint="66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（采购管理、仓库管理）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前提方案、关键控制点的监视系统、可追溯性系统、潜在不符合品控制</w:t>
            </w:r>
            <w:r>
              <w:rPr>
                <w:rFonts w:hint="eastAsia" w:cs="Arial"/>
                <w:sz w:val="18"/>
                <w:szCs w:val="18"/>
              </w:rPr>
              <w:t>、产品特性、预期用途、撤回/召回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66" w:type="dxa"/>
            <w:shd w:val="clear" w:color="auto" w:fill="FBD4B4" w:themeFill="accent6" w:themeFillTint="66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5.2/5.31/</w:t>
            </w:r>
            <w:r>
              <w:rPr>
                <w:sz w:val="18"/>
                <w:szCs w:val="18"/>
              </w:rPr>
              <w:t>6.5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6E3BC" w:themeFill="accent3" w:themeFillTint="66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70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2941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过程和产品的监视和测量、撤回/召回、应急准备和响应、食品添加剂管理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D6E3BC" w:themeFill="accent3" w:themeFillTint="66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7.4/7.5/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6E3BC" w:themeFill="accent3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12：30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午餐</w:t>
            </w: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6E3BC" w:themeFill="accent3" w:themeFillTint="66"/>
            <w:vAlign w:val="top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2941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过程和产品的监视和测量、撤回/召回、应急准备和响应、食品添加剂管理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D6E3BC" w:themeFill="accent3" w:themeFillTint="66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7.4/7.5/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6E3BC" w:themeFill="accent3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280" w:lineRule="exact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15:30</w:t>
            </w:r>
          </w:p>
        </w:tc>
        <w:tc>
          <w:tcPr>
            <w:tcW w:w="1370" w:type="dxa"/>
            <w:shd w:val="clear" w:color="auto" w:fill="FBD4B4" w:themeFill="accent6" w:themeFillTint="66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综合部</w:t>
            </w:r>
          </w:p>
        </w:tc>
        <w:tc>
          <w:tcPr>
            <w:tcW w:w="2941" w:type="dxa"/>
            <w:shd w:val="clear" w:color="auto" w:fill="FBD4B4" w:themeFill="accent6" w:themeFillTint="66"/>
            <w:vAlign w:val="top"/>
          </w:tcPr>
          <w:p>
            <w:pPr>
              <w:spacing w:after="4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分析和评估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工作环境</w:t>
            </w:r>
          </w:p>
        </w:tc>
        <w:tc>
          <w:tcPr>
            <w:tcW w:w="2566" w:type="dxa"/>
            <w:shd w:val="clear" w:color="auto" w:fill="FBD4B4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1.2/10.1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第一天审核结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2020-11-30上午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第三天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color w:val="0000FF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70" w:type="dxa"/>
            <w:shd w:val="clear" w:color="auto" w:fill="FBD4B4" w:themeFill="accent6" w:themeFillTint="66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综合部</w:t>
            </w:r>
          </w:p>
        </w:tc>
        <w:tc>
          <w:tcPr>
            <w:tcW w:w="2941" w:type="dxa"/>
            <w:shd w:val="clear" w:color="auto" w:fill="FBD4B4" w:themeFill="accent6" w:themeFillTint="66"/>
            <w:vAlign w:val="top"/>
          </w:tcPr>
          <w:p>
            <w:pPr>
              <w:spacing w:after="4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分析和评估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工作环境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66" w:type="dxa"/>
            <w:shd w:val="clear" w:color="auto" w:fill="FBD4B4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1.2/10.1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D6E3BC" w:themeFill="accent3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70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2941" w:type="dxa"/>
            <w:shd w:val="clear" w:color="auto" w:fill="D6E3BC" w:themeFill="accent3" w:themeFillTint="66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过程和产品的监视和测量、撤回/召回、应急准备和响应、食品添加剂管理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D6E3BC" w:themeFill="accent3" w:themeFillTint="66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7.4/7.5/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6E3BC" w:themeFill="accent3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11:00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管理者代表</w:t>
            </w:r>
            <w:r>
              <w:rPr>
                <w:sz w:val="18"/>
                <w:szCs w:val="18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bookmarkStart w:id="5" w:name="_GoBack"/>
            <w:bookmarkEnd w:id="5"/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A6ADE1C6"/>
    <w:multiLevelType w:val="singleLevel"/>
    <w:tmpl w:val="A6ADE1C6"/>
    <w:lvl w:ilvl="0" w:tentative="0">
      <w:start w:val="2018"/>
      <w:numFmt w:val="decimal"/>
      <w:suff w:val="nothing"/>
      <w:lvlText w:val="%1-"/>
      <w:lvlJc w:val="left"/>
    </w:lvl>
  </w:abstractNum>
  <w:abstractNum w:abstractNumId="2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A2019"/>
    <w:rsid w:val="001C5735"/>
    <w:rsid w:val="00281ECA"/>
    <w:rsid w:val="0028283F"/>
    <w:rsid w:val="002954F1"/>
    <w:rsid w:val="002D14AB"/>
    <w:rsid w:val="002F6BD0"/>
    <w:rsid w:val="00317A7E"/>
    <w:rsid w:val="0033343B"/>
    <w:rsid w:val="003D607F"/>
    <w:rsid w:val="00436226"/>
    <w:rsid w:val="004A6914"/>
    <w:rsid w:val="004D3FC3"/>
    <w:rsid w:val="00582891"/>
    <w:rsid w:val="005E2648"/>
    <w:rsid w:val="006350EC"/>
    <w:rsid w:val="00660977"/>
    <w:rsid w:val="00661C98"/>
    <w:rsid w:val="00670846"/>
    <w:rsid w:val="006D2E3F"/>
    <w:rsid w:val="0070529F"/>
    <w:rsid w:val="007A45A9"/>
    <w:rsid w:val="007B4BA8"/>
    <w:rsid w:val="007B6B31"/>
    <w:rsid w:val="007C28E1"/>
    <w:rsid w:val="007C6AB3"/>
    <w:rsid w:val="007E793A"/>
    <w:rsid w:val="0080289A"/>
    <w:rsid w:val="00852288"/>
    <w:rsid w:val="008E21D0"/>
    <w:rsid w:val="009540DA"/>
    <w:rsid w:val="00A17A85"/>
    <w:rsid w:val="00A863E3"/>
    <w:rsid w:val="00AB532B"/>
    <w:rsid w:val="00B21E90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D328E"/>
    <w:rsid w:val="00CE1A6A"/>
    <w:rsid w:val="00D57145"/>
    <w:rsid w:val="00D57D7F"/>
    <w:rsid w:val="00D76D03"/>
    <w:rsid w:val="00D7716E"/>
    <w:rsid w:val="00DA5212"/>
    <w:rsid w:val="00E12772"/>
    <w:rsid w:val="00E24592"/>
    <w:rsid w:val="00E52778"/>
    <w:rsid w:val="00E93A34"/>
    <w:rsid w:val="00F108C3"/>
    <w:rsid w:val="00F37696"/>
    <w:rsid w:val="02DA7492"/>
    <w:rsid w:val="02DD77D8"/>
    <w:rsid w:val="03EB74A6"/>
    <w:rsid w:val="070438F7"/>
    <w:rsid w:val="07053789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0F8F1461"/>
    <w:rsid w:val="10166593"/>
    <w:rsid w:val="11687C65"/>
    <w:rsid w:val="132A6E69"/>
    <w:rsid w:val="13DA13B1"/>
    <w:rsid w:val="14F5070A"/>
    <w:rsid w:val="15510D14"/>
    <w:rsid w:val="161C5E37"/>
    <w:rsid w:val="16226157"/>
    <w:rsid w:val="16DB0771"/>
    <w:rsid w:val="18D61FB9"/>
    <w:rsid w:val="1A997AAB"/>
    <w:rsid w:val="1B194CAF"/>
    <w:rsid w:val="1B3C7513"/>
    <w:rsid w:val="1C33500A"/>
    <w:rsid w:val="1CD92AC2"/>
    <w:rsid w:val="1D2F3A02"/>
    <w:rsid w:val="1EC72E72"/>
    <w:rsid w:val="1F121B4A"/>
    <w:rsid w:val="1F8609F1"/>
    <w:rsid w:val="1FF13C07"/>
    <w:rsid w:val="22D8184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AD14E95"/>
    <w:rsid w:val="2B4677A3"/>
    <w:rsid w:val="2C94306A"/>
    <w:rsid w:val="2CBE347D"/>
    <w:rsid w:val="2D1F419B"/>
    <w:rsid w:val="2DD97D5C"/>
    <w:rsid w:val="2E592AF0"/>
    <w:rsid w:val="2EB520A4"/>
    <w:rsid w:val="2F2A05D3"/>
    <w:rsid w:val="303201A0"/>
    <w:rsid w:val="307907D3"/>
    <w:rsid w:val="30A360C5"/>
    <w:rsid w:val="31D20763"/>
    <w:rsid w:val="32EA227A"/>
    <w:rsid w:val="33C0725F"/>
    <w:rsid w:val="34213E39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6D97F7E"/>
    <w:rsid w:val="47BF59B0"/>
    <w:rsid w:val="488945D7"/>
    <w:rsid w:val="48D00D0E"/>
    <w:rsid w:val="4B2B37A0"/>
    <w:rsid w:val="4EA76D11"/>
    <w:rsid w:val="4FA56B6C"/>
    <w:rsid w:val="50097C3C"/>
    <w:rsid w:val="507245FB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1C67F33"/>
    <w:rsid w:val="623F48FF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574</Words>
  <Characters>3277</Characters>
  <Lines>27</Lines>
  <Paragraphs>7</Paragraphs>
  <TotalTime>2</TotalTime>
  <ScaleCrop>false</ScaleCrop>
  <LinksUpToDate>false</LinksUpToDate>
  <CharactersWithSpaces>3844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2020-10-18T07:15:00Z</dcterms:created>
  <dc:creator>微软用户</dc:creator>
  <cp:lastModifiedBy>肖新龙</cp:lastModifiedBy>
  <dcterms:modified xsi:type="dcterms:W3CDTF">2020-12-10T13:07:03Z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