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徐州市明权玻璃制品有限公司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杜万成、查月桂、崔焕焕</w:t>
            </w:r>
            <w:r>
              <w:rPr>
                <w:rFonts w:hint="eastAsia"/>
                <w:sz w:val="21"/>
                <w:szCs w:val="21"/>
              </w:rPr>
              <w:t xml:space="preserve">  </w:t>
            </w:r>
            <w:r w:rsidRPr="007F49B5">
              <w:rPr>
                <w:rFonts w:hint="eastAsia"/>
                <w:sz w:val="21"/>
                <w:szCs w:val="21"/>
              </w:rPr>
              <w:t>崔焕焕</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864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