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21218-2025-QEO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深圳市虎翔实业有限公司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91440300MA5HRT3J2K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深圳市虎翔实业有限公司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深圳市龙岗区坪地街道年丰社区横岭中路1号第一栋厂房101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深圳市龙岗区坪地街道年丰社区横岭中路1号第一栋厂房101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E:新型绿色墙体材料（钢丝网架膨胀珍珠岩复合墙板）生产所涉及场所的相关环境管理活动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Q:新型绿色墙体材料（钢丝网架膨胀珍珠岩复合墙板）生产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O:新型绿色墙体材料（钢丝网架膨胀珍珠岩复合墙板）生产所涉及场所的相关职业健康安全管理活动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深圳市虎翔实业有限公司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深圳市龙岗区坪地街道年丰社区横岭中路1号第一栋厂房101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深圳市龙岗区坪地街道年丰社区横岭中路1号第一栋厂房101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E:新型绿色墙体材料（钢丝网架膨胀珍珠岩复合墙板）生产所涉及场所的相关环境管理活动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Q:新型绿色墙体材料（钢丝网架膨胀珍珠岩复合墙板）生产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O:新型绿色墙体材料（钢丝网架膨胀珍珠岩复合墙板）生产所涉及场所的相关职业健康安全管理活动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69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