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 w:eastAsia="zh-CN"/>
        </w:rPr>
        <w:t>机动车尾气遥感检测仪含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NO量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JB/T11996 《机动车尾气遥测设备通用技术要求》</w:t>
      </w:r>
      <w:r>
        <w:rPr>
          <w:rFonts w:hint="default" w:ascii="Times New Roman" w:hAnsi="Times New Roman" w:eastAsia="宋体" w:cs="Times New Roman"/>
          <w:sz w:val="24"/>
          <w:szCs w:val="24"/>
        </w:rPr>
        <w:t>及仪器使用说明书和相关操作规范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ascii="宋体" w:hAnsi="宋体" w:cs="宋体"/>
          <w:kern w:val="0"/>
          <w:szCs w:val="21"/>
          <w:lang w:val="zh-CN" w:eastAsia="zh-CN"/>
        </w:rPr>
        <w:t>遥感检测仪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10000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position w:val="-6"/>
          <w:sz w:val="21"/>
          <w:szCs w:val="21"/>
          <w:lang w:val="en-US" w:eastAsia="zh-CN"/>
        </w:rPr>
        <w:object>
          <v:shape id="_x0000_i1025" o:spt="75" type="#_x0000_t75" style="height:16pt;width:2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:333</w:t>
      </w:r>
      <w:r>
        <w:rPr>
          <w:rFonts w:hint="eastAsia" w:ascii="Times New Roman" w:hAnsi="Times New Roman" w:eastAsia="宋体" w:cs="Times New Roman"/>
          <w:position w:val="-6"/>
          <w:sz w:val="21"/>
          <w:szCs w:val="21"/>
          <w:lang w:val="en-US" w:eastAsia="zh-CN"/>
        </w:rPr>
        <w:object>
          <v:shape id="_x0000_i1026" o:spt="75" type="#_x0000_t75" style="height:16pt;width:2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0-9000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position w:val="-6"/>
          <w:sz w:val="21"/>
          <w:szCs w:val="21"/>
          <w:lang w:val="en-US" w:eastAsia="zh-CN"/>
        </w:rPr>
        <w:object>
          <v:shape id="_x0000_i1027" o:spt="75" type="#_x0000_t75" style="height:16pt;width:2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</w:p>
    <w:p>
      <w:pPr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highlight w:val="none"/>
          <w:lang w:val="en-US"/>
        </w:rPr>
      </w:pP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1.5、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测量过程：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首先确保机动车尾气遥感检测设备工作状态正常，信号指示灯正常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确保红外激光、紫外激光、绿色激光光强均为80lux以上，通过示波器查看输出波形正常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.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cs="Times New Roman"/>
          <w:sz w:val="24"/>
          <w:szCs w:val="24"/>
          <w:lang w:val="en-US" w:eastAsia="zh-CN"/>
        </w:rPr>
        <w:t>NO量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cs="Times New Roman"/>
          <w:sz w:val="24"/>
          <w:szCs w:val="24"/>
          <w:lang w:val="en-US" w:eastAsia="zh-CN"/>
        </w:rPr>
        <w:t>NO量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输入光谱信号</w:t>
      </w:r>
      <w:r>
        <w:rPr>
          <w:rFonts w:hint="default" w:ascii="Times New Roman" w:hAnsi="Times New Roman" w:eastAsia="宋体" w:cs="Times New Roman"/>
          <w:sz w:val="24"/>
          <w:szCs w:val="24"/>
        </w:rPr>
        <w:t>正常</w:t>
      </w:r>
      <w:r>
        <w:rPr>
          <w:rFonts w:hint="eastAsia" w:cs="Times New Roman"/>
          <w:sz w:val="24"/>
          <w:szCs w:val="24"/>
          <w:lang w:eastAsia="zh-CN"/>
        </w:rPr>
        <w:t>情况下，光谱曲线符合标准时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(NO)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8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9">
                  <o:LockedField>false</o:LockedField>
                </o:OLEObject>
              </w:objec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1419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1505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1451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1572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1489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1462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1337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1528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1375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1576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9" o:spt="75" type="#_x0000_t75" style="height:42pt;width:166.0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0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30" o:spt="75" type="#_x0000_t75" style="height:43.05pt;width:167.1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2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1" o:spt="75" type="#_x0000_t75" style="height:17pt;width:1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2" o:spt="75" type="#_x0000_t75" style="height:17pt;width:1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33" o:spt="75" type="#_x0000_t75" style="height:31pt;width:81.9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17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333</w:t>
      </w:r>
      <w:r>
        <w:rPr>
          <w:rFonts w:hint="eastAsia" w:ascii="Times New Roman" w:hAnsi="Times New Roman" w:eastAsia="宋体" w:cs="Times New Roman"/>
          <w:position w:val="-6"/>
          <w:sz w:val="21"/>
          <w:szCs w:val="21"/>
          <w:lang w:val="en-US" w:eastAsia="zh-CN"/>
        </w:rPr>
        <w:object>
          <v:shape id="_x0000_i1034" o:spt="75" type="#_x0000_t75" style="height:16pt;width:2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5" o:spt="75" type="#_x0000_t75" style="height:18pt;width:18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6" o:spt="75" type="#_x0000_t75" style="height:33pt;width:80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2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79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7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7" r:id="rId2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position w:val="-6"/>
                <w:sz w:val="21"/>
                <w:szCs w:val="21"/>
                <w:lang w:val="en-US" w:eastAsia="zh-CN"/>
              </w:rPr>
              <w:t>192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8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8" r:id="rId25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9" o:spt="75" type="#_x0000_t75" style="height:21.8pt;width:206.6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26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eastAsia" w:cs="Times New Roman"/>
          <w:sz w:val="24"/>
          <w:szCs w:val="24"/>
          <w:lang w:val="en-US" w:eastAsia="zh-CN"/>
        </w:rPr>
        <w:t>208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4.2</w:t>
      </w:r>
      <w:r>
        <w:rPr>
          <w:rFonts w:hint="eastAsia" w:ascii="Times New Roman" w:hAnsi="Times New Roman" w:eastAsia="宋体" w:cs="Times New Roman"/>
          <w:position w:val="-6"/>
          <w:sz w:val="21"/>
          <w:szCs w:val="21"/>
          <w:lang w:val="en-US" w:eastAsia="zh-CN"/>
        </w:rPr>
        <w:object>
          <v:shape id="_x0000_i1040" o:spt="75" type="#_x0000_t75" style="height:16pt;width:2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2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tabs>
          <w:tab w:val="left" w:pos="3576"/>
        </w:tabs>
        <w:adjustRightIn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4.2</w:t>
      </w:r>
      <w:r>
        <w:rPr>
          <w:rFonts w:hint="eastAsia" w:ascii="Times New Roman" w:hAnsi="Times New Roman" w:eastAsia="宋体" w:cs="Times New Roman"/>
          <w:position w:val="-6"/>
          <w:sz w:val="21"/>
          <w:szCs w:val="21"/>
          <w:lang w:val="en-US" w:eastAsia="zh-CN"/>
        </w:rPr>
        <w:object>
          <v:shape id="_x0000_i1041" o:spt="75" type="#_x0000_t75" style="height:16pt;width:29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3E06337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0E434C08"/>
    <w:rsid w:val="0FD170F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94F6102"/>
    <w:rsid w:val="1A4B39BB"/>
    <w:rsid w:val="1A653E1C"/>
    <w:rsid w:val="1B305B37"/>
    <w:rsid w:val="1B9D388C"/>
    <w:rsid w:val="1BBD47AF"/>
    <w:rsid w:val="1C0A14F8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8D94680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7155B9"/>
    <w:rsid w:val="2FE72CCC"/>
    <w:rsid w:val="30461732"/>
    <w:rsid w:val="30C42F61"/>
    <w:rsid w:val="30C51CE1"/>
    <w:rsid w:val="31FD0598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1808FA"/>
    <w:rsid w:val="373A5911"/>
    <w:rsid w:val="38B22018"/>
    <w:rsid w:val="38B31447"/>
    <w:rsid w:val="38B72B67"/>
    <w:rsid w:val="39A35F89"/>
    <w:rsid w:val="3A5F7CB0"/>
    <w:rsid w:val="3AC43AD0"/>
    <w:rsid w:val="3B3B6DF8"/>
    <w:rsid w:val="3C514399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A63F5A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131F5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5DC7CF2"/>
    <w:rsid w:val="76782D4F"/>
    <w:rsid w:val="76855E84"/>
    <w:rsid w:val="772F7EBB"/>
    <w:rsid w:val="7869696E"/>
    <w:rsid w:val="78E1576B"/>
    <w:rsid w:val="7AB02F7C"/>
    <w:rsid w:val="7ABC47A1"/>
    <w:rsid w:val="7B835F53"/>
    <w:rsid w:val="7C7103FC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0.wmf"/><Relationship Id="rId30" Type="http://schemas.openxmlformats.org/officeDocument/2006/relationships/oleObject" Target="embeddings/oleObject17.bin"/><Relationship Id="rId3" Type="http://schemas.openxmlformats.org/officeDocument/2006/relationships/footer" Target="footer1.xml"/><Relationship Id="rId29" Type="http://schemas.openxmlformats.org/officeDocument/2006/relationships/image" Target="media/image9.wmf"/><Relationship Id="rId28" Type="http://schemas.openxmlformats.org/officeDocument/2006/relationships/oleObject" Target="embeddings/oleObject16.bin"/><Relationship Id="rId27" Type="http://schemas.openxmlformats.org/officeDocument/2006/relationships/image" Target="media/image8.wmf"/><Relationship Id="rId26" Type="http://schemas.openxmlformats.org/officeDocument/2006/relationships/oleObject" Target="embeddings/oleObject15.bin"/><Relationship Id="rId25" Type="http://schemas.openxmlformats.org/officeDocument/2006/relationships/oleObject" Target="embeddings/oleObject14.bin"/><Relationship Id="rId24" Type="http://schemas.openxmlformats.org/officeDocument/2006/relationships/oleObject" Target="embeddings/oleObject13.bin"/><Relationship Id="rId23" Type="http://schemas.openxmlformats.org/officeDocument/2006/relationships/image" Target="media/image7.wmf"/><Relationship Id="rId22" Type="http://schemas.openxmlformats.org/officeDocument/2006/relationships/oleObject" Target="embeddings/oleObject12.bin"/><Relationship Id="rId21" Type="http://schemas.openxmlformats.org/officeDocument/2006/relationships/image" Target="media/image6.wmf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image" Target="media/image5.wmf"/><Relationship Id="rId17" Type="http://schemas.openxmlformats.org/officeDocument/2006/relationships/oleObject" Target="embeddings/oleObject9.bin"/><Relationship Id="rId16" Type="http://schemas.openxmlformats.org/officeDocument/2006/relationships/oleObject" Target="embeddings/oleObject8.bin"/><Relationship Id="rId15" Type="http://schemas.openxmlformats.org/officeDocument/2006/relationships/image" Target="media/image4.wmf"/><Relationship Id="rId14" Type="http://schemas.openxmlformats.org/officeDocument/2006/relationships/oleObject" Target="embeddings/oleObject7.bin"/><Relationship Id="rId13" Type="http://schemas.openxmlformats.org/officeDocument/2006/relationships/image" Target="media/image3.wmf"/><Relationship Id="rId12" Type="http://schemas.openxmlformats.org/officeDocument/2006/relationships/oleObject" Target="embeddings/oleObject6.bin"/><Relationship Id="rId11" Type="http://schemas.openxmlformats.org/officeDocument/2006/relationships/image" Target="media/image2.wmf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1</TotalTime>
  <ScaleCrop>false</ScaleCrop>
  <LinksUpToDate>false</LinksUpToDate>
  <CharactersWithSpaces>1326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2020-11-23T03:27:11Z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