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F22638" w:rsidP="000C2D9B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F22638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r w:rsidR="00BB5B60" w:rsidRPr="00BB5B60">
        <w:rPr>
          <w:b/>
          <w:szCs w:val="21"/>
        </w:rPr>
        <w:t>0596-2019-QE-2020</w:t>
      </w:r>
      <w:r>
        <w:rPr>
          <w:rFonts w:hint="eastAsia"/>
          <w:b/>
          <w:szCs w:val="21"/>
        </w:rPr>
        <w:t xml:space="preserve">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 w:rsidR="00BB5B60" w:rsidRPr="00BB5B60">
        <w:rPr>
          <w:rFonts w:ascii="宋体" w:hAnsi="宋体"/>
          <w:szCs w:val="21"/>
        </w:rPr>
        <w:t xml:space="preserve"> </w:t>
      </w:r>
      <w:r w:rsidR="00BB5B60" w:rsidRPr="006142FA">
        <w:rPr>
          <w:rFonts w:ascii="宋体" w:hAnsi="宋体"/>
          <w:szCs w:val="21"/>
        </w:rPr>
        <w:t>易科</w:t>
      </w:r>
      <w:proofErr w:type="gramStart"/>
      <w:r w:rsidR="00BB5B60" w:rsidRPr="006142FA">
        <w:rPr>
          <w:rFonts w:ascii="宋体" w:hAnsi="宋体"/>
          <w:szCs w:val="21"/>
        </w:rPr>
        <w:t>智控科技</w:t>
      </w:r>
      <w:proofErr w:type="gramEnd"/>
      <w:r w:rsidR="00BB5B60" w:rsidRPr="006142FA">
        <w:rPr>
          <w:rFonts w:ascii="宋体" w:hAnsi="宋体"/>
          <w:szCs w:val="21"/>
        </w:rPr>
        <w:t>(北京)有限公司</w:t>
      </w:r>
      <w:r>
        <w:rPr>
          <w:rFonts w:ascii="宋体" w:hAnsi="宋体" w:cs="宋体"/>
          <w:kern w:val="0"/>
          <w:sz w:val="24"/>
        </w:rPr>
        <w:t>司</w:t>
      </w:r>
      <w:bookmarkEnd w:id="0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4D3383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F22638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8C00F4"/>
        </w:tc>
      </w:tr>
      <w:tr w:rsidR="004D3383">
        <w:trPr>
          <w:trHeight w:val="1847"/>
        </w:trPr>
        <w:tc>
          <w:tcPr>
            <w:tcW w:w="4788" w:type="dxa"/>
            <w:gridSpan w:val="3"/>
          </w:tcPr>
          <w:p w:rsidR="00E37496" w:rsidRDefault="00F22638" w:rsidP="000C2D9B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22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22638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 w:rsidRDefault="008C00F4">
            <w:pPr>
              <w:rPr>
                <w:szCs w:val="21"/>
              </w:rPr>
            </w:pP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 w:rsidRDefault="00F22638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F22638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 w:rsidR="004D3383">
        <w:trPr>
          <w:trHeight w:val="1365"/>
        </w:trPr>
        <w:tc>
          <w:tcPr>
            <w:tcW w:w="4788" w:type="dxa"/>
            <w:gridSpan w:val="3"/>
          </w:tcPr>
          <w:p w:rsidR="00E37496" w:rsidRDefault="00F22638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F2263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F22638" w:rsidP="000C2D9B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F22638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D3383">
        <w:trPr>
          <w:trHeight w:val="4823"/>
        </w:trPr>
        <w:tc>
          <w:tcPr>
            <w:tcW w:w="9831" w:type="dxa"/>
            <w:gridSpan w:val="6"/>
          </w:tcPr>
          <w:p w:rsidR="00E37496" w:rsidRDefault="00F22638" w:rsidP="000C2D9B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proofErr w:type="gramStart"/>
            <w:r>
              <w:rPr>
                <w:rFonts w:hint="eastAsia"/>
                <w:szCs w:val="21"/>
              </w:rPr>
              <w:t>原依据</w:t>
            </w:r>
            <w:proofErr w:type="gramEnd"/>
            <w:r>
              <w:rPr>
                <w:rFonts w:hint="eastAsia"/>
                <w:szCs w:val="21"/>
              </w:rPr>
              <w:t>标准：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proofErr w:type="gramStart"/>
            <w:r>
              <w:rPr>
                <w:rFonts w:hint="eastAsia"/>
                <w:szCs w:val="21"/>
              </w:rPr>
              <w:t>现依据</w:t>
            </w:r>
            <w:proofErr w:type="gramEnd"/>
            <w:r>
              <w:rPr>
                <w:rFonts w:hint="eastAsia"/>
                <w:szCs w:val="21"/>
              </w:rPr>
              <w:t>标准为：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1" w:name="_GoBack"/>
            <w:bookmarkEnd w:id="1"/>
          </w:p>
          <w:p w:rsidR="00E37496" w:rsidRPr="000615E3" w:rsidRDefault="008C00F4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F2263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  <w:r w:rsidR="00BB5B60" w:rsidRPr="00B86CD5">
              <w:rPr>
                <w:rFonts w:hint="eastAsia"/>
                <w:color w:val="FF0000"/>
                <w:szCs w:val="21"/>
              </w:rPr>
              <w:t>原人数</w:t>
            </w:r>
            <w:r w:rsidR="00BB5B60" w:rsidRPr="00B86CD5">
              <w:rPr>
                <w:rFonts w:hint="eastAsia"/>
                <w:color w:val="FF0000"/>
                <w:szCs w:val="21"/>
              </w:rPr>
              <w:t>15</w:t>
            </w:r>
            <w:r w:rsidR="00BB5B60" w:rsidRPr="00B86CD5">
              <w:rPr>
                <w:rFonts w:hint="eastAsia"/>
                <w:color w:val="FF0000"/>
                <w:szCs w:val="21"/>
              </w:rPr>
              <w:t>人；变更后人数：</w:t>
            </w:r>
            <w:r w:rsidR="00B86CD5" w:rsidRPr="00B86CD5">
              <w:rPr>
                <w:rFonts w:hint="eastAsia"/>
                <w:color w:val="FF0000"/>
                <w:szCs w:val="21"/>
              </w:rPr>
              <w:t>30</w:t>
            </w:r>
            <w:r w:rsidR="00B86CD5" w:rsidRPr="00B86CD5">
              <w:rPr>
                <w:rFonts w:hint="eastAsia"/>
                <w:color w:val="FF0000"/>
                <w:szCs w:val="21"/>
              </w:rPr>
              <w:t>人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F22638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F22638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F22638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D3383">
        <w:trPr>
          <w:trHeight w:val="2640"/>
        </w:trPr>
        <w:tc>
          <w:tcPr>
            <w:tcW w:w="9831" w:type="dxa"/>
            <w:gridSpan w:val="6"/>
          </w:tcPr>
          <w:p w:rsidR="00E37496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F22638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F226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F22638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8C00F4">
            <w:pPr>
              <w:rPr>
                <w:szCs w:val="21"/>
                <w:u w:val="single"/>
              </w:rPr>
            </w:pPr>
          </w:p>
          <w:p w:rsidR="00E37496" w:rsidRDefault="00F22638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4D3383">
        <w:trPr>
          <w:trHeight w:val="165"/>
        </w:trPr>
        <w:tc>
          <w:tcPr>
            <w:tcW w:w="9831" w:type="dxa"/>
            <w:gridSpan w:val="6"/>
          </w:tcPr>
          <w:p w:rsidR="00E37496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D3383" w:rsidTr="00264355">
        <w:trPr>
          <w:trHeight w:val="1364"/>
        </w:trPr>
        <w:tc>
          <w:tcPr>
            <w:tcW w:w="1545" w:type="dxa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C00F4">
            <w:pPr>
              <w:rPr>
                <w:b/>
                <w:szCs w:val="21"/>
              </w:rPr>
            </w:pPr>
          </w:p>
          <w:p w:rsidR="00264355" w:rsidRDefault="00C72905"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朱晓丽</w:t>
            </w:r>
          </w:p>
          <w:p w:rsidR="00C72905" w:rsidRDefault="00C7290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2020.11.30</w:t>
            </w:r>
          </w:p>
        </w:tc>
        <w:tc>
          <w:tcPr>
            <w:tcW w:w="1440" w:type="dxa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8C00F4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8C00F4" w:rsidP="00872626">
            <w:pPr>
              <w:rPr>
                <w:szCs w:val="21"/>
              </w:rPr>
            </w:pPr>
          </w:p>
          <w:p w:rsidR="00264355" w:rsidRPr="00872626" w:rsidRDefault="008C00F4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F22638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8C00F4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0F4" w:rsidRDefault="008C00F4">
      <w:r>
        <w:separator/>
      </w:r>
    </w:p>
  </w:endnote>
  <w:endnote w:type="continuationSeparator" w:id="0">
    <w:p w:rsidR="008C00F4" w:rsidRDefault="008C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0F4" w:rsidRDefault="008C00F4">
      <w:r>
        <w:separator/>
      </w:r>
    </w:p>
  </w:footnote>
  <w:footnote w:type="continuationSeparator" w:id="0">
    <w:p w:rsidR="008C00F4" w:rsidRDefault="008C00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F22638" w:rsidP="00BB5B60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2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A863C4" w:rsidP="00BB5B60">
    <w:pPr>
      <w:pStyle w:val="a5"/>
      <w:pBdr>
        <w:bottom w:val="nil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1270"/>
              <wp:wrapNone/>
              <wp:docPr id="2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47BB" w:rsidRPr="000B51BD" w:rsidRDefault="00F22638" w:rsidP="005347BB"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-I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</w:t>
                          </w:r>
                          <w:r w:rsidRPr="00226FD9"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00 </w:t>
                          </w:r>
                          <w:r w:rsidRPr="000C2D9B">
                            <w:rPr>
                              <w:rFonts w:hint="eastAsia"/>
                              <w:sz w:val="18"/>
                              <w:szCs w:val="18"/>
                            </w:rPr>
                            <w:t>认证信息变更传递单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" stroked="f">
              <v:textbox>
                <w:txbxContent>
                  <w:p w:rsidR="005347BB" w:rsidRPr="000B51BD" w:rsidRDefault="00F22638" w:rsidP="005347BB">
                    <w:r w:rsidRPr="00226FD9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-I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I</w:t>
                    </w:r>
                    <w:r w:rsidRPr="00226FD9"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00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</w:t>
                    </w:r>
                    <w:r w:rsidRPr="000C2D9B">
                      <w:rPr>
                        <w:rFonts w:hint="eastAsia"/>
                        <w:sz w:val="18"/>
                        <w:szCs w:val="18"/>
                      </w:rPr>
                      <w:t>认证信息变更传递单</w:t>
                    </w:r>
                  </w:p>
                </w:txbxContent>
              </v:textbox>
            </v:shape>
          </w:pict>
        </mc:Fallback>
      </mc:AlternateContent>
    </w:r>
    <w:r w:rsidR="00F22638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F22638" w:rsidRPr="00390345">
      <w:rPr>
        <w:rStyle w:val="CharChar1"/>
        <w:rFonts w:hint="default"/>
        <w:w w:val="90"/>
      </w:rPr>
      <w:t>Co.</w:t>
    </w:r>
    <w:proofErr w:type="gramStart"/>
    <w:r w:rsidR="00F22638" w:rsidRPr="00390345">
      <w:rPr>
        <w:rStyle w:val="CharChar1"/>
        <w:rFonts w:hint="default"/>
        <w:w w:val="90"/>
      </w:rPr>
      <w:t>,Ltd</w:t>
    </w:r>
    <w:proofErr w:type="spellEnd"/>
    <w:proofErr w:type="gramEnd"/>
    <w:r w:rsidR="00F22638" w:rsidRPr="00390345">
      <w:rPr>
        <w:rStyle w:val="CharChar1"/>
        <w:rFonts w:hint="default"/>
        <w:w w:val="90"/>
      </w:rPr>
      <w:t>.</w:t>
    </w:r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3"/>
    <w:rsid w:val="004D3383"/>
    <w:rsid w:val="00614C3F"/>
    <w:rsid w:val="008C00F4"/>
    <w:rsid w:val="00A863C4"/>
    <w:rsid w:val="00B86CD5"/>
    <w:rsid w:val="00BB5B60"/>
    <w:rsid w:val="00C72905"/>
    <w:rsid w:val="00F226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>番茄花园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acer</cp:lastModifiedBy>
  <cp:revision>3</cp:revision>
  <cp:lastPrinted>2016-01-28T05:47:00Z</cp:lastPrinted>
  <dcterms:created xsi:type="dcterms:W3CDTF">2020-11-30T06:03:00Z</dcterms:created>
  <dcterms:modified xsi:type="dcterms:W3CDTF">2020-11-30T06:11:00Z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