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ascii="宋体" w:hAnsi="宋体" w:cs="Arial"/>
          <w:sz w:val="24"/>
          <w:lang w:eastAsia="zh-CN"/>
        </w:rPr>
        <w:t>0653-2020-O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0" w:name="组织名称"/>
      <w:r>
        <w:rPr>
          <w:b w:val="0"/>
          <w:bCs/>
          <w:color w:val="000000" w:themeColor="text1"/>
          <w:sz w:val="22"/>
          <w:szCs w:val="22"/>
          <w:u w:val="single"/>
        </w:rPr>
        <w:t>安平县瑞奥金属制品有限公司</w:t>
      </w:r>
      <w:bookmarkEnd w:id="0"/>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1" w:name="组织名称英"/>
      <w:bookmarkEnd w:id="1"/>
      <w:r>
        <w:rPr>
          <w:rFonts w:hint="eastAsia"/>
          <w:b w:val="0"/>
          <w:bCs/>
          <w:color w:val="000000" w:themeColor="text1"/>
          <w:sz w:val="22"/>
          <w:szCs w:val="22"/>
        </w:rPr>
        <w:t>Anping Ruiao metal products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2" w:name="注册地址"/>
      <w:r>
        <w:rPr>
          <w:rFonts w:hint="eastAsia"/>
          <w:b w:val="0"/>
          <w:bCs/>
          <w:color w:val="000000" w:themeColor="text1"/>
          <w:sz w:val="22"/>
          <w:szCs w:val="22"/>
        </w:rPr>
        <w:t>安平县程油子乡南二合村村南</w:t>
      </w:r>
      <w:bookmarkEnd w:id="2"/>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3" w:name="注册邮编"/>
      <w:r>
        <w:rPr>
          <w:b w:val="0"/>
          <w:bCs/>
          <w:color w:val="000000" w:themeColor="text1"/>
          <w:sz w:val="22"/>
          <w:szCs w:val="22"/>
          <w:u w:val="single"/>
        </w:rPr>
        <w:t>053600</w:t>
      </w:r>
      <w:bookmarkEnd w:id="3"/>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(英文)：South Erhe village, chengyouzi Township, Anping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4" w:name="生产地址"/>
      <w:r>
        <w:rPr>
          <w:rFonts w:hint="eastAsia"/>
          <w:b w:val="0"/>
          <w:bCs/>
          <w:color w:val="000000" w:themeColor="text1"/>
          <w:sz w:val="22"/>
          <w:szCs w:val="22"/>
        </w:rPr>
        <w:t>安平县经济开发区经四路22号1#车间</w:t>
      </w:r>
      <w:bookmarkEnd w:id="4"/>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053600</w:t>
      </w:r>
      <w:bookmarkEnd w:id="5"/>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(英文)：1#workshop</w:t>
      </w:r>
      <w:r>
        <w:rPr>
          <w:rFonts w:hint="eastAsia"/>
          <w:b w:val="0"/>
          <w:bCs/>
          <w:color w:val="000000" w:themeColor="text1"/>
          <w:sz w:val="22"/>
          <w:szCs w:val="22"/>
          <w:lang w:val="en-US" w:eastAsia="zh-CN"/>
        </w:rPr>
        <w:t>,</w:t>
      </w:r>
      <w:r>
        <w:rPr>
          <w:rFonts w:hint="eastAsia"/>
          <w:b w:val="0"/>
          <w:bCs/>
          <w:color w:val="000000" w:themeColor="text1"/>
          <w:sz w:val="22"/>
          <w:szCs w:val="22"/>
        </w:rPr>
        <w:t>No.22, Jingsi Road, Anping Economic Development Zone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91131125056511045E</w:t>
      </w:r>
      <w:bookmarkEnd w:id="6"/>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13785890908</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陆帅</w:t>
      </w:r>
      <w:bookmarkEnd w:id="9"/>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陆帅</w:t>
      </w:r>
      <w:bookmarkEnd w:id="10"/>
      <w:r>
        <w:rPr>
          <w:rFonts w:hint="eastAsia"/>
          <w:b w:val="0"/>
          <w:bCs/>
          <w:color w:val="000000" w:themeColor="text1"/>
          <w:sz w:val="22"/>
          <w:szCs w:val="22"/>
        </w:rPr>
        <w:t>组织人数：</w:t>
      </w:r>
      <w:bookmarkStart w:id="11" w:name="企业人数"/>
      <w:r>
        <w:rPr>
          <w:b w:val="0"/>
          <w:bCs/>
          <w:color w:val="000000" w:themeColor="text1"/>
          <w:sz w:val="22"/>
          <w:szCs w:val="22"/>
        </w:rPr>
        <w:t>25</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GB/T45001-2020 / ISO45001：2018</w:t>
      </w:r>
      <w:bookmarkEnd w:id="12"/>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OHSMS</w:t>
      </w:r>
      <w:r>
        <w:rPr>
          <w:rFonts w:hint="eastAsia"/>
          <w:b w:val="0"/>
          <w:bCs/>
          <w:color w:val="000000" w:themeColor="text1"/>
          <w:sz w:val="22"/>
          <w:szCs w:val="22"/>
          <w:lang w:eastAsia="zh-CN"/>
        </w:rPr>
        <w:t>：</w:t>
      </w:r>
      <w:r>
        <w:rPr>
          <w:rFonts w:hint="eastAsia"/>
          <w:b w:val="0"/>
          <w:bCs/>
          <w:color w:val="000000" w:themeColor="text1"/>
          <w:sz w:val="22"/>
          <w:szCs w:val="22"/>
        </w:rPr>
        <w:t>声屏障、护栏网的生产，防护网、刺绳、石笼网的销售所涉及场所的职业健康安全管理活动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Occupational health and safety management activities of places involved in the production of sound barrier and guardrail net, sales of protective net, barbed rope and Gabion 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eastAsia="宋体"/>
          <w:b/>
          <w:color w:val="000000" w:themeColor="text1"/>
          <w:sz w:val="18"/>
          <w:szCs w:val="18"/>
          <w:lang w:eastAsia="zh-CN"/>
        </w:rPr>
      </w:pPr>
      <w:bookmarkStart w:id="15" w:name="_GoBack"/>
      <w:bookmarkEnd w:id="15"/>
      <w:r>
        <w:rPr>
          <w:rFonts w:hint="eastAsia" w:ascii="宋体" w:hAnsi="宋体" w:eastAsia="宋体"/>
          <w:b/>
          <w:color w:val="000000" w:themeColor="text1"/>
          <w:sz w:val="18"/>
          <w:szCs w:val="18"/>
          <w:lang w:eastAsia="zh-CN"/>
        </w:rPr>
        <w:drawing>
          <wp:inline distT="0" distB="0" distL="114300" distR="114300">
            <wp:extent cx="6185535" cy="8736965"/>
            <wp:effectExtent l="0" t="0" r="12065" b="635"/>
            <wp:docPr id="2" name="图片 2" descr="1211111111111122222_页面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11111111111122222_页面_13"/>
                    <pic:cNvPicPr>
                      <a:picLocks noChangeAspect="1"/>
                    </pic:cNvPicPr>
                  </pic:nvPicPr>
                  <pic:blipFill>
                    <a:blip r:embed="rId5"/>
                    <a:stretch>
                      <a:fillRect/>
                    </a:stretch>
                  </pic:blipFill>
                  <pic:spPr>
                    <a:xfrm>
                      <a:off x="0" y="0"/>
                      <a:ext cx="6185535" cy="8736965"/>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BCCCA"/>
    <w:multiLevelType w:val="singleLevel"/>
    <w:tmpl w:val="47ABCC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5128C1"/>
    <w:rsid w:val="385C6E2F"/>
    <w:rsid w:val="7C125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3</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2020-11-30T07:29:10Z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