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0245-2019-2020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</w:t>
            </w:r>
            <w:bookmarkStart w:id="1" w:name="组织名称"/>
            <w:r>
              <w:rPr>
                <w:rFonts w:hint="eastAsia" w:ascii="宋体" w:hAnsi="宋体" w:cs="宋体"/>
                <w:kern w:val="0"/>
                <w:szCs w:val="21"/>
              </w:rPr>
              <w:t>四川鑫瑞达办公家具有限公司</w:t>
            </w:r>
            <w:bookmarkEnd w:id="1"/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不符合报告编号：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>生产部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王云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6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spacing w:line="440" w:lineRule="exact"/>
              <w:ind w:firstLine="420" w:firstLineChars="200"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；</w:t>
            </w:r>
          </w:p>
          <w:p>
            <w:pPr>
              <w:spacing w:line="440" w:lineRule="exact"/>
              <w:ind w:firstLine="420" w:firstLineChars="200"/>
              <w:jc w:val="left"/>
              <w:rPr>
                <w:rFonts w:hint="default" w:ascii="宋体" w:hAnsi="宋体" w:cs="宋体"/>
                <w:kern w:val="0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在生产部检查时发现</w:t>
            </w:r>
            <w:r>
              <w:rPr>
                <w:rFonts w:hint="eastAsia"/>
                <w:szCs w:val="21"/>
              </w:rPr>
              <w:t>编号</w:t>
            </w:r>
            <w:r>
              <w:rPr>
                <w:rFonts w:hint="eastAsia"/>
                <w:szCs w:val="21"/>
                <w:lang w:eastAsia="zh-CN"/>
              </w:rPr>
              <w:t>：</w:t>
            </w:r>
            <w:r>
              <w:rPr>
                <w:rFonts w:hint="eastAsia"/>
                <w:szCs w:val="21"/>
                <w:lang w:val="en-US" w:eastAsia="zh-CN"/>
              </w:rPr>
              <w:t>无</w:t>
            </w:r>
            <w:r>
              <w:rPr>
                <w:rFonts w:hint="eastAsia"/>
                <w:szCs w:val="21"/>
                <w:lang w:eastAsia="zh-CN"/>
              </w:rPr>
              <w:t>，</w:t>
            </w:r>
            <w:r>
              <w:rPr>
                <w:rFonts w:hint="eastAsia"/>
                <w:szCs w:val="21"/>
              </w:rPr>
              <w:t>型号</w:t>
            </w:r>
            <w:r>
              <w:rPr>
                <w:rFonts w:hint="eastAsia"/>
                <w:szCs w:val="21"/>
                <w:lang w:val="en-US" w:eastAsia="zh-CN"/>
              </w:rPr>
              <w:t>(0.2-1.0)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㎜</w:t>
            </w:r>
            <w:r>
              <w:rPr>
                <w:rFonts w:hint="eastAsia"/>
                <w:szCs w:val="21"/>
                <w:lang w:val="en-US" w:eastAsia="zh-CN"/>
              </w:rPr>
              <w:t xml:space="preserve"> 塞尺</w:t>
            </w:r>
            <w:r>
              <w:rPr>
                <w:rFonts w:hint="eastAsia"/>
                <w:szCs w:val="21"/>
                <w:lang w:eastAsia="zh-CN"/>
              </w:rPr>
              <w:t>，</w:t>
            </w:r>
            <w:r>
              <w:rPr>
                <w:rFonts w:hint="eastAsia"/>
                <w:szCs w:val="21"/>
                <w:lang w:val="en-US" w:eastAsia="zh-CN"/>
              </w:rPr>
              <w:t>使用的是校准证书未对该证书进行确认。</w:t>
            </w:r>
            <w:bookmarkStart w:id="2" w:name="_GoBack"/>
            <w:bookmarkEnd w:id="2"/>
          </w:p>
          <w:p>
            <w:pPr>
              <w:spacing w:line="4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spacing w:line="440" w:lineRule="exact"/>
              <w:jc w:val="left"/>
              <w:rPr>
                <w:rFonts w:hint="default" w:ascii="宋体" w:hAnsi="宋体" w:cs="宋体"/>
                <w:kern w:val="0"/>
                <w:szCs w:val="21"/>
                <w:lang w:val="en-US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GB/T19022-2003.7.1.1条款的要求。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___；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5012" w:firstLineChars="2387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2020、11、26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ind w:firstLine="2730" w:firstLineChars="130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立即对该证书进行确认。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                 2020、11、26、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ind w:firstLine="2520" w:firstLineChars="120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措施有效、同意关闭。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日期: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89.7pt;margin-top:14.1pt;height:20.6pt;width:173.9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pt;height:0.05pt;width:458.2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6E158A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285</Characters>
  <Lines>2</Lines>
  <Paragraphs>1</Paragraphs>
  <TotalTime>6</TotalTime>
  <ScaleCrop>false</ScaleCrop>
  <LinksUpToDate>false</LinksUpToDate>
  <CharactersWithSpaces>333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兴武老孙</cp:lastModifiedBy>
  <dcterms:modified xsi:type="dcterms:W3CDTF">2020-11-26T02:21:04Z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