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杭州品尚保安服务有限公司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0587-2020-EO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i w:val="0"/>
                <w:caps w:val="0"/>
                <w:color w:val="131313"/>
                <w:spacing w:val="0"/>
                <w:sz w:val="16"/>
                <w:szCs w:val="16"/>
                <w:shd w:val="clear" w:fill="FFFFFF"/>
              </w:rPr>
              <w:t>91330100MA28UH4X37</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保安服务许可证，</w:t>
            </w: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浙公安服20170534号</w:t>
            </w:r>
          </w:p>
          <w:p>
            <w:pPr>
              <w:spacing w:line="440" w:lineRule="exact"/>
              <w:rPr>
                <w:color w:val="000000"/>
                <w:szCs w:val="21"/>
              </w:rPr>
            </w:pP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5</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3484245</wp:posOffset>
                  </wp:positionH>
                  <wp:positionV relativeFrom="paragraph">
                    <wp:posOffset>55880</wp:posOffset>
                  </wp:positionV>
                  <wp:extent cx="628650" cy="454660"/>
                  <wp:effectExtent l="0" t="0" r="11430" b="254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628650" cy="454660"/>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eastAsia="宋体"/>
                <w:sz w:val="22"/>
                <w:szCs w:val="22"/>
                <w:lang w:eastAsia="zh-CN"/>
              </w:rPr>
              <w:drawing>
                <wp:anchor distT="0" distB="0" distL="114300" distR="114300" simplePos="0" relativeHeight="251667456" behindDoc="1" locked="0" layoutInCell="1" allowOverlap="1">
                  <wp:simplePos x="0" y="0"/>
                  <wp:positionH relativeFrom="column">
                    <wp:posOffset>1838325</wp:posOffset>
                  </wp:positionH>
                  <wp:positionV relativeFrom="paragraph">
                    <wp:posOffset>-637540</wp:posOffset>
                  </wp:positionV>
                  <wp:extent cx="628650" cy="454660"/>
                  <wp:effectExtent l="0" t="0" r="11430" b="254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5"/>
                          <a:stretch>
                            <a:fillRect/>
                          </a:stretch>
                        </pic:blipFill>
                        <pic:spPr>
                          <a:xfrm>
                            <a:off x="0" y="0"/>
                            <a:ext cx="628650" cy="454660"/>
                          </a:xfrm>
                          <a:prstGeom prst="rect">
                            <a:avLst/>
                          </a:prstGeom>
                        </pic:spPr>
                      </pic:pic>
                    </a:graphicData>
                  </a:graphic>
                </wp:anchor>
              </w:drawing>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p>
          <w:p>
            <w:pPr>
              <w:ind w:firstLine="408"/>
              <w:rPr>
                <w:rFonts w:hint="eastAsia" w:eastAsia="宋体"/>
                <w:color w:val="000000"/>
                <w:szCs w:val="21"/>
                <w:lang w:eastAsia="zh-CN"/>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FB790C"/>
    <w:rsid w:val="157178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1140</Words>
  <Characters>1188</Characters>
  <Lines>9</Lines>
  <Paragraphs>2</Paragraphs>
  <TotalTime>2</TotalTime>
  <ScaleCrop>false</ScaleCrop>
  <LinksUpToDate>false</LinksUpToDate>
  <CharactersWithSpaces>1221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2020-11-13T03:29:09Z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