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四川省晨田机床制造有限公司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凌万春</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ISC-JSZJ-199</w:t>
            </w:r>
          </w:p>
          <w:p>
            <w:pPr>
              <w:snapToGrid w:val="0"/>
              <w:spacing w:line="320" w:lineRule="exact"/>
              <w:ind w:left="1309"/>
              <w:rPr>
                <w:sz w:val="22"/>
                <w:szCs w:val="22"/>
                <w:highlight w:val="none"/>
              </w:rPr>
            </w:pPr>
            <w:r>
              <w:rPr>
                <w:sz w:val="22"/>
                <w:szCs w:val="22"/>
                <w:highlight w:val="none"/>
              </w:rPr>
              <w:t>ISC-JSZJ-199</w:t>
            </w:r>
          </w:p>
          <w:p>
            <w:pPr>
              <w:snapToGrid w:val="0"/>
              <w:spacing w:line="320" w:lineRule="exact"/>
              <w:ind w:left="1309"/>
              <w:rPr>
                <w:sz w:val="22"/>
                <w:szCs w:val="22"/>
                <w:highlight w:val="none"/>
              </w:rPr>
            </w:pPr>
            <w:r>
              <w:rPr>
                <w:sz w:val="22"/>
                <w:szCs w:val="22"/>
                <w:highlight w:val="none"/>
              </w:rPr>
              <w:t>ISC-JSZJ-199</w:t>
            </w:r>
          </w:p>
          <w:p>
            <w:pPr>
              <w:snapToGrid w:val="0"/>
              <w:spacing w:line="320" w:lineRule="exact"/>
              <w:ind w:left="1309"/>
              <w:rPr>
                <w:sz w:val="22"/>
                <w:szCs w:val="22"/>
                <w:highlight w:val="none"/>
              </w:rPr>
            </w:pPr>
            <w:r>
              <w:rPr>
                <w:sz w:val="22"/>
                <w:szCs w:val="22"/>
                <w:highlight w:val="none"/>
              </w:rPr>
              <w:t>广州数控设备有限公司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2020年11月20日上午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2020年11月21日下午</w:t>
            </w:r>
            <w:bookmarkStart w:id="5" w:name="_GoBack"/>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Q勾选Add"/>
            <w:r>
              <w:rPr>
                <w:rFonts w:hint="eastAsia"/>
                <w:b/>
                <w:sz w:val="22"/>
                <w:szCs w:val="22"/>
                <w:lang w:val="en-US" w:eastAsia="zh-CN"/>
              </w:rPr>
              <w:t>■</w:t>
            </w:r>
            <w:bookmarkEnd w:id="4"/>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val="en-US"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val="en-US"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val="en-US"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val="en-US"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val="en-US"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val="en-US"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val="en-US"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val="en-US"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val="en-US"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2020年11月21日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0C2B7B"/>
    <w:rsid w:val="6EB32B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2020-11-20T08:00:51Z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