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pPr w:leftFromText="180" w:rightFromText="180" w:vertAnchor="text" w:horzAnchor="margin" w:tblpY="438"/>
        <w:tblW w:w="10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9"/>
        <w:gridCol w:w="1559"/>
        <w:gridCol w:w="992"/>
        <w:gridCol w:w="1276"/>
        <w:gridCol w:w="1559"/>
        <w:gridCol w:w="1560"/>
        <w:gridCol w:w="1275"/>
        <w:gridCol w:w="1113"/>
      </w:tblGrid>
      <w:tr w:rsidR="005B6E52" w:rsidRPr="007347E4" w:rsidTr="00A46D41">
        <w:trPr>
          <w:trHeight w:val="851"/>
        </w:trPr>
        <w:tc>
          <w:tcPr>
            <w:tcW w:w="10293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BF764D" w:rsidRDefault="00BF764D" w:rsidP="00BF764D">
            <w:pPr>
              <w:jc w:val="right"/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 w:hint="eastAsia"/>
                <w:sz w:val="20"/>
                <w:szCs w:val="28"/>
              </w:rPr>
              <w:t>受理编号：</w:t>
            </w:r>
            <w:r>
              <w:rPr>
                <w:rFonts w:ascii="Times New Roman" w:hAnsi="Times New Roman"/>
                <w:sz w:val="20"/>
                <w:szCs w:val="28"/>
                <w:u w:val="single"/>
              </w:rPr>
              <w:t>0040-2016-</w:t>
            </w:r>
            <w:r>
              <w:rPr>
                <w:rFonts w:ascii="Times New Roman" w:hAnsi="Times New Roman" w:hint="eastAsia"/>
                <w:sz w:val="20"/>
                <w:szCs w:val="28"/>
                <w:u w:val="single"/>
              </w:rPr>
              <w:t>20</w:t>
            </w:r>
            <w:r w:rsidR="0063735C">
              <w:rPr>
                <w:rFonts w:ascii="Times New Roman" w:hAnsi="Times New Roman" w:hint="eastAsia"/>
                <w:sz w:val="20"/>
                <w:szCs w:val="28"/>
                <w:u w:val="single"/>
              </w:rPr>
              <w:t>20</w:t>
            </w:r>
          </w:p>
          <w:p w:rsidR="005B6E52" w:rsidRPr="005B6E52" w:rsidRDefault="005B6E52" w:rsidP="00A46D41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28"/>
              </w:rPr>
              <w:t>测量设备溯源</w:t>
            </w: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8"/>
                <w:szCs w:val="28"/>
              </w:rPr>
              <w:t>抽查表</w:t>
            </w:r>
          </w:p>
        </w:tc>
      </w:tr>
      <w:tr w:rsidR="00BF764D" w:rsidRPr="007347E4" w:rsidTr="009F4FD7">
        <w:trPr>
          <w:trHeight w:val="554"/>
        </w:trPr>
        <w:tc>
          <w:tcPr>
            <w:tcW w:w="2518" w:type="dxa"/>
            <w:gridSpan w:val="2"/>
            <w:vAlign w:val="center"/>
          </w:tcPr>
          <w:p w:rsidR="00BF764D" w:rsidRPr="001845E6" w:rsidRDefault="00BF764D" w:rsidP="00DB02E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1845E6">
              <w:rPr>
                <w:rFonts w:hint="eastAsia"/>
                <w:color w:val="000000"/>
                <w:szCs w:val="21"/>
              </w:rPr>
              <w:t>受审核方</w:t>
            </w:r>
          </w:p>
        </w:tc>
        <w:tc>
          <w:tcPr>
            <w:tcW w:w="7775" w:type="dxa"/>
            <w:gridSpan w:val="6"/>
            <w:vAlign w:val="center"/>
          </w:tcPr>
          <w:p w:rsidR="00BF764D" w:rsidRPr="001845E6" w:rsidRDefault="00BF764D" w:rsidP="00DB02E0">
            <w:pPr>
              <w:spacing w:line="240" w:lineRule="exact"/>
              <w:jc w:val="left"/>
              <w:rPr>
                <w:color w:val="000000"/>
                <w:szCs w:val="21"/>
              </w:rPr>
            </w:pPr>
            <w:r w:rsidRPr="001845E6">
              <w:rPr>
                <w:rFonts w:hint="eastAsia"/>
              </w:rPr>
              <w:t>珠海派诺科技股份有限公司</w:t>
            </w:r>
          </w:p>
        </w:tc>
      </w:tr>
      <w:tr w:rsidR="00BF764D" w:rsidRPr="007347E4" w:rsidTr="009E2DBB">
        <w:trPr>
          <w:trHeight w:val="628"/>
        </w:trPr>
        <w:tc>
          <w:tcPr>
            <w:tcW w:w="959" w:type="dxa"/>
            <w:vAlign w:val="center"/>
          </w:tcPr>
          <w:p w:rsidR="00BF764D" w:rsidRPr="001845E6" w:rsidRDefault="00BF764D" w:rsidP="00DB02E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1845E6">
              <w:rPr>
                <w:rFonts w:hint="eastAsia"/>
                <w:color w:val="000000"/>
                <w:szCs w:val="21"/>
              </w:rPr>
              <w:t>部门</w:t>
            </w:r>
          </w:p>
        </w:tc>
        <w:tc>
          <w:tcPr>
            <w:tcW w:w="1559" w:type="dxa"/>
            <w:vAlign w:val="center"/>
          </w:tcPr>
          <w:p w:rsidR="00BF764D" w:rsidRPr="001845E6" w:rsidRDefault="00BF764D" w:rsidP="00DB02E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1845E6">
              <w:rPr>
                <w:rFonts w:hint="eastAsia"/>
                <w:color w:val="000000"/>
                <w:szCs w:val="21"/>
              </w:rPr>
              <w:t>测量设备名称</w:t>
            </w:r>
          </w:p>
        </w:tc>
        <w:tc>
          <w:tcPr>
            <w:tcW w:w="992" w:type="dxa"/>
            <w:vAlign w:val="center"/>
          </w:tcPr>
          <w:p w:rsidR="00BF764D" w:rsidRPr="001845E6" w:rsidRDefault="00BF764D" w:rsidP="00DB02E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1845E6">
              <w:rPr>
                <w:rFonts w:hint="eastAsia"/>
                <w:color w:val="000000"/>
                <w:szCs w:val="21"/>
              </w:rPr>
              <w:t>型号</w:t>
            </w:r>
          </w:p>
          <w:p w:rsidR="00BF764D" w:rsidRPr="001845E6" w:rsidRDefault="00BF764D" w:rsidP="00DB02E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1845E6">
              <w:rPr>
                <w:rFonts w:hint="eastAsia"/>
                <w:color w:val="000000"/>
                <w:szCs w:val="21"/>
              </w:rPr>
              <w:t>规格</w:t>
            </w:r>
            <w:r w:rsidRPr="001845E6">
              <w:rPr>
                <w:color w:val="000000"/>
                <w:szCs w:val="21"/>
              </w:rPr>
              <w:t>/</w:t>
            </w:r>
          </w:p>
          <w:p w:rsidR="00BF764D" w:rsidRPr="001845E6" w:rsidRDefault="00BF764D" w:rsidP="00DB02E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1845E6">
              <w:rPr>
                <w:rFonts w:hint="eastAsia"/>
                <w:color w:val="000000"/>
                <w:szCs w:val="21"/>
              </w:rPr>
              <w:t>编号</w:t>
            </w:r>
          </w:p>
        </w:tc>
        <w:tc>
          <w:tcPr>
            <w:tcW w:w="1276" w:type="dxa"/>
            <w:vAlign w:val="center"/>
          </w:tcPr>
          <w:p w:rsidR="00BF764D" w:rsidRPr="001845E6" w:rsidRDefault="00BF764D" w:rsidP="00DB02E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1845E6">
              <w:rPr>
                <w:rFonts w:hint="eastAsia"/>
                <w:color w:val="000000"/>
                <w:szCs w:val="21"/>
              </w:rPr>
              <w:t>测量设备</w:t>
            </w:r>
          </w:p>
          <w:p w:rsidR="00BF764D" w:rsidRPr="001845E6" w:rsidRDefault="00BF764D" w:rsidP="00DB02E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1845E6">
              <w:rPr>
                <w:rFonts w:hint="eastAsia"/>
                <w:color w:val="000000"/>
                <w:szCs w:val="21"/>
              </w:rPr>
              <w:t>准确度等级</w:t>
            </w:r>
          </w:p>
        </w:tc>
        <w:tc>
          <w:tcPr>
            <w:tcW w:w="1559" w:type="dxa"/>
            <w:vAlign w:val="center"/>
          </w:tcPr>
          <w:p w:rsidR="00BF764D" w:rsidRPr="001845E6" w:rsidRDefault="00BF764D" w:rsidP="00DB02E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1845E6">
              <w:rPr>
                <w:rFonts w:hint="eastAsia"/>
                <w:color w:val="000000"/>
                <w:szCs w:val="21"/>
              </w:rPr>
              <w:t>测量标准装置</w:t>
            </w:r>
          </w:p>
          <w:p w:rsidR="00BF764D" w:rsidRPr="001845E6" w:rsidRDefault="00BF764D" w:rsidP="00DB02E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1845E6">
              <w:rPr>
                <w:rFonts w:hint="eastAsia"/>
                <w:color w:val="000000"/>
                <w:szCs w:val="21"/>
              </w:rPr>
              <w:t>准确度等级</w:t>
            </w:r>
            <w:r w:rsidRPr="001845E6">
              <w:rPr>
                <w:color w:val="000000"/>
                <w:szCs w:val="21"/>
              </w:rPr>
              <w:t>/</w:t>
            </w:r>
            <w:r w:rsidRPr="001845E6">
              <w:rPr>
                <w:rFonts w:hint="eastAsia"/>
                <w:color w:val="000000"/>
                <w:szCs w:val="21"/>
              </w:rPr>
              <w:t>编号</w:t>
            </w:r>
          </w:p>
        </w:tc>
        <w:tc>
          <w:tcPr>
            <w:tcW w:w="1560" w:type="dxa"/>
            <w:vAlign w:val="center"/>
          </w:tcPr>
          <w:p w:rsidR="00BF764D" w:rsidRPr="001845E6" w:rsidRDefault="00BF764D" w:rsidP="00DB02E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1845E6">
              <w:rPr>
                <w:rFonts w:hint="eastAsia"/>
                <w:color w:val="000000"/>
                <w:szCs w:val="21"/>
              </w:rPr>
              <w:t>检定</w:t>
            </w:r>
            <w:r w:rsidRPr="001845E6">
              <w:rPr>
                <w:color w:val="000000"/>
                <w:szCs w:val="21"/>
              </w:rPr>
              <w:t>/</w:t>
            </w:r>
            <w:r w:rsidRPr="001845E6">
              <w:rPr>
                <w:rFonts w:hint="eastAsia"/>
                <w:color w:val="000000"/>
                <w:szCs w:val="21"/>
              </w:rPr>
              <w:t>校准机构</w:t>
            </w:r>
          </w:p>
        </w:tc>
        <w:tc>
          <w:tcPr>
            <w:tcW w:w="1275" w:type="dxa"/>
            <w:vAlign w:val="center"/>
          </w:tcPr>
          <w:p w:rsidR="00BF764D" w:rsidRPr="001845E6" w:rsidRDefault="00BF764D" w:rsidP="00DB02E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1845E6">
              <w:rPr>
                <w:rFonts w:hint="eastAsia"/>
                <w:color w:val="000000"/>
                <w:szCs w:val="21"/>
              </w:rPr>
              <w:t>检定</w:t>
            </w:r>
            <w:r w:rsidRPr="001845E6">
              <w:rPr>
                <w:color w:val="000000"/>
                <w:szCs w:val="21"/>
              </w:rPr>
              <w:t>/</w:t>
            </w:r>
            <w:r w:rsidRPr="001845E6">
              <w:rPr>
                <w:rFonts w:hint="eastAsia"/>
                <w:color w:val="000000"/>
                <w:szCs w:val="21"/>
              </w:rPr>
              <w:t>校准</w:t>
            </w:r>
            <w:r w:rsidR="00280D24">
              <w:rPr>
                <w:rFonts w:hint="eastAsia"/>
                <w:color w:val="000000"/>
                <w:szCs w:val="21"/>
              </w:rPr>
              <w:t>日期</w:t>
            </w:r>
          </w:p>
        </w:tc>
        <w:tc>
          <w:tcPr>
            <w:tcW w:w="1113" w:type="dxa"/>
          </w:tcPr>
          <w:p w:rsidR="00BF764D" w:rsidRPr="001845E6" w:rsidRDefault="00BF764D" w:rsidP="00DB02E0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1845E6">
              <w:rPr>
                <w:rFonts w:ascii="宋体" w:hAnsi="宋体" w:hint="eastAsia"/>
                <w:color w:val="000000"/>
                <w:szCs w:val="21"/>
              </w:rPr>
              <w:t>符</w:t>
            </w:r>
            <w:r w:rsidRPr="001845E6">
              <w:rPr>
                <w:rFonts w:hint="eastAsia"/>
                <w:color w:val="000000"/>
                <w:szCs w:val="21"/>
              </w:rPr>
              <w:t>合打</w:t>
            </w:r>
            <w:r w:rsidRPr="001845E6">
              <w:rPr>
                <w:rFonts w:ascii="宋体" w:hAnsi="宋体" w:hint="eastAsia"/>
                <w:color w:val="000000"/>
                <w:szCs w:val="21"/>
              </w:rPr>
              <w:t>√</w:t>
            </w:r>
          </w:p>
          <w:p w:rsidR="00BF764D" w:rsidRPr="001845E6" w:rsidRDefault="00BF764D" w:rsidP="00DB02E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1845E6">
              <w:rPr>
                <w:rFonts w:hint="eastAsia"/>
                <w:color w:val="000000"/>
                <w:szCs w:val="21"/>
              </w:rPr>
              <w:t>不</w:t>
            </w:r>
            <w:r w:rsidRPr="001845E6">
              <w:rPr>
                <w:rFonts w:ascii="宋体" w:hAnsi="宋体" w:hint="eastAsia"/>
                <w:color w:val="000000"/>
                <w:szCs w:val="21"/>
              </w:rPr>
              <w:t>符</w:t>
            </w:r>
            <w:r w:rsidRPr="001845E6">
              <w:rPr>
                <w:rFonts w:hint="eastAsia"/>
                <w:color w:val="000000"/>
                <w:szCs w:val="21"/>
              </w:rPr>
              <w:t>合打</w:t>
            </w:r>
            <w:r w:rsidRPr="001845E6">
              <w:rPr>
                <w:rFonts w:ascii="Times New Roman" w:hAnsi="Times New Roman"/>
                <w:color w:val="000000"/>
                <w:szCs w:val="21"/>
              </w:rPr>
              <w:t>×</w:t>
            </w:r>
          </w:p>
        </w:tc>
      </w:tr>
      <w:tr w:rsidR="00BF764D" w:rsidRPr="007347E4" w:rsidTr="009F4FD7">
        <w:trPr>
          <w:trHeight w:val="815"/>
        </w:trPr>
        <w:tc>
          <w:tcPr>
            <w:tcW w:w="959" w:type="dxa"/>
            <w:vAlign w:val="center"/>
          </w:tcPr>
          <w:p w:rsidR="00BF764D" w:rsidRPr="00882573" w:rsidRDefault="00BF764D" w:rsidP="00DB02E0">
            <w:pPr>
              <w:spacing w:line="240" w:lineRule="exact"/>
              <w:jc w:val="center"/>
              <w:rPr>
                <w:szCs w:val="21"/>
              </w:rPr>
            </w:pPr>
            <w:r w:rsidRPr="00882573">
              <w:rPr>
                <w:rFonts w:hint="eastAsia"/>
                <w:szCs w:val="21"/>
              </w:rPr>
              <w:t>生产部</w:t>
            </w:r>
          </w:p>
        </w:tc>
        <w:tc>
          <w:tcPr>
            <w:tcW w:w="1559" w:type="dxa"/>
            <w:vAlign w:val="center"/>
          </w:tcPr>
          <w:p w:rsidR="00BF764D" w:rsidRPr="00882573" w:rsidRDefault="00BF764D" w:rsidP="00DB02E0">
            <w:pPr>
              <w:spacing w:line="240" w:lineRule="exact"/>
              <w:jc w:val="center"/>
              <w:rPr>
                <w:szCs w:val="21"/>
              </w:rPr>
            </w:pPr>
            <w:r w:rsidRPr="00882573">
              <w:rPr>
                <w:rFonts w:hint="eastAsia"/>
                <w:szCs w:val="21"/>
              </w:rPr>
              <w:t>程控耐电压测试仪</w:t>
            </w:r>
          </w:p>
        </w:tc>
        <w:tc>
          <w:tcPr>
            <w:tcW w:w="992" w:type="dxa"/>
            <w:vAlign w:val="center"/>
          </w:tcPr>
          <w:p w:rsidR="00BF764D" w:rsidRPr="00882573" w:rsidRDefault="00BF764D" w:rsidP="00DB02E0">
            <w:pPr>
              <w:spacing w:line="240" w:lineRule="exact"/>
              <w:jc w:val="center"/>
              <w:rPr>
                <w:szCs w:val="21"/>
              </w:rPr>
            </w:pPr>
            <w:r w:rsidRPr="00882573">
              <w:rPr>
                <w:szCs w:val="21"/>
              </w:rPr>
              <w:t>YD9811A/</w:t>
            </w:r>
          </w:p>
          <w:p w:rsidR="00BF764D" w:rsidRPr="00882573" w:rsidRDefault="00BF764D" w:rsidP="00DB02E0">
            <w:pPr>
              <w:spacing w:line="240" w:lineRule="exact"/>
              <w:jc w:val="center"/>
              <w:rPr>
                <w:szCs w:val="21"/>
              </w:rPr>
            </w:pPr>
            <w:r w:rsidRPr="00882573">
              <w:rPr>
                <w:szCs w:val="21"/>
              </w:rPr>
              <w:t>11A-2783</w:t>
            </w:r>
          </w:p>
        </w:tc>
        <w:tc>
          <w:tcPr>
            <w:tcW w:w="1276" w:type="dxa"/>
            <w:vAlign w:val="center"/>
          </w:tcPr>
          <w:p w:rsidR="00BF764D" w:rsidRPr="00882573" w:rsidRDefault="00BF764D" w:rsidP="00DB02E0">
            <w:pPr>
              <w:spacing w:line="240" w:lineRule="exact"/>
              <w:jc w:val="center"/>
              <w:rPr>
                <w:szCs w:val="21"/>
              </w:rPr>
            </w:pPr>
            <w:r w:rsidRPr="00882573">
              <w:rPr>
                <w:szCs w:val="21"/>
              </w:rPr>
              <w:t>±5%</w:t>
            </w:r>
          </w:p>
        </w:tc>
        <w:tc>
          <w:tcPr>
            <w:tcW w:w="1559" w:type="dxa"/>
            <w:vAlign w:val="center"/>
          </w:tcPr>
          <w:p w:rsidR="00BF764D" w:rsidRPr="00882573" w:rsidRDefault="00BF764D" w:rsidP="00DB02E0">
            <w:pPr>
              <w:spacing w:line="240" w:lineRule="exact"/>
              <w:jc w:val="center"/>
              <w:rPr>
                <w:szCs w:val="21"/>
              </w:rPr>
            </w:pPr>
            <w:r w:rsidRPr="00882573">
              <w:rPr>
                <w:rFonts w:hint="eastAsia"/>
                <w:szCs w:val="21"/>
              </w:rPr>
              <w:t>耐电压测试仪校验仪</w:t>
            </w:r>
          </w:p>
          <w:p w:rsidR="00BF764D" w:rsidRPr="00882573" w:rsidRDefault="00BF764D" w:rsidP="00DB02E0">
            <w:pPr>
              <w:spacing w:line="240" w:lineRule="exact"/>
              <w:rPr>
                <w:szCs w:val="21"/>
              </w:rPr>
            </w:pPr>
            <w:r w:rsidRPr="00882573">
              <w:rPr>
                <w:szCs w:val="21"/>
              </w:rPr>
              <w:t xml:space="preserve">   ACV:±0.5% DCV:±0.5%;ACI:±0.5%</w:t>
            </w:r>
          </w:p>
          <w:p w:rsidR="00BF764D" w:rsidRPr="00882573" w:rsidRDefault="00BF764D" w:rsidP="00DB02E0">
            <w:pPr>
              <w:spacing w:line="240" w:lineRule="exact"/>
              <w:rPr>
                <w:szCs w:val="21"/>
              </w:rPr>
            </w:pPr>
            <w:r w:rsidRPr="00882573">
              <w:rPr>
                <w:szCs w:val="21"/>
              </w:rPr>
              <w:t xml:space="preserve">   DCI:±0.5%/</w:t>
            </w:r>
          </w:p>
          <w:p w:rsidR="00BF764D" w:rsidRPr="00882573" w:rsidRDefault="00BF764D" w:rsidP="00DB02E0">
            <w:pPr>
              <w:spacing w:line="240" w:lineRule="exact"/>
              <w:jc w:val="center"/>
              <w:rPr>
                <w:szCs w:val="21"/>
              </w:rPr>
            </w:pPr>
            <w:r w:rsidRPr="00882573">
              <w:rPr>
                <w:szCs w:val="21"/>
              </w:rPr>
              <w:t>112007003</w:t>
            </w:r>
          </w:p>
        </w:tc>
        <w:tc>
          <w:tcPr>
            <w:tcW w:w="1560" w:type="dxa"/>
            <w:vAlign w:val="center"/>
          </w:tcPr>
          <w:p w:rsidR="00BF764D" w:rsidRPr="00882573" w:rsidRDefault="00BF764D" w:rsidP="00DB02E0">
            <w:pPr>
              <w:spacing w:line="240" w:lineRule="exact"/>
              <w:jc w:val="center"/>
              <w:rPr>
                <w:szCs w:val="21"/>
              </w:rPr>
            </w:pPr>
            <w:r w:rsidRPr="00882573">
              <w:rPr>
                <w:rFonts w:hint="eastAsia"/>
                <w:szCs w:val="21"/>
              </w:rPr>
              <w:t>广东省珠海市质量计量监督检测所</w:t>
            </w:r>
          </w:p>
        </w:tc>
        <w:tc>
          <w:tcPr>
            <w:tcW w:w="1275" w:type="dxa"/>
            <w:vAlign w:val="center"/>
          </w:tcPr>
          <w:p w:rsidR="00BF764D" w:rsidRPr="00882573" w:rsidRDefault="0044282E" w:rsidP="0044282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20200715</w:t>
            </w:r>
            <w:r w:rsidRPr="00882573">
              <w:rPr>
                <w:szCs w:val="21"/>
              </w:rPr>
              <w:t xml:space="preserve"> </w:t>
            </w:r>
          </w:p>
        </w:tc>
        <w:tc>
          <w:tcPr>
            <w:tcW w:w="1113" w:type="dxa"/>
            <w:vAlign w:val="center"/>
          </w:tcPr>
          <w:p w:rsidR="00BF764D" w:rsidRPr="00882573" w:rsidRDefault="00BF764D" w:rsidP="00DB02E0">
            <w:pPr>
              <w:spacing w:line="240" w:lineRule="exact"/>
              <w:jc w:val="center"/>
              <w:rPr>
                <w:szCs w:val="21"/>
              </w:rPr>
            </w:pPr>
            <w:r w:rsidRPr="00882573">
              <w:rPr>
                <w:rFonts w:hint="eastAsia"/>
                <w:szCs w:val="21"/>
              </w:rPr>
              <w:t>√</w:t>
            </w:r>
          </w:p>
        </w:tc>
      </w:tr>
      <w:tr w:rsidR="00BF764D" w:rsidRPr="007347E4" w:rsidTr="009E2DBB">
        <w:trPr>
          <w:trHeight w:val="690"/>
        </w:trPr>
        <w:tc>
          <w:tcPr>
            <w:tcW w:w="959" w:type="dxa"/>
            <w:vAlign w:val="center"/>
          </w:tcPr>
          <w:p w:rsidR="00BF764D" w:rsidRPr="00882573" w:rsidRDefault="00BF764D" w:rsidP="00DB02E0">
            <w:pPr>
              <w:spacing w:line="240" w:lineRule="exact"/>
              <w:jc w:val="center"/>
              <w:rPr>
                <w:szCs w:val="21"/>
              </w:rPr>
            </w:pPr>
            <w:r w:rsidRPr="00882573">
              <w:rPr>
                <w:rFonts w:hint="eastAsia"/>
                <w:szCs w:val="21"/>
              </w:rPr>
              <w:t>研发部</w:t>
            </w:r>
          </w:p>
        </w:tc>
        <w:tc>
          <w:tcPr>
            <w:tcW w:w="1559" w:type="dxa"/>
            <w:vAlign w:val="center"/>
          </w:tcPr>
          <w:p w:rsidR="00BF764D" w:rsidRPr="00882573" w:rsidRDefault="00BF764D" w:rsidP="00DB02E0">
            <w:pPr>
              <w:spacing w:line="240" w:lineRule="exact"/>
              <w:jc w:val="center"/>
              <w:rPr>
                <w:szCs w:val="21"/>
              </w:rPr>
            </w:pPr>
            <w:r w:rsidRPr="00882573">
              <w:rPr>
                <w:rFonts w:hint="eastAsia"/>
                <w:szCs w:val="21"/>
              </w:rPr>
              <w:t>数显卡尺</w:t>
            </w:r>
          </w:p>
        </w:tc>
        <w:tc>
          <w:tcPr>
            <w:tcW w:w="992" w:type="dxa"/>
            <w:vAlign w:val="center"/>
          </w:tcPr>
          <w:p w:rsidR="00BF764D" w:rsidRPr="00882573" w:rsidRDefault="00BF764D" w:rsidP="00DB02E0">
            <w:pPr>
              <w:spacing w:line="240" w:lineRule="exact"/>
              <w:jc w:val="center"/>
              <w:rPr>
                <w:szCs w:val="21"/>
              </w:rPr>
            </w:pPr>
            <w:r w:rsidRPr="00882573">
              <w:rPr>
                <w:rFonts w:hint="eastAsia"/>
                <w:szCs w:val="21"/>
              </w:rPr>
              <w:t>（</w:t>
            </w:r>
            <w:r w:rsidRPr="00882573">
              <w:rPr>
                <w:szCs w:val="21"/>
              </w:rPr>
              <w:t>0~150</w:t>
            </w:r>
            <w:r w:rsidRPr="00882573">
              <w:rPr>
                <w:rFonts w:hint="eastAsia"/>
                <w:szCs w:val="21"/>
              </w:rPr>
              <w:t>）</w:t>
            </w:r>
            <w:r w:rsidRPr="00882573">
              <w:rPr>
                <w:szCs w:val="21"/>
              </w:rPr>
              <w:t>mm/</w:t>
            </w:r>
          </w:p>
          <w:p w:rsidR="00BF764D" w:rsidRPr="00882573" w:rsidRDefault="00BF764D" w:rsidP="00DB02E0">
            <w:pPr>
              <w:spacing w:line="240" w:lineRule="exact"/>
              <w:jc w:val="center"/>
              <w:rPr>
                <w:szCs w:val="21"/>
              </w:rPr>
            </w:pPr>
            <w:r w:rsidRPr="00882573">
              <w:rPr>
                <w:szCs w:val="21"/>
              </w:rPr>
              <w:t>C1005275983</w:t>
            </w:r>
          </w:p>
        </w:tc>
        <w:tc>
          <w:tcPr>
            <w:tcW w:w="1276" w:type="dxa"/>
            <w:vAlign w:val="center"/>
          </w:tcPr>
          <w:p w:rsidR="00BF764D" w:rsidRPr="00882573" w:rsidRDefault="00BF764D" w:rsidP="00DB02E0">
            <w:pPr>
              <w:spacing w:line="240" w:lineRule="exact"/>
              <w:rPr>
                <w:szCs w:val="21"/>
              </w:rPr>
            </w:pPr>
            <w:r w:rsidRPr="00882573">
              <w:rPr>
                <w:szCs w:val="21"/>
              </w:rPr>
              <w:t>41.2mm±0.02mm</w:t>
            </w:r>
          </w:p>
          <w:p w:rsidR="00BF764D" w:rsidRPr="00882573" w:rsidRDefault="00BF764D" w:rsidP="00DB02E0">
            <w:pPr>
              <w:spacing w:line="240" w:lineRule="exact"/>
              <w:rPr>
                <w:szCs w:val="21"/>
              </w:rPr>
            </w:pPr>
            <w:r w:rsidRPr="00882573">
              <w:rPr>
                <w:szCs w:val="21"/>
              </w:rPr>
              <w:t>81.5mm±0.03mm</w:t>
            </w:r>
          </w:p>
          <w:p w:rsidR="00BF764D" w:rsidRPr="00882573" w:rsidRDefault="00BF764D" w:rsidP="00DB02E0">
            <w:pPr>
              <w:spacing w:line="240" w:lineRule="exact"/>
              <w:rPr>
                <w:szCs w:val="21"/>
              </w:rPr>
            </w:pPr>
            <w:r w:rsidRPr="00882573">
              <w:rPr>
                <w:szCs w:val="21"/>
              </w:rPr>
              <w:t>121.8mm±0.03mm</w:t>
            </w:r>
          </w:p>
        </w:tc>
        <w:tc>
          <w:tcPr>
            <w:tcW w:w="1559" w:type="dxa"/>
            <w:vAlign w:val="center"/>
          </w:tcPr>
          <w:p w:rsidR="00BF764D" w:rsidRPr="00882573" w:rsidRDefault="00BF764D" w:rsidP="00DB02E0">
            <w:pPr>
              <w:spacing w:line="240" w:lineRule="exact"/>
              <w:jc w:val="center"/>
              <w:rPr>
                <w:szCs w:val="21"/>
              </w:rPr>
            </w:pPr>
            <w:r w:rsidRPr="00882573">
              <w:rPr>
                <w:rFonts w:hint="eastAsia"/>
                <w:szCs w:val="21"/>
              </w:rPr>
              <w:t>五等量块</w:t>
            </w:r>
          </w:p>
          <w:p w:rsidR="00BF764D" w:rsidRPr="00882573" w:rsidRDefault="00BF764D" w:rsidP="00DB02E0">
            <w:pPr>
              <w:spacing w:line="240" w:lineRule="exact"/>
              <w:jc w:val="center"/>
              <w:rPr>
                <w:szCs w:val="21"/>
              </w:rPr>
            </w:pPr>
            <w:r w:rsidRPr="00882573">
              <w:rPr>
                <w:szCs w:val="21"/>
              </w:rPr>
              <w:t>5</w:t>
            </w:r>
            <w:r w:rsidRPr="00882573">
              <w:rPr>
                <w:rFonts w:hint="eastAsia"/>
                <w:szCs w:val="21"/>
              </w:rPr>
              <w:t>等</w:t>
            </w:r>
            <w:r w:rsidRPr="00882573">
              <w:rPr>
                <w:szCs w:val="21"/>
              </w:rPr>
              <w:t>/</w:t>
            </w:r>
          </w:p>
          <w:p w:rsidR="00BF764D" w:rsidRPr="00882573" w:rsidRDefault="00BF764D" w:rsidP="00DB02E0">
            <w:pPr>
              <w:spacing w:line="240" w:lineRule="exact"/>
              <w:jc w:val="center"/>
              <w:rPr>
                <w:szCs w:val="21"/>
              </w:rPr>
            </w:pPr>
            <w:r w:rsidRPr="00882573">
              <w:rPr>
                <w:szCs w:val="21"/>
              </w:rPr>
              <w:t>85038/3542</w:t>
            </w:r>
          </w:p>
          <w:p w:rsidR="00BF764D" w:rsidRPr="00882573" w:rsidRDefault="00BF764D" w:rsidP="00DB02E0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560" w:type="dxa"/>
          </w:tcPr>
          <w:p w:rsidR="00BF764D" w:rsidRPr="00882573" w:rsidRDefault="00BF764D" w:rsidP="00DB02E0">
            <w:r w:rsidRPr="00882573">
              <w:rPr>
                <w:rFonts w:hint="eastAsia"/>
                <w:szCs w:val="21"/>
              </w:rPr>
              <w:t>广东省珠海市质量计量监督检测所</w:t>
            </w:r>
          </w:p>
        </w:tc>
        <w:tc>
          <w:tcPr>
            <w:tcW w:w="1275" w:type="dxa"/>
            <w:vAlign w:val="center"/>
          </w:tcPr>
          <w:p w:rsidR="00BF764D" w:rsidRPr="00882573" w:rsidRDefault="0044282E" w:rsidP="0044282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20200722</w:t>
            </w:r>
          </w:p>
        </w:tc>
        <w:tc>
          <w:tcPr>
            <w:tcW w:w="1113" w:type="dxa"/>
            <w:vAlign w:val="center"/>
          </w:tcPr>
          <w:p w:rsidR="00BF764D" w:rsidRPr="00882573" w:rsidRDefault="00BF764D" w:rsidP="00DB02E0">
            <w:pPr>
              <w:spacing w:line="240" w:lineRule="exact"/>
              <w:jc w:val="center"/>
              <w:rPr>
                <w:szCs w:val="21"/>
              </w:rPr>
            </w:pPr>
            <w:r w:rsidRPr="00882573">
              <w:rPr>
                <w:rFonts w:hint="eastAsia"/>
                <w:szCs w:val="21"/>
              </w:rPr>
              <w:t>√</w:t>
            </w:r>
          </w:p>
        </w:tc>
      </w:tr>
      <w:tr w:rsidR="00BF764D" w:rsidRPr="007347E4" w:rsidTr="009F4FD7">
        <w:trPr>
          <w:trHeight w:val="993"/>
        </w:trPr>
        <w:tc>
          <w:tcPr>
            <w:tcW w:w="959" w:type="dxa"/>
            <w:vAlign w:val="center"/>
          </w:tcPr>
          <w:p w:rsidR="00BF764D" w:rsidRPr="00882573" w:rsidRDefault="00BF764D" w:rsidP="00DB02E0">
            <w:pPr>
              <w:spacing w:line="240" w:lineRule="exact"/>
              <w:jc w:val="center"/>
              <w:rPr>
                <w:szCs w:val="21"/>
              </w:rPr>
            </w:pPr>
            <w:r w:rsidRPr="00882573">
              <w:rPr>
                <w:rFonts w:hint="eastAsia"/>
                <w:szCs w:val="21"/>
              </w:rPr>
              <w:t>研发部</w:t>
            </w:r>
          </w:p>
        </w:tc>
        <w:tc>
          <w:tcPr>
            <w:tcW w:w="1559" w:type="dxa"/>
            <w:vAlign w:val="center"/>
          </w:tcPr>
          <w:p w:rsidR="00BF764D" w:rsidRPr="00882573" w:rsidRDefault="00BF764D" w:rsidP="00DB02E0">
            <w:pPr>
              <w:spacing w:line="240" w:lineRule="exact"/>
              <w:jc w:val="center"/>
              <w:rPr>
                <w:szCs w:val="21"/>
              </w:rPr>
            </w:pPr>
            <w:r w:rsidRPr="00882573">
              <w:rPr>
                <w:rFonts w:hint="eastAsia"/>
                <w:szCs w:val="21"/>
              </w:rPr>
              <w:t>接触式调压器</w:t>
            </w:r>
          </w:p>
        </w:tc>
        <w:tc>
          <w:tcPr>
            <w:tcW w:w="992" w:type="dxa"/>
            <w:vAlign w:val="center"/>
          </w:tcPr>
          <w:p w:rsidR="00BF764D" w:rsidRPr="00882573" w:rsidRDefault="00BF764D" w:rsidP="00DB02E0">
            <w:pPr>
              <w:spacing w:line="240" w:lineRule="exact"/>
              <w:jc w:val="center"/>
              <w:rPr>
                <w:szCs w:val="21"/>
              </w:rPr>
            </w:pPr>
            <w:r w:rsidRPr="00882573">
              <w:rPr>
                <w:szCs w:val="21"/>
              </w:rPr>
              <w:t>TSGC2-3/</w:t>
            </w:r>
          </w:p>
          <w:p w:rsidR="00BF764D" w:rsidRPr="00882573" w:rsidRDefault="00BF764D" w:rsidP="00DB02E0">
            <w:pPr>
              <w:spacing w:line="240" w:lineRule="exact"/>
              <w:jc w:val="center"/>
              <w:rPr>
                <w:szCs w:val="21"/>
              </w:rPr>
            </w:pPr>
          </w:p>
          <w:p w:rsidR="00BF764D" w:rsidRPr="00882573" w:rsidRDefault="00BF764D" w:rsidP="00DB02E0">
            <w:pPr>
              <w:spacing w:line="240" w:lineRule="exact"/>
              <w:jc w:val="center"/>
              <w:rPr>
                <w:szCs w:val="21"/>
              </w:rPr>
            </w:pPr>
            <w:r w:rsidRPr="00882573">
              <w:rPr>
                <w:szCs w:val="21"/>
              </w:rPr>
              <w:t>TG201205006368</w:t>
            </w:r>
          </w:p>
        </w:tc>
        <w:tc>
          <w:tcPr>
            <w:tcW w:w="1276" w:type="dxa"/>
            <w:vAlign w:val="center"/>
          </w:tcPr>
          <w:p w:rsidR="00BF764D" w:rsidRPr="00882573" w:rsidRDefault="00BF764D" w:rsidP="00DB02E0">
            <w:pPr>
              <w:spacing w:line="240" w:lineRule="exact"/>
              <w:jc w:val="distribute"/>
              <w:rPr>
                <w:szCs w:val="21"/>
              </w:rPr>
            </w:pPr>
            <w:smartTag w:uri="urn:schemas-microsoft-com:office:smarttags" w:element="place">
              <w:smartTag w:uri="urn:schemas-microsoft-com:office:smarttags" w:element="City">
                <w:r w:rsidRPr="00882573">
                  <w:rPr>
                    <w:i/>
                    <w:iCs/>
                    <w:szCs w:val="21"/>
                  </w:rPr>
                  <w:t>Ur</w:t>
                </w:r>
              </w:smartTag>
            </w:smartTag>
            <w:r w:rsidRPr="00882573">
              <w:rPr>
                <w:szCs w:val="21"/>
              </w:rPr>
              <w:t>=0.1%</w:t>
            </w:r>
            <w:r w:rsidRPr="00882573">
              <w:rPr>
                <w:i/>
                <w:iCs/>
                <w:szCs w:val="21"/>
              </w:rPr>
              <w:t>;k=2</w:t>
            </w:r>
          </w:p>
        </w:tc>
        <w:tc>
          <w:tcPr>
            <w:tcW w:w="1559" w:type="dxa"/>
            <w:vAlign w:val="center"/>
          </w:tcPr>
          <w:p w:rsidR="00BF764D" w:rsidRPr="00882573" w:rsidRDefault="00BF764D" w:rsidP="00DB02E0">
            <w:pPr>
              <w:spacing w:line="240" w:lineRule="exact"/>
              <w:jc w:val="center"/>
              <w:rPr>
                <w:szCs w:val="21"/>
              </w:rPr>
            </w:pPr>
            <w:r w:rsidRPr="00882573">
              <w:rPr>
                <w:rFonts w:hint="eastAsia"/>
                <w:szCs w:val="21"/>
              </w:rPr>
              <w:t>数字多用表</w:t>
            </w:r>
          </w:p>
          <w:p w:rsidR="00BF764D" w:rsidRPr="00882573" w:rsidRDefault="00BF764D" w:rsidP="00DB02E0">
            <w:pPr>
              <w:spacing w:line="240" w:lineRule="exact"/>
              <w:jc w:val="center"/>
              <w:rPr>
                <w:szCs w:val="21"/>
              </w:rPr>
            </w:pPr>
            <w:r w:rsidRPr="00882573">
              <w:rPr>
                <w:szCs w:val="21"/>
              </w:rPr>
              <w:t>ACV:±0.04%/</w:t>
            </w:r>
          </w:p>
          <w:p w:rsidR="00BF764D" w:rsidRPr="00882573" w:rsidRDefault="00BF764D" w:rsidP="00DB02E0">
            <w:pPr>
              <w:spacing w:line="240" w:lineRule="exact"/>
              <w:jc w:val="center"/>
              <w:rPr>
                <w:szCs w:val="21"/>
              </w:rPr>
            </w:pPr>
            <w:r w:rsidRPr="00882573">
              <w:rPr>
                <w:szCs w:val="21"/>
              </w:rPr>
              <w:t>3146A45563</w:t>
            </w:r>
          </w:p>
          <w:p w:rsidR="00BF764D" w:rsidRPr="00882573" w:rsidRDefault="00BF764D" w:rsidP="00DB02E0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BF764D" w:rsidRPr="00882573" w:rsidRDefault="00BF764D" w:rsidP="00DB02E0">
            <w:r w:rsidRPr="00882573">
              <w:rPr>
                <w:rFonts w:hint="eastAsia"/>
                <w:szCs w:val="21"/>
              </w:rPr>
              <w:t>广东省珠海市质量计量监督检测所</w:t>
            </w:r>
          </w:p>
        </w:tc>
        <w:tc>
          <w:tcPr>
            <w:tcW w:w="1275" w:type="dxa"/>
            <w:vAlign w:val="center"/>
          </w:tcPr>
          <w:p w:rsidR="00BF764D" w:rsidRPr="00882573" w:rsidRDefault="0044282E" w:rsidP="00FC7AD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20200814</w:t>
            </w:r>
          </w:p>
        </w:tc>
        <w:tc>
          <w:tcPr>
            <w:tcW w:w="1113" w:type="dxa"/>
            <w:vAlign w:val="center"/>
          </w:tcPr>
          <w:p w:rsidR="00BF764D" w:rsidRPr="00882573" w:rsidRDefault="00BF764D" w:rsidP="00DB02E0">
            <w:pPr>
              <w:spacing w:line="240" w:lineRule="exact"/>
              <w:jc w:val="center"/>
              <w:rPr>
                <w:szCs w:val="21"/>
              </w:rPr>
            </w:pPr>
            <w:r w:rsidRPr="00882573">
              <w:rPr>
                <w:rFonts w:hint="eastAsia"/>
                <w:szCs w:val="21"/>
              </w:rPr>
              <w:t>√</w:t>
            </w:r>
          </w:p>
        </w:tc>
      </w:tr>
      <w:tr w:rsidR="00BF764D" w:rsidRPr="007347E4" w:rsidTr="009F4FD7">
        <w:trPr>
          <w:trHeight w:val="1298"/>
        </w:trPr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BF764D" w:rsidRPr="00882573" w:rsidRDefault="00BF764D" w:rsidP="00DB02E0">
            <w:pPr>
              <w:spacing w:line="240" w:lineRule="exact"/>
              <w:jc w:val="center"/>
              <w:rPr>
                <w:szCs w:val="21"/>
              </w:rPr>
            </w:pPr>
            <w:r w:rsidRPr="00882573">
              <w:rPr>
                <w:rFonts w:hint="eastAsia"/>
                <w:szCs w:val="21"/>
              </w:rPr>
              <w:t>质量管理中心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F764D" w:rsidRPr="00882573" w:rsidRDefault="00BF764D" w:rsidP="00DB02E0">
            <w:pPr>
              <w:spacing w:line="240" w:lineRule="exact"/>
              <w:jc w:val="center"/>
              <w:rPr>
                <w:szCs w:val="21"/>
              </w:rPr>
            </w:pPr>
            <w:r w:rsidRPr="00882573">
              <w:rPr>
                <w:rFonts w:hint="eastAsia"/>
                <w:szCs w:val="21"/>
              </w:rPr>
              <w:t>电流电压发生器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F764D" w:rsidRPr="00882573" w:rsidRDefault="00BF764D" w:rsidP="00DB02E0">
            <w:pPr>
              <w:spacing w:line="240" w:lineRule="exact"/>
              <w:jc w:val="center"/>
              <w:rPr>
                <w:szCs w:val="21"/>
              </w:rPr>
            </w:pPr>
            <w:r w:rsidRPr="00882573">
              <w:rPr>
                <w:szCs w:val="21"/>
              </w:rPr>
              <w:t>------/</w:t>
            </w:r>
          </w:p>
          <w:p w:rsidR="00BF764D" w:rsidRPr="00882573" w:rsidRDefault="00BF764D" w:rsidP="00DB02E0">
            <w:pPr>
              <w:spacing w:line="240" w:lineRule="exact"/>
              <w:jc w:val="center"/>
              <w:rPr>
                <w:szCs w:val="21"/>
              </w:rPr>
            </w:pPr>
            <w:r w:rsidRPr="00882573">
              <w:rPr>
                <w:szCs w:val="21"/>
              </w:rPr>
              <w:t>116511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F764D" w:rsidRPr="00882573" w:rsidRDefault="00BF764D" w:rsidP="00DB02E0">
            <w:pPr>
              <w:spacing w:line="240" w:lineRule="exact"/>
              <w:jc w:val="center"/>
              <w:rPr>
                <w:szCs w:val="21"/>
              </w:rPr>
            </w:pPr>
            <w:r w:rsidRPr="00882573">
              <w:rPr>
                <w:rFonts w:hint="eastAsia"/>
                <w:szCs w:val="21"/>
              </w:rPr>
              <w:t>±</w:t>
            </w:r>
            <w:r w:rsidRPr="00882573">
              <w:rPr>
                <w:szCs w:val="21"/>
              </w:rPr>
              <w:t>0.03%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F764D" w:rsidRPr="00882573" w:rsidRDefault="00BF764D" w:rsidP="00DB02E0">
            <w:pPr>
              <w:spacing w:line="240" w:lineRule="exact"/>
              <w:jc w:val="center"/>
              <w:rPr>
                <w:szCs w:val="21"/>
              </w:rPr>
            </w:pPr>
            <w:r w:rsidRPr="00882573">
              <w:rPr>
                <w:rFonts w:hint="eastAsia"/>
                <w:szCs w:val="21"/>
              </w:rPr>
              <w:t>三相标准功率电能表</w:t>
            </w:r>
          </w:p>
          <w:p w:rsidR="00BF764D" w:rsidRPr="00882573" w:rsidRDefault="00BF764D" w:rsidP="00DB02E0">
            <w:pPr>
              <w:spacing w:line="240" w:lineRule="exact"/>
              <w:jc w:val="center"/>
              <w:rPr>
                <w:szCs w:val="21"/>
              </w:rPr>
            </w:pPr>
            <w:r w:rsidRPr="00882573">
              <w:rPr>
                <w:szCs w:val="21"/>
              </w:rPr>
              <w:t>0.01</w:t>
            </w:r>
            <w:r w:rsidRPr="00882573">
              <w:rPr>
                <w:rFonts w:hint="eastAsia"/>
                <w:szCs w:val="21"/>
              </w:rPr>
              <w:t>级</w:t>
            </w:r>
            <w:r w:rsidRPr="00882573">
              <w:rPr>
                <w:szCs w:val="21"/>
              </w:rPr>
              <w:t>/</w:t>
            </w:r>
          </w:p>
          <w:p w:rsidR="00BF764D" w:rsidRPr="00882573" w:rsidRDefault="00BF764D" w:rsidP="00DB02E0">
            <w:pPr>
              <w:spacing w:line="240" w:lineRule="exact"/>
              <w:jc w:val="center"/>
              <w:rPr>
                <w:szCs w:val="21"/>
              </w:rPr>
            </w:pPr>
            <w:r w:rsidRPr="00882573">
              <w:rPr>
                <w:szCs w:val="21"/>
              </w:rPr>
              <w:t>300822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BF764D" w:rsidRPr="00882573" w:rsidRDefault="00BF764D" w:rsidP="00DB02E0">
            <w:pPr>
              <w:spacing w:line="240" w:lineRule="exact"/>
              <w:jc w:val="center"/>
              <w:rPr>
                <w:szCs w:val="21"/>
              </w:rPr>
            </w:pPr>
            <w:r w:rsidRPr="00882573">
              <w:rPr>
                <w:rFonts w:hint="eastAsia"/>
                <w:szCs w:val="21"/>
              </w:rPr>
              <w:t>广东省计量科学研究院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BF764D" w:rsidRPr="00882573" w:rsidRDefault="003734AF" w:rsidP="00FC7AD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20200812</w:t>
            </w:r>
          </w:p>
        </w:tc>
        <w:tc>
          <w:tcPr>
            <w:tcW w:w="1113" w:type="dxa"/>
            <w:tcBorders>
              <w:bottom w:val="single" w:sz="4" w:space="0" w:color="auto"/>
            </w:tcBorders>
            <w:vAlign w:val="center"/>
          </w:tcPr>
          <w:p w:rsidR="00BF764D" w:rsidRPr="00A62C48" w:rsidRDefault="00BF764D" w:rsidP="00A46D41">
            <w:pPr>
              <w:jc w:val="center"/>
              <w:rPr>
                <w:szCs w:val="21"/>
              </w:rPr>
            </w:pPr>
            <w:r w:rsidRPr="00882573">
              <w:rPr>
                <w:rFonts w:hint="eastAsia"/>
                <w:szCs w:val="21"/>
              </w:rPr>
              <w:t>√</w:t>
            </w:r>
          </w:p>
        </w:tc>
      </w:tr>
      <w:tr w:rsidR="00BF764D" w:rsidRPr="007347E4" w:rsidTr="009F4FD7">
        <w:trPr>
          <w:trHeight w:val="979"/>
        </w:trPr>
        <w:tc>
          <w:tcPr>
            <w:tcW w:w="959" w:type="dxa"/>
            <w:vAlign w:val="center"/>
          </w:tcPr>
          <w:p w:rsidR="00BF764D" w:rsidRPr="00882573" w:rsidRDefault="00BF764D" w:rsidP="00DB02E0">
            <w:pPr>
              <w:spacing w:line="240" w:lineRule="exact"/>
              <w:jc w:val="center"/>
              <w:rPr>
                <w:szCs w:val="21"/>
              </w:rPr>
            </w:pPr>
            <w:r w:rsidRPr="00882573">
              <w:rPr>
                <w:rFonts w:hint="eastAsia"/>
                <w:szCs w:val="21"/>
              </w:rPr>
              <w:t>质量管理中心</w:t>
            </w:r>
          </w:p>
        </w:tc>
        <w:tc>
          <w:tcPr>
            <w:tcW w:w="1559" w:type="dxa"/>
            <w:vAlign w:val="center"/>
          </w:tcPr>
          <w:p w:rsidR="00BF764D" w:rsidRPr="00882573" w:rsidRDefault="00BF764D" w:rsidP="00DB02E0">
            <w:pPr>
              <w:spacing w:line="240" w:lineRule="exact"/>
              <w:jc w:val="center"/>
              <w:rPr>
                <w:szCs w:val="21"/>
              </w:rPr>
            </w:pPr>
            <w:r w:rsidRPr="00882573">
              <w:rPr>
                <w:rFonts w:hint="eastAsia"/>
                <w:szCs w:val="21"/>
              </w:rPr>
              <w:t>三相多功能电能表检定装置</w:t>
            </w:r>
          </w:p>
        </w:tc>
        <w:tc>
          <w:tcPr>
            <w:tcW w:w="992" w:type="dxa"/>
            <w:vAlign w:val="center"/>
          </w:tcPr>
          <w:p w:rsidR="00BF764D" w:rsidRPr="00882573" w:rsidRDefault="00BF764D" w:rsidP="00DB02E0">
            <w:pPr>
              <w:spacing w:line="240" w:lineRule="exact"/>
              <w:jc w:val="center"/>
              <w:rPr>
                <w:szCs w:val="21"/>
              </w:rPr>
            </w:pPr>
            <w:r w:rsidRPr="00882573">
              <w:rPr>
                <w:szCs w:val="21"/>
              </w:rPr>
              <w:t>CL3005D</w:t>
            </w:r>
            <w:r w:rsidRPr="00882573">
              <w:rPr>
                <w:rFonts w:hint="eastAsia"/>
                <w:szCs w:val="21"/>
              </w:rPr>
              <w:t>－</w:t>
            </w:r>
            <w:r w:rsidRPr="00882573">
              <w:rPr>
                <w:szCs w:val="21"/>
              </w:rPr>
              <w:t>24/</w:t>
            </w:r>
          </w:p>
          <w:p w:rsidR="00BF764D" w:rsidRPr="00882573" w:rsidRDefault="00BF764D" w:rsidP="00DB02E0">
            <w:pPr>
              <w:spacing w:line="240" w:lineRule="exact"/>
              <w:jc w:val="center"/>
              <w:rPr>
                <w:szCs w:val="21"/>
              </w:rPr>
            </w:pPr>
            <w:r w:rsidRPr="00882573">
              <w:rPr>
                <w:szCs w:val="21"/>
              </w:rPr>
              <w:t>04692</w:t>
            </w:r>
          </w:p>
        </w:tc>
        <w:tc>
          <w:tcPr>
            <w:tcW w:w="1276" w:type="dxa"/>
            <w:vAlign w:val="center"/>
          </w:tcPr>
          <w:p w:rsidR="00BF764D" w:rsidRPr="00882573" w:rsidRDefault="00BF764D" w:rsidP="00DB02E0">
            <w:pPr>
              <w:spacing w:line="240" w:lineRule="exact"/>
              <w:jc w:val="center"/>
              <w:rPr>
                <w:szCs w:val="21"/>
              </w:rPr>
            </w:pPr>
            <w:r w:rsidRPr="00882573">
              <w:rPr>
                <w:szCs w:val="21"/>
              </w:rPr>
              <w:t>0.05</w:t>
            </w:r>
            <w:r w:rsidRPr="00882573">
              <w:rPr>
                <w:rFonts w:hint="eastAsia"/>
                <w:szCs w:val="21"/>
              </w:rPr>
              <w:t>级</w:t>
            </w:r>
          </w:p>
        </w:tc>
        <w:tc>
          <w:tcPr>
            <w:tcW w:w="1559" w:type="dxa"/>
            <w:vAlign w:val="center"/>
          </w:tcPr>
          <w:p w:rsidR="00BF764D" w:rsidRPr="00882573" w:rsidRDefault="00BF764D" w:rsidP="00DB02E0">
            <w:pPr>
              <w:spacing w:line="240" w:lineRule="exact"/>
              <w:jc w:val="center"/>
              <w:rPr>
                <w:szCs w:val="21"/>
              </w:rPr>
            </w:pPr>
            <w:r w:rsidRPr="00882573">
              <w:rPr>
                <w:rFonts w:hint="eastAsia"/>
                <w:szCs w:val="21"/>
              </w:rPr>
              <w:t>三相标准功率电能表</w:t>
            </w:r>
          </w:p>
          <w:p w:rsidR="00BF764D" w:rsidRPr="00882573" w:rsidRDefault="00BF764D" w:rsidP="00DB02E0">
            <w:pPr>
              <w:spacing w:line="240" w:lineRule="exact"/>
              <w:jc w:val="center"/>
              <w:rPr>
                <w:szCs w:val="21"/>
              </w:rPr>
            </w:pPr>
            <w:r w:rsidRPr="00882573">
              <w:rPr>
                <w:szCs w:val="21"/>
              </w:rPr>
              <w:t>0.01</w:t>
            </w:r>
            <w:r w:rsidRPr="00882573">
              <w:rPr>
                <w:rFonts w:hint="eastAsia"/>
                <w:szCs w:val="21"/>
              </w:rPr>
              <w:t>级</w:t>
            </w:r>
          </w:p>
          <w:p w:rsidR="00BF764D" w:rsidRPr="00882573" w:rsidRDefault="00BF764D" w:rsidP="00DB02E0">
            <w:pPr>
              <w:spacing w:line="240" w:lineRule="exact"/>
              <w:jc w:val="center"/>
              <w:rPr>
                <w:szCs w:val="21"/>
              </w:rPr>
            </w:pPr>
            <w:r w:rsidRPr="00882573">
              <w:rPr>
                <w:rFonts w:hint="eastAsia"/>
                <w:szCs w:val="21"/>
              </w:rPr>
              <w:t>兆欧表</w:t>
            </w:r>
          </w:p>
          <w:p w:rsidR="00BF764D" w:rsidRPr="00882573" w:rsidRDefault="00BF764D" w:rsidP="00DB02E0">
            <w:pPr>
              <w:spacing w:line="240" w:lineRule="exact"/>
              <w:jc w:val="center"/>
              <w:rPr>
                <w:szCs w:val="21"/>
              </w:rPr>
            </w:pPr>
            <w:r w:rsidRPr="00882573">
              <w:rPr>
                <w:szCs w:val="21"/>
              </w:rPr>
              <w:t>10</w:t>
            </w:r>
            <w:r w:rsidRPr="00882573">
              <w:rPr>
                <w:rFonts w:hint="eastAsia"/>
                <w:szCs w:val="21"/>
              </w:rPr>
              <w:t>级</w:t>
            </w:r>
          </w:p>
        </w:tc>
        <w:tc>
          <w:tcPr>
            <w:tcW w:w="1560" w:type="dxa"/>
            <w:vAlign w:val="center"/>
          </w:tcPr>
          <w:p w:rsidR="00BF764D" w:rsidRPr="00882573" w:rsidRDefault="00BF764D" w:rsidP="00DB02E0">
            <w:pPr>
              <w:spacing w:line="240" w:lineRule="exact"/>
              <w:jc w:val="center"/>
              <w:rPr>
                <w:szCs w:val="21"/>
              </w:rPr>
            </w:pPr>
            <w:r w:rsidRPr="00882573">
              <w:rPr>
                <w:rFonts w:hint="eastAsia"/>
                <w:szCs w:val="21"/>
              </w:rPr>
              <w:t>广东省计量科学研究院</w:t>
            </w:r>
          </w:p>
        </w:tc>
        <w:tc>
          <w:tcPr>
            <w:tcW w:w="1275" w:type="dxa"/>
            <w:vAlign w:val="center"/>
          </w:tcPr>
          <w:p w:rsidR="00BF764D" w:rsidRPr="00882573" w:rsidRDefault="003734AF" w:rsidP="00280D2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20200812</w:t>
            </w:r>
          </w:p>
        </w:tc>
        <w:tc>
          <w:tcPr>
            <w:tcW w:w="1113" w:type="dxa"/>
            <w:vAlign w:val="center"/>
          </w:tcPr>
          <w:p w:rsidR="00BF764D" w:rsidRPr="00A62C48" w:rsidRDefault="00BF764D" w:rsidP="00A46D41">
            <w:pPr>
              <w:jc w:val="center"/>
            </w:pPr>
            <w:r w:rsidRPr="00882573">
              <w:rPr>
                <w:rFonts w:hint="eastAsia"/>
                <w:szCs w:val="21"/>
              </w:rPr>
              <w:t>√</w:t>
            </w:r>
          </w:p>
        </w:tc>
      </w:tr>
      <w:tr w:rsidR="00BF764D" w:rsidRPr="007347E4" w:rsidTr="00BF764D">
        <w:trPr>
          <w:trHeight w:val="2230"/>
        </w:trPr>
        <w:tc>
          <w:tcPr>
            <w:tcW w:w="10293" w:type="dxa"/>
            <w:gridSpan w:val="8"/>
          </w:tcPr>
          <w:p w:rsidR="00BF764D" w:rsidRPr="00882573" w:rsidRDefault="00BF764D" w:rsidP="00DB02E0">
            <w:pPr>
              <w:spacing w:line="240" w:lineRule="exact"/>
              <w:rPr>
                <w:rFonts w:ascii="Times New Roman" w:hAnsi="Times New Roman"/>
                <w:szCs w:val="21"/>
              </w:rPr>
            </w:pPr>
            <w:r w:rsidRPr="00882573">
              <w:rPr>
                <w:rFonts w:ascii="Times New Roman" w:hAnsi="Times New Roman" w:hint="eastAsia"/>
                <w:szCs w:val="21"/>
              </w:rPr>
              <w:t>审核综合意見：</w:t>
            </w:r>
          </w:p>
          <w:p w:rsidR="00BF764D" w:rsidRPr="00882573" w:rsidRDefault="00BF764D" w:rsidP="00DB02E0"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  <w:p w:rsidR="00BF764D" w:rsidRPr="00882573" w:rsidRDefault="00BF764D" w:rsidP="00DB02E0">
            <w:pPr>
              <w:spacing w:line="360" w:lineRule="auto"/>
              <w:ind w:firstLine="420"/>
              <w:rPr>
                <w:szCs w:val="21"/>
              </w:rPr>
            </w:pPr>
            <w:r w:rsidRPr="00882573">
              <w:rPr>
                <w:rFonts w:hint="eastAsia"/>
                <w:szCs w:val="21"/>
              </w:rPr>
              <w:t>已制定《计量确认管理程序》、《计量外部供方管理程序》，公司测量设备全部送外校准</w:t>
            </w:r>
            <w:r w:rsidRPr="00882573">
              <w:rPr>
                <w:szCs w:val="21"/>
              </w:rPr>
              <w:t>/</w:t>
            </w:r>
            <w:r w:rsidRPr="00882573">
              <w:rPr>
                <w:rFonts w:hint="eastAsia"/>
                <w:szCs w:val="21"/>
              </w:rPr>
              <w:t>检定，校准</w:t>
            </w:r>
            <w:r w:rsidRPr="00882573">
              <w:rPr>
                <w:szCs w:val="21"/>
              </w:rPr>
              <w:t>/</w:t>
            </w:r>
            <w:r w:rsidRPr="00882573">
              <w:rPr>
                <w:rFonts w:hint="eastAsia"/>
                <w:szCs w:val="21"/>
              </w:rPr>
              <w:t>检定机构按《计量外部供方管理程序》管理，校准</w:t>
            </w:r>
            <w:r w:rsidRPr="00882573">
              <w:rPr>
                <w:szCs w:val="21"/>
              </w:rPr>
              <w:t>/</w:t>
            </w:r>
            <w:r w:rsidRPr="00882573">
              <w:rPr>
                <w:rFonts w:hint="eastAsia"/>
                <w:szCs w:val="21"/>
              </w:rPr>
              <w:t>检定证书由质量管理中心保存。</w:t>
            </w:r>
          </w:p>
          <w:p w:rsidR="00BF764D" w:rsidRPr="00882573" w:rsidRDefault="00BF764D" w:rsidP="00DB02E0">
            <w:pPr>
              <w:spacing w:line="360" w:lineRule="auto"/>
              <w:ind w:firstLine="420"/>
              <w:rPr>
                <w:szCs w:val="21"/>
              </w:rPr>
            </w:pPr>
            <w:r w:rsidRPr="00882573">
              <w:rPr>
                <w:rFonts w:hint="eastAsia"/>
                <w:szCs w:val="21"/>
              </w:rPr>
              <w:t>根据外部检定</w:t>
            </w:r>
            <w:r w:rsidRPr="00882573">
              <w:rPr>
                <w:szCs w:val="21"/>
              </w:rPr>
              <w:t>/</w:t>
            </w:r>
            <w:r w:rsidRPr="00882573">
              <w:rPr>
                <w:rFonts w:hint="eastAsia"/>
                <w:szCs w:val="21"/>
              </w:rPr>
              <w:t>校准和内部校准情况的检查情况，该公司的校准情况基本符合溯源性要求。</w:t>
            </w:r>
          </w:p>
          <w:p w:rsidR="00BF764D" w:rsidRPr="00882573" w:rsidRDefault="00BF764D" w:rsidP="00DB02E0">
            <w:pPr>
              <w:spacing w:line="360" w:lineRule="auto"/>
              <w:ind w:firstLine="420"/>
              <w:rPr>
                <w:rFonts w:ascii="Times New Roman" w:hAnsi="Times New Roman"/>
                <w:szCs w:val="21"/>
              </w:rPr>
            </w:pPr>
          </w:p>
        </w:tc>
      </w:tr>
      <w:tr w:rsidR="00BF764D" w:rsidRPr="007347E4" w:rsidTr="00BF2D56">
        <w:trPr>
          <w:trHeight w:val="1551"/>
        </w:trPr>
        <w:tc>
          <w:tcPr>
            <w:tcW w:w="10293" w:type="dxa"/>
            <w:gridSpan w:val="8"/>
          </w:tcPr>
          <w:p w:rsidR="00BF764D" w:rsidRPr="00882573" w:rsidRDefault="00BF764D" w:rsidP="00DB02E0">
            <w:pPr>
              <w:spacing w:line="240" w:lineRule="exact"/>
              <w:jc w:val="left"/>
              <w:rPr>
                <w:rFonts w:ascii="宋体"/>
                <w:szCs w:val="21"/>
              </w:rPr>
            </w:pPr>
          </w:p>
          <w:p w:rsidR="00BF764D" w:rsidRPr="00882573" w:rsidRDefault="00BF764D" w:rsidP="00DB02E0">
            <w:pPr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  <w:r w:rsidRPr="00882573">
              <w:rPr>
                <w:rFonts w:ascii="宋体" w:hAnsi="宋体" w:hint="eastAsia"/>
                <w:szCs w:val="21"/>
              </w:rPr>
              <w:t>审核</w:t>
            </w:r>
            <w:r w:rsidRPr="00882573">
              <w:rPr>
                <w:rFonts w:ascii="Times New Roman" w:hAnsi="Times New Roman" w:hint="eastAsia"/>
                <w:szCs w:val="21"/>
              </w:rPr>
              <w:t>日期：</w:t>
            </w:r>
            <w:r w:rsidRPr="00882573">
              <w:rPr>
                <w:rFonts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szCs w:val="21"/>
              </w:rPr>
              <w:t xml:space="preserve">       </w:t>
            </w:r>
            <w:r w:rsidRPr="00882573">
              <w:rPr>
                <w:rFonts w:ascii="Times New Roman" w:hAnsi="Times New Roman" w:hint="eastAsia"/>
                <w:szCs w:val="21"/>
              </w:rPr>
              <w:t>年</w:t>
            </w:r>
            <w:r w:rsidRPr="00882573"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 xml:space="preserve">     </w:t>
            </w:r>
            <w:r w:rsidRPr="00882573">
              <w:rPr>
                <w:rFonts w:ascii="Times New Roman" w:hAnsi="Times New Roman" w:hint="eastAsia"/>
                <w:szCs w:val="21"/>
              </w:rPr>
              <w:t>月</w:t>
            </w:r>
            <w:r w:rsidRPr="00882573"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 xml:space="preserve">    </w:t>
            </w:r>
            <w:r w:rsidRPr="00882573">
              <w:rPr>
                <w:rFonts w:ascii="Times New Roman" w:hAnsi="Times New Roman" w:hint="eastAsia"/>
                <w:szCs w:val="21"/>
              </w:rPr>
              <w:t>日</w:t>
            </w:r>
          </w:p>
          <w:p w:rsidR="00BF764D" w:rsidRPr="00882573" w:rsidRDefault="00BF764D" w:rsidP="00DB02E0">
            <w:pPr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</w:p>
          <w:p w:rsidR="00BF764D" w:rsidRPr="00882573" w:rsidRDefault="00BF764D" w:rsidP="00DB02E0">
            <w:pPr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</w:p>
          <w:p w:rsidR="00BF764D" w:rsidRPr="00882573" w:rsidRDefault="00BF764D" w:rsidP="00DB02E0">
            <w:pPr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</w:p>
          <w:p w:rsidR="00BF764D" w:rsidRPr="00882573" w:rsidRDefault="00BF764D" w:rsidP="00DB02E0">
            <w:pPr>
              <w:spacing w:line="240" w:lineRule="exact"/>
              <w:jc w:val="left"/>
              <w:rPr>
                <w:rFonts w:ascii="宋体"/>
                <w:szCs w:val="21"/>
              </w:rPr>
            </w:pPr>
          </w:p>
          <w:p w:rsidR="00BF764D" w:rsidRPr="00882573" w:rsidRDefault="00BF764D" w:rsidP="00DB02E0">
            <w:pPr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  <w:r w:rsidRPr="00882573">
              <w:rPr>
                <w:rFonts w:ascii="宋体" w:hAnsi="宋体" w:hint="eastAsia"/>
                <w:szCs w:val="21"/>
              </w:rPr>
              <w:t>审核</w:t>
            </w:r>
            <w:r w:rsidRPr="00882573">
              <w:rPr>
                <w:rFonts w:ascii="Times New Roman" w:hAnsi="Times New Roman" w:hint="eastAsia"/>
                <w:szCs w:val="21"/>
              </w:rPr>
              <w:t>员签字：</w:t>
            </w:r>
            <w:r w:rsidRPr="00882573">
              <w:rPr>
                <w:rFonts w:ascii="Times New Roman" w:hAnsi="Times New Roman"/>
                <w:szCs w:val="21"/>
              </w:rPr>
              <w:t xml:space="preserve">                                             </w:t>
            </w:r>
            <w:r w:rsidRPr="00882573">
              <w:rPr>
                <w:rFonts w:ascii="Times New Roman" w:hAnsi="Times New Roman" w:hint="eastAsia"/>
                <w:szCs w:val="21"/>
              </w:rPr>
              <w:t>部门代表签字：</w:t>
            </w:r>
          </w:p>
        </w:tc>
      </w:tr>
    </w:tbl>
    <w:p w:rsidR="00C34E09" w:rsidRPr="00A46D41" w:rsidRDefault="00C34E09" w:rsidP="005B6E52">
      <w:pPr>
        <w:jc w:val="right"/>
        <w:rPr>
          <w:rFonts w:asciiTheme="minorEastAsia" w:hAnsiTheme="minorEastAsia"/>
          <w:b/>
          <w:color w:val="000000" w:themeColor="text1"/>
          <w:sz w:val="13"/>
          <w:szCs w:val="13"/>
        </w:rPr>
      </w:pPr>
    </w:p>
    <w:sectPr w:rsidR="00C34E09" w:rsidRPr="00A46D41" w:rsidSect="00C34E09">
      <w:headerReference w:type="default" r:id="rId7"/>
      <w:footerReference w:type="default" r:id="rId8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6155" w:rsidRDefault="00676155" w:rsidP="00C34E09">
      <w:r>
        <w:separator/>
      </w:r>
    </w:p>
  </w:endnote>
  <w:endnote w:type="continuationSeparator" w:id="1">
    <w:p w:rsidR="00676155" w:rsidRDefault="00676155" w:rsidP="00C34E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34E09" w:rsidRDefault="002C1ECE">
        <w:pPr>
          <w:pStyle w:val="a4"/>
          <w:jc w:val="center"/>
        </w:pPr>
        <w:r>
          <w:fldChar w:fldCharType="begin"/>
        </w:r>
        <w:r w:rsidR="004D0C57">
          <w:instrText>PAGE   \* MERGEFORMAT</w:instrText>
        </w:r>
        <w:r>
          <w:fldChar w:fldCharType="separate"/>
        </w:r>
        <w:r w:rsidR="003734AF" w:rsidRPr="003734AF">
          <w:rPr>
            <w:noProof/>
            <w:lang w:val="zh-CN"/>
          </w:rPr>
          <w:t>1</w:t>
        </w:r>
        <w:r>
          <w:fldChar w:fldCharType="end"/>
        </w:r>
      </w:p>
    </w:sdtContent>
  </w:sdt>
  <w:p w:rsidR="00C34E09" w:rsidRDefault="00C34E0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6155" w:rsidRDefault="00676155" w:rsidP="00C34E09">
      <w:r>
        <w:separator/>
      </w:r>
    </w:p>
  </w:footnote>
  <w:footnote w:type="continuationSeparator" w:id="1">
    <w:p w:rsidR="00676155" w:rsidRDefault="00676155" w:rsidP="00C34E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E09" w:rsidRDefault="004D0C57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34E09" w:rsidRDefault="004D0C57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34E09" w:rsidRDefault="002C1ECE">
    <w:pPr>
      <w:pStyle w:val="a5"/>
      <w:pBdr>
        <w:bottom w:val="none" w:sz="0" w:space="1" w:color="auto"/>
      </w:pBdr>
      <w:spacing w:line="320" w:lineRule="exact"/>
      <w:jc w:val="left"/>
    </w:pPr>
    <w:r w:rsidRPr="002C1ECE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margin-left:266.5pt;margin-top:-.4pt;width:215.85pt;height:20.6pt;z-index:251657728" o:gfxdata="UEsDBAoAAAAAAIdO4kAAAAAAAAAAAAAAAAAEAAAAZHJzL1BLAwQUAAAACACHTuJAkyyfFdcAAAAI&#10;AQAADwAAAGRycy9kb3ducmV2LnhtbE2Py07DMBBF90j8gzVIbBC1S9OEpplUAgnEto8PmMTTJGps&#10;R7HbtH+Pu4Ll6I7uPafYXE0vLjz6zlmE+UyBYFs73dkG4bD/en0H4QNZTb2zjHBjD5vy8aGgXLvJ&#10;bvmyC42IJdbnhNCGMORS+rplQ37mBrYxO7rRUIjn2Eg90hTLTS/flEqloc7GhZYG/my5Pu3OBuH4&#10;M70sV1P1HQ7ZNkk/qMsqd0N8fpqrNYjA1/D3DHf8iA5lZKrc2WoveoTlYhFdAsLdIOarNMlAVAiJ&#10;SkCWhfwvUP4CUEsDBBQAAAAIAIdO4kByxoofsQEAAEADAAAOAAAAZHJzL2Uyb0RvYy54bWytUkuO&#10;EzEQ3SNxB8t74qQzQaGVzkgwChsESDMcwHHb3Zb8U9mT7lwAbsCKDXvOlXNQdnrCMLND9MJdrs9z&#10;vVe1uR6tIQcJUXvX0MVsTol0wrfadQ39crd7taYkJu5abryTDT3KSK+3L19shlDLyvfetBIIgrhY&#10;D6GhfUqhZiyKXloeZz5Ih0HlwfKEV+hYC3xAdGtYNZ+/ZoOHNoAXMkb03pyDdFvwlZIifVIqykRM&#10;Q7G3VE4o5z6fbLvhdQc89FpMbfB/6MJy7fDRC9QNT5zcg34GZbUAH71KM+Et80ppIQsHZLOYP2Fz&#10;2/MgCxcUJ4aLTPH/wYqPh89AdNvQihLHLY7o9P3b6cev08+vZJHlGUKsMes2YF4a3/oRx/zgj+jM&#10;rEcFNv+RD8E4Cn28iCvHREQuWi/Xy2pFicDY1bK6Wq4yDPtTHSCm99Jbko2GAg6vaMoPH2I6pz6k&#10;5MeiN7rdaWPKBbr9OwPkwHHQu/JN6H+lGUeGhr5ZYR+5yvlcf4Y2Lntk2ZnpvUz9TDFbadyPkx57&#10;3x5RjvsAuuux1SIIy0k4psJpWqm8B4/vaD9e/O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kyyf&#10;FdcAAAAIAQAADwAAAAAAAAABACAAAAAiAAAAZHJzL2Rvd25yZXYueG1sUEsBAhQAFAAAAAgAh07i&#10;QHLGih+xAQAAQAMAAA4AAAAAAAAAAQAgAAAAJgEAAGRycy9lMm9Eb2MueG1sUEsFBgAAAAAGAAYA&#10;WQEAAEkFAAAAAA==&#10;" stroked="f">
          <v:textbox style="mso-next-textbox:#文本框 1">
            <w:txbxContent>
              <w:p w:rsidR="00C34E09" w:rsidRDefault="004D0C57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4D0C5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34E09" w:rsidRDefault="002C1EC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3" type="#_x0000_t32" style="position:absolute;left:0;text-align:left;margin-left:-.45pt;margin-top:3pt;width:478pt;height:0;z-index:251658752" o:gfxdata="UEsDBAoAAAAAAIdO4kAAAAAAAAAAAAAAAAAEAAAAZHJzL1BLAwQUAAAACACHTuJAhC7h5NMAAAAF&#10;AQAADwAAAGRycy9kb3ducmV2LnhtbE2PQWvCQBSE7wX/w/KEXoruRog0aTZSCj30WBV6XbOvSTT7&#10;NmQ3xvrr+9qLHocZZr4pNhfXiTMOofWkIVkqEEiVty3VGva798UziBANWdN5Qg0/GGBTzh4Kk1s/&#10;0Seet7EWXEIhNxqaGPtcylA16ExY+h6JvW8/OBNZDrW0g5m43HVypdRaOtMSLzSmx7cGq9N2dBow&#10;jGmiXjNX7z+u09PX6nqc+p3Wj/NEvYCIeIm3MPzhMzqUzHTwI9kgOg2LjIMa1nyI3SxNExCHfy3L&#10;Qt7Tl79QSwMEFAAAAAgAh07iQBqVwF7bAQAAmAMAAA4AAABkcnMvZTJvRG9jLnhtbK1TS44TMRDd&#10;I3EHy3vSnYwmQCudWSQMGwSRgANUbHe3Jf/kMunkElwAiR2sWLLnNjMcg7KTyfDZIEQvqst21at6&#10;z+XF1d4atlMRtXctn05qzpQTXmrXt/ztm+tHTzjDBE6C8U61/KCQXy0fPliMoVEzP3gjVWQE4rAZ&#10;Q8uHlEJTVSgGZQEnPihHh52PFhItY1/JCCOhW1PN6npejT7KEL1QiLS7Ph7yZcHvOiXSq65DlZhp&#10;OfWWio3FbrOtlgto+ghh0OLUBvxDFxa0o6JnqDUkYO+i/gPKahE9+i5NhLeV7zotVOFAbKb1b2xe&#10;DxBU4ULiYDjLhP8PVrzcbSLTsuUXnDmwdEW3H77evP/0/dtHsrdfPrOLLNIYsKHYldvE0wrDJmbG&#10;+y7a/CcubF+EPZyFVfvEBG3O68f1vCb9xd1ZdZ8YIqbnyluWnZZjiqD7Ia28c3R9Pk6LsLB7gYlK&#10;U+JdQq5qHBtb/vRydkngQAPUGUjk2kCU0PUlF73R8lobkzMw9tuViWwHeSTKlwkS7i9hucgacDjG&#10;laPjsAwK5DMnWToEEsvRVPPcglWSM6PoEWSPAKFJoM3fRFJp46iDrPFR1extvTwUscs+XX/p8TSq&#10;eb5+Xpfs+we1/A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ELuHk0wAAAAUBAAAPAAAAAAAAAAEA&#10;IAAAACIAAABkcnMvZG93bnJldi54bWxQSwECFAAUAAAACACHTuJAGpXAXtsBAACYAwAADgAAAAAA&#10;AAABACAAAAAiAQAAZHJzL2Uyb0RvYy54bWxQSwUGAAAAAAYABgBZAQAAbwUAAAAA&#10;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17410" fillcolor="white">
      <v:fill color="white"/>
    </o:shapedefaults>
    <o:shapelayout v:ext="edit">
      <o:idmap v:ext="edit" data="3"/>
      <o:rules v:ext="edit">
        <o:r id="V:Rule2" type="connector" idref="#直接连接符 3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F652A"/>
    <w:rsid w:val="00005618"/>
    <w:rsid w:val="00035447"/>
    <w:rsid w:val="0005115F"/>
    <w:rsid w:val="00085189"/>
    <w:rsid w:val="000A236E"/>
    <w:rsid w:val="00100212"/>
    <w:rsid w:val="00136D24"/>
    <w:rsid w:val="00141F79"/>
    <w:rsid w:val="001C0853"/>
    <w:rsid w:val="001E7B9C"/>
    <w:rsid w:val="001F1D37"/>
    <w:rsid w:val="0020792D"/>
    <w:rsid w:val="0021570A"/>
    <w:rsid w:val="0024057A"/>
    <w:rsid w:val="00244C31"/>
    <w:rsid w:val="00272AA6"/>
    <w:rsid w:val="00280D24"/>
    <w:rsid w:val="00291C03"/>
    <w:rsid w:val="002A3CBC"/>
    <w:rsid w:val="002C1ECE"/>
    <w:rsid w:val="002D3C05"/>
    <w:rsid w:val="002D58E0"/>
    <w:rsid w:val="002E7FC9"/>
    <w:rsid w:val="0033169D"/>
    <w:rsid w:val="0033340B"/>
    <w:rsid w:val="0036244D"/>
    <w:rsid w:val="003734AF"/>
    <w:rsid w:val="003857FA"/>
    <w:rsid w:val="00392597"/>
    <w:rsid w:val="003A14CB"/>
    <w:rsid w:val="003F7ABC"/>
    <w:rsid w:val="0044282E"/>
    <w:rsid w:val="00453492"/>
    <w:rsid w:val="00474F39"/>
    <w:rsid w:val="004D0C57"/>
    <w:rsid w:val="00514A85"/>
    <w:rsid w:val="005224D2"/>
    <w:rsid w:val="005478A5"/>
    <w:rsid w:val="00581B77"/>
    <w:rsid w:val="005A0D84"/>
    <w:rsid w:val="005A3DCC"/>
    <w:rsid w:val="005A7242"/>
    <w:rsid w:val="005B6E52"/>
    <w:rsid w:val="005D0B42"/>
    <w:rsid w:val="005D1B8B"/>
    <w:rsid w:val="005E4DB3"/>
    <w:rsid w:val="00616CE9"/>
    <w:rsid w:val="006210E3"/>
    <w:rsid w:val="006308BD"/>
    <w:rsid w:val="00634257"/>
    <w:rsid w:val="00636F70"/>
    <w:rsid w:val="0063735C"/>
    <w:rsid w:val="00657525"/>
    <w:rsid w:val="00664FDB"/>
    <w:rsid w:val="0067166C"/>
    <w:rsid w:val="00676155"/>
    <w:rsid w:val="006A3FCE"/>
    <w:rsid w:val="006E01EA"/>
    <w:rsid w:val="006E5F8D"/>
    <w:rsid w:val="00711A5E"/>
    <w:rsid w:val="0071439B"/>
    <w:rsid w:val="00763F5D"/>
    <w:rsid w:val="00766AFA"/>
    <w:rsid w:val="007B6F4D"/>
    <w:rsid w:val="00802524"/>
    <w:rsid w:val="0081046F"/>
    <w:rsid w:val="0081413C"/>
    <w:rsid w:val="00816CDC"/>
    <w:rsid w:val="00830624"/>
    <w:rsid w:val="00845EE7"/>
    <w:rsid w:val="008544CF"/>
    <w:rsid w:val="0085467A"/>
    <w:rsid w:val="008C0F75"/>
    <w:rsid w:val="008D01A0"/>
    <w:rsid w:val="00901F02"/>
    <w:rsid w:val="00910F61"/>
    <w:rsid w:val="00920BAE"/>
    <w:rsid w:val="00933CD7"/>
    <w:rsid w:val="00943D20"/>
    <w:rsid w:val="00957382"/>
    <w:rsid w:val="0098292F"/>
    <w:rsid w:val="00982CED"/>
    <w:rsid w:val="009876F5"/>
    <w:rsid w:val="009C6468"/>
    <w:rsid w:val="009E059D"/>
    <w:rsid w:val="009F4FD7"/>
    <w:rsid w:val="009F652A"/>
    <w:rsid w:val="00A10BE3"/>
    <w:rsid w:val="00A13FE4"/>
    <w:rsid w:val="00A35855"/>
    <w:rsid w:val="00A46D41"/>
    <w:rsid w:val="00A60DEA"/>
    <w:rsid w:val="00A61650"/>
    <w:rsid w:val="00AB3CF0"/>
    <w:rsid w:val="00AF1461"/>
    <w:rsid w:val="00B00041"/>
    <w:rsid w:val="00B01161"/>
    <w:rsid w:val="00B1431A"/>
    <w:rsid w:val="00B40D68"/>
    <w:rsid w:val="00BC0644"/>
    <w:rsid w:val="00BD1A07"/>
    <w:rsid w:val="00BD3740"/>
    <w:rsid w:val="00BF764D"/>
    <w:rsid w:val="00C03686"/>
    <w:rsid w:val="00C0452F"/>
    <w:rsid w:val="00C34E09"/>
    <w:rsid w:val="00C60CDF"/>
    <w:rsid w:val="00C72FA7"/>
    <w:rsid w:val="00C74DF2"/>
    <w:rsid w:val="00CC7828"/>
    <w:rsid w:val="00CF03AA"/>
    <w:rsid w:val="00D01668"/>
    <w:rsid w:val="00D053B3"/>
    <w:rsid w:val="00D119FF"/>
    <w:rsid w:val="00D42CA9"/>
    <w:rsid w:val="00D4722A"/>
    <w:rsid w:val="00D5445C"/>
    <w:rsid w:val="00D5515E"/>
    <w:rsid w:val="00D57C29"/>
    <w:rsid w:val="00D82B51"/>
    <w:rsid w:val="00DD0802"/>
    <w:rsid w:val="00DD3B11"/>
    <w:rsid w:val="00E315F5"/>
    <w:rsid w:val="00E74110"/>
    <w:rsid w:val="00EA2C18"/>
    <w:rsid w:val="00EC239C"/>
    <w:rsid w:val="00EF775C"/>
    <w:rsid w:val="00F262C5"/>
    <w:rsid w:val="00F4421C"/>
    <w:rsid w:val="00F4553C"/>
    <w:rsid w:val="00F92E9C"/>
    <w:rsid w:val="00FB7B5C"/>
    <w:rsid w:val="00FC3B89"/>
    <w:rsid w:val="00FC7ADF"/>
    <w:rsid w:val="00FD6D08"/>
    <w:rsid w:val="00FE4B4C"/>
    <w:rsid w:val="00FE56CD"/>
    <w:rsid w:val="00FE7B45"/>
    <w:rsid w:val="00FF6FDE"/>
    <w:rsid w:val="0D091A8B"/>
    <w:rsid w:val="11661E8D"/>
    <w:rsid w:val="14C93301"/>
    <w:rsid w:val="21C405FE"/>
    <w:rsid w:val="249C7E16"/>
    <w:rsid w:val="4206500A"/>
    <w:rsid w:val="54954B72"/>
    <w:rsid w:val="6DE41069"/>
    <w:rsid w:val="6FBF39C1"/>
    <w:rsid w:val="77F54B41"/>
    <w:rsid w:val="7B18314A"/>
    <w:rsid w:val="7D754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741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E0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C34E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34E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C34E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uiPriority w:val="99"/>
    <w:unhideWhenUsed/>
    <w:rsid w:val="00C34E09"/>
    <w:rPr>
      <w:color w:val="800080"/>
      <w:u w:val="none"/>
    </w:rPr>
  </w:style>
  <w:style w:type="character" w:styleId="a7">
    <w:name w:val="Hyperlink"/>
    <w:basedOn w:val="a0"/>
    <w:uiPriority w:val="99"/>
    <w:unhideWhenUsed/>
    <w:rsid w:val="00C34E09"/>
    <w:rPr>
      <w:color w:val="0000FF"/>
      <w:u w:val="none"/>
    </w:rPr>
  </w:style>
  <w:style w:type="table" w:styleId="a8">
    <w:name w:val="Table Grid"/>
    <w:basedOn w:val="a1"/>
    <w:uiPriority w:val="99"/>
    <w:rsid w:val="00C34E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C34E0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34E09"/>
    <w:rPr>
      <w:sz w:val="18"/>
      <w:szCs w:val="18"/>
    </w:rPr>
  </w:style>
  <w:style w:type="paragraph" w:customStyle="1" w:styleId="1">
    <w:name w:val="列出段落1"/>
    <w:basedOn w:val="a"/>
    <w:uiPriority w:val="99"/>
    <w:qFormat/>
    <w:rsid w:val="00C34E09"/>
    <w:pPr>
      <w:ind w:firstLineChars="200" w:firstLine="420"/>
    </w:pPr>
  </w:style>
  <w:style w:type="character" w:customStyle="1" w:styleId="CharChar1">
    <w:name w:val="Char Char1"/>
    <w:uiPriority w:val="99"/>
    <w:qFormat/>
    <w:locked/>
    <w:rsid w:val="00C34E09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C34E0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133</Words>
  <Characters>761</Characters>
  <Application>Microsoft Office Word</Application>
  <DocSecurity>0</DocSecurity>
  <Lines>6</Lines>
  <Paragraphs>1</Paragraphs>
  <ScaleCrop>false</ScaleCrop>
  <Company>Microsoft</Company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2018-06-19T08:15:00Z</cp:lastPrinted>
  <dcterms:created xsi:type="dcterms:W3CDTF">2018-09-19T06:36:00Z</dcterms:created>
  <dcterms:modified xsi:type="dcterms:W3CDTF">2020-11-27T04:10:00Z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