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7FDAD" w14:textId="77777777" w:rsidR="00BF25A4" w:rsidRDefault="002F3308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193B8953" w14:textId="77777777" w:rsidR="00BF25A4" w:rsidRDefault="002F3308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4141C" w14:paraId="5622466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1C1006D4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2DE2B469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南通森业道路设施有限公司</w:t>
            </w:r>
            <w:bookmarkEnd w:id="3"/>
          </w:p>
        </w:tc>
        <w:tc>
          <w:tcPr>
            <w:tcW w:w="1720" w:type="dxa"/>
            <w:vAlign w:val="center"/>
          </w:tcPr>
          <w:p w14:paraId="6D2FF170" w14:textId="77777777" w:rsidR="00BF25A4" w:rsidRDefault="002F330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634E58F6" w14:textId="77777777" w:rsidR="00BF25A4" w:rsidRDefault="002F330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4FB7B832" w14:textId="77777777" w:rsidR="00BF25A4" w:rsidRDefault="002F330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17.12.05</w:t>
            </w:r>
            <w:bookmarkEnd w:id="4"/>
          </w:p>
        </w:tc>
      </w:tr>
      <w:tr w:rsidR="0004141C" w14:paraId="4C5D647F" w14:textId="7777777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7BF3E15D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5619A7F7" w14:textId="65B7DA99" w:rsidR="00BF25A4" w:rsidRDefault="00931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14:paraId="314DA040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A0971D9" w14:textId="2EA953EE" w:rsidR="00BF25A4" w:rsidRDefault="00931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</w:t>
            </w:r>
          </w:p>
        </w:tc>
        <w:tc>
          <w:tcPr>
            <w:tcW w:w="1720" w:type="dxa"/>
            <w:vAlign w:val="center"/>
          </w:tcPr>
          <w:p w14:paraId="276146F5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9EBF686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4141C" w14:paraId="7A5241BF" w14:textId="77777777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5E5329B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32F50" w14:textId="77777777" w:rsidR="00BF25A4" w:rsidRDefault="002F330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24CAE316" w14:textId="287F7977" w:rsidR="00BF25A4" w:rsidRDefault="009319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姜惠萍</w:t>
            </w:r>
          </w:p>
        </w:tc>
        <w:tc>
          <w:tcPr>
            <w:tcW w:w="1505" w:type="dxa"/>
            <w:vAlign w:val="center"/>
          </w:tcPr>
          <w:p w14:paraId="1676805C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B271A31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624C2AA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B4CA6B5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56A45B5F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141C" w14:paraId="383D66BA" w14:textId="77777777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40B12E5A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684C172C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4A21E314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11145EB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EB3FF11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A4D1FF2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BCF488D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A1F278F" w14:textId="77777777" w:rsidR="00BF25A4" w:rsidRDefault="002F33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141C" w14:paraId="46C6D934" w14:textId="77777777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69AB5E1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18403715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4F625D1" w14:textId="77777777" w:rsidR="0093190F" w:rsidRPr="0093190F" w:rsidRDefault="0093190F" w:rsidP="0093190F">
            <w:pPr>
              <w:spacing w:line="276" w:lineRule="auto"/>
              <w:rPr>
                <w:rFonts w:ascii="KaiTi" w:eastAsia="KaiTi" w:hAnsi="KaiTi"/>
                <w:sz w:val="21"/>
                <w:szCs w:val="21"/>
              </w:rPr>
            </w:pPr>
            <w:r w:rsidRPr="0093190F">
              <w:rPr>
                <w:rFonts w:ascii="KaiTi" w:eastAsia="KaiTi" w:hAnsi="KaiTi" w:hint="eastAsia"/>
                <w:color w:val="000000"/>
                <w:sz w:val="21"/>
                <w:szCs w:val="21"/>
                <w:shd w:val="clear" w:color="auto" w:fill="FFFFFF"/>
              </w:rPr>
              <w:t>配砂</w:t>
            </w:r>
            <w:r w:rsidRPr="0093190F">
              <w:rPr>
                <w:rFonts w:ascii="KaiTi" w:eastAsia="KaiTi" w:hAnsi="KaiTi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Δ</w:t>
            </w:r>
            <w:r w:rsidRPr="0093190F">
              <w:rPr>
                <w:rFonts w:ascii="KaiTi" w:eastAsia="KaiTi" w:hAnsi="KaiTi" w:hint="eastAsia"/>
                <w:color w:val="000000"/>
                <w:sz w:val="21"/>
                <w:szCs w:val="21"/>
                <w:shd w:val="clear" w:color="auto" w:fill="FFFFFF"/>
              </w:rPr>
              <w:t>——造型</w:t>
            </w:r>
            <w:r w:rsidRPr="0093190F">
              <w:rPr>
                <w:rFonts w:ascii="KaiTi" w:eastAsia="KaiTi" w:hAnsi="KaiTi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Δ</w:t>
            </w:r>
            <w:r w:rsidRPr="0093190F">
              <w:rPr>
                <w:rFonts w:ascii="KaiTi" w:eastAsia="KaiTi" w:hAnsi="KaiTi" w:hint="eastAsia"/>
                <w:color w:val="000000"/>
                <w:sz w:val="21"/>
                <w:szCs w:val="21"/>
                <w:shd w:val="clear" w:color="auto" w:fill="FFFFFF"/>
              </w:rPr>
              <w:t>—制芯—配料填炉</w:t>
            </w:r>
            <w:r w:rsidRPr="0093190F">
              <w:rPr>
                <w:rFonts w:ascii="KaiTi" w:eastAsia="KaiTi" w:hAnsi="KaiTi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Δ</w:t>
            </w:r>
            <w:r w:rsidRPr="0093190F">
              <w:rPr>
                <w:rFonts w:ascii="KaiTi" w:eastAsia="KaiTi" w:hAnsi="KaiTi" w:hint="eastAsia"/>
                <w:color w:val="000000"/>
                <w:sz w:val="21"/>
                <w:szCs w:val="21"/>
                <w:shd w:val="clear" w:color="auto" w:fill="FFFFFF"/>
              </w:rPr>
              <w:t>——熔化</w:t>
            </w:r>
            <w:r w:rsidRPr="0093190F">
              <w:rPr>
                <w:rFonts w:ascii="KaiTi" w:eastAsia="KaiTi" w:hAnsi="KaiTi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Δ</w:t>
            </w:r>
            <w:r w:rsidRPr="0093190F">
              <w:rPr>
                <w:rFonts w:ascii="KaiTi" w:eastAsia="KaiTi" w:hAnsi="KaiTi" w:hint="eastAsia"/>
                <w:color w:val="000000"/>
                <w:sz w:val="21"/>
                <w:szCs w:val="21"/>
                <w:shd w:val="clear" w:color="auto" w:fill="FFFFFF"/>
              </w:rPr>
              <w:t>——调质</w:t>
            </w:r>
            <w:r w:rsidRPr="0093190F">
              <w:rPr>
                <w:rFonts w:ascii="KaiTi" w:eastAsia="KaiTi" w:hAnsi="KaiTi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★</w:t>
            </w:r>
            <w:r w:rsidRPr="0093190F">
              <w:rPr>
                <w:rFonts w:ascii="KaiTi" w:eastAsia="KaiTi" w:hAnsi="KaiTi" w:hint="eastAsia"/>
                <w:color w:val="000000"/>
                <w:sz w:val="21"/>
                <w:szCs w:val="21"/>
                <w:shd w:val="clear" w:color="auto" w:fill="FFFFFF"/>
              </w:rPr>
              <w:t>——浇注</w:t>
            </w:r>
            <w:r w:rsidRPr="0093190F">
              <w:rPr>
                <w:rFonts w:ascii="KaiTi" w:eastAsia="KaiTi" w:hAnsi="KaiTi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★</w:t>
            </w:r>
            <w:r w:rsidRPr="0093190F">
              <w:rPr>
                <w:rFonts w:ascii="KaiTi" w:eastAsia="KaiTi" w:hAnsi="KaiTi" w:hint="eastAsia"/>
                <w:color w:val="000000"/>
                <w:sz w:val="21"/>
                <w:szCs w:val="21"/>
                <w:shd w:val="clear" w:color="auto" w:fill="FFFFFF"/>
              </w:rPr>
              <w:t>——落砂除芯——割冒口浇口——加工——检验检测——入库</w:t>
            </w:r>
            <w:r w:rsidRPr="0093190F">
              <w:rPr>
                <w:rFonts w:ascii="KaiTi" w:eastAsia="KaiTi" w:hAnsi="KaiTi" w:hint="eastAsia"/>
                <w:sz w:val="21"/>
                <w:szCs w:val="21"/>
              </w:rPr>
              <w:t>。</w:t>
            </w:r>
          </w:p>
          <w:p w14:paraId="728DD8E6" w14:textId="77777777" w:rsidR="00BF25A4" w:rsidRPr="0093190F" w:rsidRDefault="002F3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4141C" w14:paraId="207B6782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5877E39" w14:textId="77777777" w:rsidR="00BF25A4" w:rsidRDefault="002F33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A0244D8" w14:textId="77777777" w:rsidR="00BF25A4" w:rsidRDefault="002F33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4180123" w14:textId="77777777" w:rsidR="00BF25A4" w:rsidRPr="008B4140" w:rsidRDefault="002F33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37F0806B" w14:textId="33C08B94" w:rsidR="00BF25A4" w:rsidRDefault="00931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生产任务未按时完成，设备故障，工人操作不当，控制措施：生产和服务控制程序、设备操作规程、作业指导书；是否从人员、设备、工艺等方面进行了确认</w:t>
            </w:r>
            <w:r>
              <w:rPr>
                <w:rFonts w:hint="eastAsia"/>
                <w:bCs/>
                <w:sz w:val="21"/>
                <w:szCs w:val="21"/>
              </w:rPr>
              <w:t>，该产品生产过程中需确认过程为：熔化、浇注</w:t>
            </w:r>
          </w:p>
        </w:tc>
      </w:tr>
      <w:tr w:rsidR="0004141C" w14:paraId="14CA6623" w14:textId="77777777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93EA983" w14:textId="77777777" w:rsidR="00BF25A4" w:rsidRDefault="002F33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3F9E4C7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4141C" w14:paraId="2DD195E8" w14:textId="77777777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BCF6E7" w14:textId="77777777" w:rsidR="00BF25A4" w:rsidRDefault="002F33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7358B982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4141C" w14:paraId="7E851FD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70AB7D" w14:textId="77777777" w:rsidR="00BF25A4" w:rsidRDefault="002F330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696FBBD1" w14:textId="2CC7EA97" w:rsidR="00BF25A4" w:rsidRDefault="00931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B7737">
              <w:rPr>
                <w:rFonts w:ascii="KaiTi" w:eastAsia="KaiTi" w:hAnsi="KaiTi" w:hint="eastAsia"/>
                <w:szCs w:val="21"/>
              </w:rPr>
              <w:t>CJ/T511-2017</w:t>
            </w:r>
            <w:r>
              <w:rPr>
                <w:rFonts w:ascii="KaiTi" w:eastAsia="KaiTi" w:hAnsi="KaiTi" w:hint="eastAsia"/>
                <w:szCs w:val="21"/>
              </w:rPr>
              <w:t>《</w:t>
            </w:r>
            <w:r w:rsidRPr="007B7737">
              <w:rPr>
                <w:rFonts w:ascii="KaiTi" w:eastAsia="KaiTi" w:hAnsi="KaiTi" w:hint="eastAsia"/>
                <w:szCs w:val="21"/>
              </w:rPr>
              <w:t>球墨铸铁检查井盖</w:t>
            </w:r>
            <w:r>
              <w:rPr>
                <w:rFonts w:ascii="KaiTi" w:eastAsia="KaiTi" w:hAnsi="KaiTi" w:hint="eastAsia"/>
                <w:szCs w:val="21"/>
              </w:rPr>
              <w:t>》</w:t>
            </w:r>
          </w:p>
        </w:tc>
      </w:tr>
      <w:tr w:rsidR="0004141C" w14:paraId="6B86EEF5" w14:textId="77777777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241A14" w14:textId="77777777" w:rsidR="00BF25A4" w:rsidRDefault="002F330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0809657C" w14:textId="2A93B868" w:rsidR="00BF25A4" w:rsidRDefault="006D77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生产期限满一年需进行型式试验</w:t>
            </w:r>
          </w:p>
        </w:tc>
      </w:tr>
      <w:tr w:rsidR="0004141C" w14:paraId="032D7E81" w14:textId="7777777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8A0D96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75381293" w14:textId="77777777" w:rsidR="00BF25A4" w:rsidRDefault="002F3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035AB9F6" w14:textId="77777777" w:rsidR="00BF25A4" w:rsidRDefault="002F3308">
      <w:pPr>
        <w:snapToGrid w:val="0"/>
        <w:rPr>
          <w:rFonts w:ascii="宋体"/>
          <w:b/>
          <w:sz w:val="22"/>
          <w:szCs w:val="22"/>
        </w:rPr>
      </w:pPr>
    </w:p>
    <w:p w14:paraId="4A9CD475" w14:textId="7E3326F3" w:rsidR="00BF25A4" w:rsidRDefault="002F330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 w:rsidR="0093190F" w:rsidRPr="0093190F">
        <w:rPr>
          <w:rFonts w:ascii="宋体" w:hint="eastAsia"/>
          <w:b/>
          <w:sz w:val="22"/>
          <w:szCs w:val="22"/>
        </w:rPr>
        <w:t xml:space="preserve"> </w:t>
      </w:r>
      <w:r w:rsidR="0093190F" w:rsidRPr="0093190F">
        <w:rPr>
          <w:rFonts w:ascii="宋体" w:hint="eastAsia"/>
          <w:b/>
          <w:noProof/>
          <w:sz w:val="22"/>
          <w:szCs w:val="22"/>
        </w:rPr>
        <w:drawing>
          <wp:inline distT="0" distB="0" distL="0" distR="0" wp14:anchorId="56F41C7B" wp14:editId="26E91F3D">
            <wp:extent cx="601980" cy="190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3190F">
        <w:rPr>
          <w:rFonts w:hint="eastAsia"/>
          <w:b/>
          <w:sz w:val="18"/>
          <w:szCs w:val="18"/>
        </w:rPr>
        <w:t>2</w:t>
      </w:r>
      <w:r w:rsidR="0093190F">
        <w:rPr>
          <w:b/>
          <w:sz w:val="18"/>
          <w:szCs w:val="18"/>
        </w:rPr>
        <w:t>020.11.14</w:t>
      </w:r>
      <w:r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93190F" w:rsidRPr="0093190F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3A2325C4" wp14:editId="1B4B8702">
            <wp:extent cx="601980" cy="190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3190F">
        <w:rPr>
          <w:rFonts w:hint="eastAsia"/>
          <w:b/>
          <w:sz w:val="18"/>
          <w:szCs w:val="18"/>
        </w:rPr>
        <w:t>2</w:t>
      </w:r>
      <w:r w:rsidR="0093190F">
        <w:rPr>
          <w:b/>
          <w:sz w:val="18"/>
          <w:szCs w:val="18"/>
        </w:rPr>
        <w:t>020.11.14</w:t>
      </w:r>
    </w:p>
    <w:p w14:paraId="7D8F5EEA" w14:textId="77777777" w:rsidR="00BF25A4" w:rsidRDefault="002F3308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0392070" w14:textId="77777777" w:rsidR="00BF25A4" w:rsidRDefault="002F330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24789" w14:textId="77777777" w:rsidR="002F3308" w:rsidRDefault="002F3308">
      <w:r>
        <w:separator/>
      </w:r>
    </w:p>
  </w:endnote>
  <w:endnote w:type="continuationSeparator" w:id="0">
    <w:p w14:paraId="39A4EE16" w14:textId="77777777" w:rsidR="002F3308" w:rsidRDefault="002F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90D1D" w14:textId="77777777" w:rsidR="002F3308" w:rsidRDefault="002F3308">
      <w:r>
        <w:separator/>
      </w:r>
    </w:p>
  </w:footnote>
  <w:footnote w:type="continuationSeparator" w:id="0">
    <w:p w14:paraId="5AA8C764" w14:textId="77777777" w:rsidR="002F3308" w:rsidRDefault="002F3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56CD7" w14:textId="77777777" w:rsidR="00632E1D" w:rsidRPr="00390345" w:rsidRDefault="002F3308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2EB8A22" wp14:editId="511F1E0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67D67B8" w14:textId="77777777" w:rsidR="00632E1D" w:rsidRDefault="002F3308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1CEFC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308BC6E7" w14:textId="77777777" w:rsidR="00632E1D" w:rsidRPr="000B51BD" w:rsidRDefault="002F3308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4400E219" w14:textId="77777777" w:rsidR="00632E1D" w:rsidRDefault="002F3308" w:rsidP="00632E1D">
    <w:r>
      <w:rPr>
        <w:noProof/>
      </w:rPr>
      <w:pict w14:anchorId="6CC083C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41C"/>
    <w:rsid w:val="0004141C"/>
    <w:rsid w:val="002F3308"/>
    <w:rsid w:val="006D7701"/>
    <w:rsid w:val="00931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B341DC"/>
  <w15:docId w15:val="{5F3594C7-B39B-482B-8A6E-C1FF5FF5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17</cp:revision>
  <dcterms:created xsi:type="dcterms:W3CDTF">2015-06-17T11:40:00Z</dcterms:created>
  <dcterms:modified xsi:type="dcterms:W3CDTF">2020-11-14T03:27:00Z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