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bookmarkStart w:id="0" w:name="法人"/>
            <w:r>
              <w:rPr>
                <w:rFonts w:hint="eastAsia"/>
                <w:sz w:val="24"/>
                <w:szCs w:val="24"/>
              </w:rPr>
              <w:t>刘启刚</w:t>
            </w:r>
            <w:bookmarkEnd w:id="0"/>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吕永</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余家龙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rPr>
              <w:t>E:4.1;4.2;4.3;4.4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公司环境与职业健康安全管理体系的范围：</w:t>
            </w:r>
          </w:p>
          <w:p>
            <w:pPr>
              <w:rPr>
                <w:rFonts w:hint="eastAsia" w:ascii="宋体" w:hAnsi="宋体" w:eastAsia="宋体"/>
                <w:sz w:val="21"/>
                <w:szCs w:val="21"/>
                <w:lang w:eastAsia="zh-CN"/>
              </w:rPr>
            </w:pPr>
            <w:bookmarkStart w:id="1" w:name="审核范围"/>
            <w:r>
              <w:rPr>
                <w:rFonts w:hint="eastAsia" w:ascii="宋体" w:hAnsi="宋体"/>
                <w:sz w:val="21"/>
                <w:szCs w:val="21"/>
              </w:rPr>
              <w:t>E：塑胶管材、管件制造涉及的相关环境管理活动</w:t>
            </w:r>
            <w:r>
              <w:rPr>
                <w:rFonts w:hint="eastAsia" w:ascii="宋体" w:hAnsi="宋体"/>
                <w:sz w:val="21"/>
                <w:szCs w:val="21"/>
                <w:lang w:eastAsia="zh-CN"/>
              </w:rPr>
              <w:t>；</w:t>
            </w:r>
          </w:p>
          <w:bookmarkEnd w:id="1"/>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w:t>
            </w:r>
            <w:r>
              <w:rPr>
                <w:rFonts w:hint="eastAsia" w:ascii="宋体" w:hAnsi="宋体"/>
                <w:sz w:val="21"/>
                <w:szCs w:val="21"/>
                <w:highlight w:val="none"/>
              </w:rPr>
              <w:t>安全管理一体化的管理体系，以GB/T19001-2016标准为主线，以“过程方法”为基础，融入</w:t>
            </w:r>
            <w:r>
              <w:rPr>
                <w:rFonts w:hint="eastAsia" w:ascii="宋体" w:hAnsi="宋体"/>
                <w:sz w:val="21"/>
                <w:szCs w:val="21"/>
              </w:rPr>
              <w:t>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t>刘启刚</w:t>
            </w:r>
            <w:r>
              <w:rPr>
                <w:rFonts w:hint="eastAsia" w:ascii="宋体" w:hAnsi="宋体" w:cs="宋体"/>
                <w:sz w:val="21"/>
                <w:szCs w:val="21"/>
                <w:lang w:bidi="ar"/>
              </w:rPr>
              <w:t>；管代：</w:t>
            </w:r>
            <w:r>
              <w:rPr>
                <w:rFonts w:hint="eastAsia" w:ascii="宋体" w:hAnsi="宋体" w:cs="宋体"/>
                <w:sz w:val="21"/>
                <w:szCs w:val="21"/>
                <w:lang w:val="en-US" w:eastAsia="zh-CN" w:bidi="ar"/>
              </w:rPr>
              <w:t>王莎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b/>
                <w:szCs w:val="21"/>
              </w:rPr>
            </w:pPr>
          </w:p>
        </w:tc>
        <w:tc>
          <w:tcPr>
            <w:tcW w:w="10004" w:type="dxa"/>
          </w:tcPr>
          <w:p>
            <w:pPr>
              <w:spacing w:line="400" w:lineRule="exact"/>
              <w:ind w:firstLine="420" w:firstLineChars="200"/>
              <w:jc w:val="left"/>
              <w:rPr>
                <w:rFonts w:hint="eastAsia" w:ascii="宋体" w:hAnsi="宋体" w:cs="宋体"/>
                <w:szCs w:val="21"/>
              </w:rPr>
            </w:pPr>
            <w:r>
              <w:rPr>
                <w:rFonts w:hint="eastAsia" w:ascii="宋体" w:hAnsi="宋体" w:cs="宋体"/>
                <w:szCs w:val="21"/>
              </w:rPr>
              <w:t>环境方针： </w:t>
            </w:r>
          </w:p>
          <w:p>
            <w:pPr>
              <w:spacing w:line="40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坚持走可持续发展之路，倡导绿色环保思想，遵守法律法规，从产品生产到服务的全过程中，实行污染预防和持续改进</w:t>
            </w:r>
            <w:r>
              <w:rPr>
                <w:rFonts w:hint="eastAsia" w:ascii="宋体" w:hAnsi="宋体" w:cs="宋体"/>
                <w:szCs w:val="21"/>
                <w:lang w:eastAsia="zh-CN"/>
              </w:rPr>
              <w:t>”</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危险源辨识、风险评价和风险控制程序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四</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废弃物的排放；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；3）噪声的排放；4）废气的排放。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numPr>
                <w:ilvl w:val="0"/>
                <w:numId w:val="1"/>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噪声控制</w:t>
            </w:r>
            <w:r>
              <w:rPr>
                <w:rFonts w:hint="eastAsia" w:ascii="宋体" w:hAnsi="宋体" w:cs="宋体"/>
                <w:sz w:val="21"/>
                <w:szCs w:val="21"/>
                <w:highlight w:val="none"/>
                <w:lang w:bidi="ar"/>
              </w:rPr>
              <w:t>：</w:t>
            </w:r>
          </w:p>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给员工发耳塞等防护用品；</w:t>
            </w:r>
          </w:p>
          <w:p>
            <w:pPr>
              <w:numPr>
                <w:ilvl w:val="0"/>
                <w:numId w:val="2"/>
              </w:numPr>
              <w:spacing w:line="400" w:lineRule="exact"/>
              <w:rPr>
                <w:rFonts w:hint="eastAsia" w:ascii="宋体" w:hAnsi="宋体"/>
                <w:sz w:val="21"/>
                <w:szCs w:val="21"/>
              </w:rPr>
            </w:pPr>
            <w:r>
              <w:rPr>
                <w:rFonts w:hint="eastAsia" w:ascii="宋体" w:hAnsi="宋体"/>
                <w:sz w:val="21"/>
                <w:szCs w:val="21"/>
                <w:lang w:val="en-US" w:eastAsia="zh-CN"/>
              </w:rPr>
              <w:t>提高机器性能，降低声音；</w:t>
            </w:r>
          </w:p>
          <w:p>
            <w:pPr>
              <w:spacing w:line="400" w:lineRule="exact"/>
              <w:rPr>
                <w:rFonts w:hint="eastAsia" w:ascii="宋体" w:hAnsi="宋体" w:eastAsia="宋体" w:cs="宋体"/>
                <w:sz w:val="21"/>
                <w:szCs w:val="21"/>
                <w:highlight w:val="none"/>
                <w:lang w:eastAsia="zh-CN" w:bidi="ar"/>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定期给机器保养，使机器正常运转，降低噪音。</w:t>
            </w:r>
          </w:p>
          <w:p>
            <w:pPr>
              <w:widowControl/>
              <w:jc w:val="left"/>
              <w:rPr>
                <w:rFonts w:hint="eastAsia" w:ascii="宋体" w:hAnsi="宋体" w:eastAsia="宋体"/>
                <w:sz w:val="21"/>
                <w:szCs w:val="21"/>
                <w:lang w:val="en-US" w:eastAsia="zh-CN"/>
              </w:rPr>
            </w:pPr>
            <w:r>
              <w:rPr>
                <w:rFonts w:hint="eastAsia" w:ascii="宋体" w:hAnsi="宋体" w:cs="宋体"/>
                <w:sz w:val="21"/>
                <w:szCs w:val="21"/>
                <w:highlight w:val="none"/>
                <w:lang w:bidi="ar"/>
              </w:rPr>
              <w:t>2、</w:t>
            </w:r>
            <w:r>
              <w:rPr>
                <w:rFonts w:hint="eastAsia" w:ascii="宋体" w:hAnsi="宋体" w:cs="宋体"/>
                <w:sz w:val="21"/>
                <w:szCs w:val="21"/>
                <w:lang w:bidi="ar"/>
              </w:rPr>
              <w:t>固废</w:t>
            </w:r>
            <w:r>
              <w:rPr>
                <w:rFonts w:hint="eastAsia" w:ascii="宋体" w:hAnsi="宋体" w:cs="宋体"/>
                <w:sz w:val="21"/>
                <w:szCs w:val="21"/>
                <w:lang w:val="en-US" w:eastAsia="zh-CN" w:bidi="ar"/>
              </w:rPr>
              <w:t>废弃物</w:t>
            </w:r>
            <w:r>
              <w:rPr>
                <w:rFonts w:hint="eastAsia" w:ascii="宋体" w:hAnsi="宋体" w:cs="宋体"/>
                <w:sz w:val="21"/>
                <w:szCs w:val="21"/>
                <w:highlight w:val="none"/>
                <w:lang w:bidi="ar"/>
              </w:rPr>
              <w:t>：</w:t>
            </w:r>
          </w:p>
          <w:p>
            <w:pPr>
              <w:widowControl/>
              <w:jc w:val="left"/>
              <w:rPr>
                <w:rFonts w:hint="eastAsia" w:ascii="宋体" w:hAnsi="宋体"/>
                <w:sz w:val="21"/>
                <w:szCs w:val="21"/>
                <w:lang w:val="en-US" w:eastAsia="zh-CN"/>
              </w:rPr>
            </w:pPr>
            <w:r>
              <w:rPr>
                <w:rFonts w:hint="eastAsia" w:ascii="宋体" w:hAnsi="宋体"/>
                <w:sz w:val="21"/>
                <w:szCs w:val="21"/>
                <w:lang w:val="en-US" w:eastAsia="zh-CN"/>
              </w:rPr>
              <w:t>1）开展教育培训，提高公司人员环保意识；</w:t>
            </w:r>
          </w:p>
          <w:p>
            <w:pPr>
              <w:widowControl/>
              <w:jc w:val="left"/>
              <w:rPr>
                <w:rFonts w:hint="eastAsia" w:ascii="宋体" w:hAnsi="宋体"/>
                <w:sz w:val="21"/>
                <w:szCs w:val="21"/>
                <w:highlight w:val="none"/>
                <w:lang w:val="en-US" w:eastAsia="zh-CN"/>
              </w:rPr>
            </w:pPr>
            <w:r>
              <w:rPr>
                <w:rFonts w:hint="eastAsia" w:ascii="宋体" w:hAnsi="宋体"/>
                <w:sz w:val="21"/>
                <w:szCs w:val="21"/>
                <w:lang w:val="en-US" w:eastAsia="zh-CN"/>
              </w:rPr>
              <w:t>2）固定</w:t>
            </w:r>
            <w:r>
              <w:rPr>
                <w:rFonts w:hint="eastAsia" w:ascii="宋体" w:hAnsi="宋体"/>
                <w:sz w:val="21"/>
                <w:szCs w:val="21"/>
                <w:highlight w:val="none"/>
                <w:lang w:val="en-US" w:eastAsia="zh-CN"/>
              </w:rPr>
              <w:t>区域存放固废，并做好标识；</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3）生产过程中产生的塑料口袋、包装袋等废弃物集中收集后作为废品外卖；</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4）分类存放，统一回收；</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5）定期不定期检查固废存放情况。</w:t>
            </w: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b/>
                <w:szCs w:val="21"/>
              </w:rPr>
            </w:pPr>
          </w:p>
        </w:tc>
        <w:tc>
          <w:tcPr>
            <w:tcW w:w="10004" w:type="dxa"/>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rPr>
              <w:t>环</w:t>
            </w:r>
            <w:r>
              <w:rPr>
                <w:rFonts w:hint="eastAsia" w:ascii="宋体" w:hAnsi="宋体" w:cs="宋体"/>
                <w:color w:val="000000"/>
                <w:szCs w:val="21"/>
                <w:highlight w:val="none"/>
              </w:rPr>
              <w:t>境、职业健康安全目标</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办公、生活废弃物分类收集处理率≥98%；</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火灾事故为0；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环境扰民投诉为0。</w:t>
            </w:r>
          </w:p>
          <w:p>
            <w:pPr>
              <w:pStyle w:val="7"/>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2020年1月-2020年10月</w:t>
            </w:r>
            <w:r>
              <w:rPr>
                <w:rFonts w:hint="eastAsia" w:ascii="宋体" w:hAnsi="宋体"/>
                <w:color w:val="auto"/>
                <w:kern w:val="2"/>
                <w:sz w:val="21"/>
                <w:szCs w:val="21"/>
                <w:highlight w:val="none"/>
              </w:rPr>
              <w:t>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w:t>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环境扰民投诉0。</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Cs w:val="21"/>
              </w:rPr>
              <w:t>塑胶管材、管件制造</w:t>
            </w:r>
            <w:r>
              <w:rPr>
                <w:rFonts w:hint="eastAsia" w:ascii="宋体" w:hAnsi="宋体" w:cs="宋体"/>
                <w:sz w:val="21"/>
                <w:szCs w:val="21"/>
                <w:lang w:bidi="ar"/>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31</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w:t>
            </w:r>
            <w:r>
              <w:rPr>
                <w:rFonts w:hint="eastAsia" w:ascii="宋体" w:hAnsi="宋体"/>
                <w:sz w:val="21"/>
                <w:szCs w:val="21"/>
                <w:highlight w:val="none"/>
                <w:lang w:eastAsia="zh-CN"/>
              </w:rPr>
              <w:t>2020年8月15-16日</w:t>
            </w:r>
            <w:r>
              <w:rPr>
                <w:rFonts w:hint="eastAsia" w:ascii="宋体" w:hAnsi="宋体"/>
                <w:sz w:val="21"/>
                <w:szCs w:val="21"/>
                <w:highlight w:val="none"/>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审核组长：王莎</w:t>
            </w:r>
          </w:p>
          <w:p>
            <w:pPr>
              <w:spacing w:line="360" w:lineRule="atLeast"/>
              <w:rPr>
                <w:rFonts w:hint="eastAsia" w:ascii="宋体" w:hAnsi="宋体"/>
                <w:sz w:val="21"/>
                <w:szCs w:val="21"/>
                <w:highlight w:val="none"/>
              </w:rPr>
            </w:pPr>
            <w:r>
              <w:rPr>
                <w:rFonts w:hint="eastAsia" w:ascii="宋体" w:hAnsi="宋体"/>
                <w:sz w:val="21"/>
                <w:szCs w:val="21"/>
                <w:highlight w:val="none"/>
              </w:rPr>
              <w:t>审核员：王强</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生产技术</w:t>
            </w:r>
            <w:r>
              <w:rPr>
                <w:rFonts w:hint="eastAsia" w:ascii="宋体" w:hAnsi="宋体" w:eastAsia="宋体" w:cs="宋体"/>
                <w:sz w:val="21"/>
                <w:szCs w:val="21"/>
              </w:rPr>
              <w:t>部</w:t>
            </w:r>
            <w:r>
              <w:rPr>
                <w:rFonts w:hint="eastAsia" w:ascii="宋体" w:hAnsi="宋体" w:cs="宋体"/>
                <w:sz w:val="21"/>
                <w:szCs w:val="21"/>
                <w:lang w:val="en-US" w:eastAsia="zh-CN"/>
              </w:rPr>
              <w:t>不符合标准</w:t>
            </w:r>
            <w:r>
              <w:rPr>
                <w:rFonts w:hint="eastAsia" w:ascii="宋体" w:hAnsi="宋体" w:eastAsia="宋体" w:cs="宋体"/>
                <w:sz w:val="21"/>
                <w:szCs w:val="21"/>
              </w:rPr>
              <w:t>E</w:t>
            </w:r>
            <w:r>
              <w:rPr>
                <w:rFonts w:hint="eastAsia" w:ascii="宋体" w:hAnsi="宋体" w:eastAsia="宋体" w:cs="宋体"/>
                <w:sz w:val="21"/>
                <w:szCs w:val="21"/>
                <w:lang w:val="en-US" w:eastAsia="zh-CN"/>
              </w:rPr>
              <w:t>8.</w:t>
            </w:r>
            <w:r>
              <w:rPr>
                <w:rFonts w:hint="eastAsia" w:ascii="宋体" w:hAnsi="宋体" w:cs="宋体"/>
                <w:sz w:val="21"/>
                <w:szCs w:val="21"/>
                <w:lang w:val="en-US" w:eastAsia="zh-CN"/>
              </w:rPr>
              <w:t>2</w:t>
            </w:r>
            <w:r>
              <w:rPr>
                <w:rFonts w:hint="eastAsia" w:ascii="宋体" w:hAnsi="宋体" w:eastAsia="宋体" w:cs="宋体"/>
                <w:sz w:val="21"/>
                <w:szCs w:val="21"/>
              </w:rPr>
              <w:t>条款未能提供应急预案记录，已经对不合格原因进行了分析，制订了纠正措施，并对结果进行了</w:t>
            </w:r>
            <w:r>
              <w:rPr>
                <w:rFonts w:hint="eastAsia" w:ascii="宋体" w:hAnsi="宋体"/>
                <w:sz w:val="21"/>
                <w:szCs w:val="21"/>
              </w:rPr>
              <w:t>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eastAsia="zh-CN"/>
              </w:rPr>
            </w:pPr>
            <w:r>
              <w:rPr>
                <w:rFonts w:hint="eastAsia" w:ascii="宋体" w:hAnsi="宋体" w:cs="宋体"/>
                <w:sz w:val="21"/>
                <w:szCs w:val="21"/>
                <w:lang w:bidi="ar"/>
              </w:rPr>
              <w:t>时间：</w:t>
            </w:r>
            <w:r>
              <w:rPr>
                <w:rFonts w:hint="eastAsia" w:ascii="宋体" w:hAnsi="宋体" w:cs="宋体"/>
                <w:sz w:val="21"/>
                <w:szCs w:val="21"/>
                <w:lang w:eastAsia="zh-CN" w:bidi="ar"/>
              </w:rPr>
              <w:t>2020年8月30日</w:t>
            </w:r>
          </w:p>
          <w:p>
            <w:pPr>
              <w:spacing w:line="360" w:lineRule="atLeast"/>
              <w:rPr>
                <w:rFonts w:hint="eastAsia" w:ascii="宋体" w:hAnsi="宋体" w:cs="宋体"/>
                <w:sz w:val="21"/>
                <w:szCs w:val="21"/>
              </w:rPr>
            </w:pPr>
            <w:r>
              <w:rPr>
                <w:rFonts w:hint="eastAsia" w:ascii="宋体" w:hAnsi="宋体" w:cs="宋体"/>
                <w:sz w:val="21"/>
                <w:szCs w:val="21"/>
                <w:lang w:bidi="ar"/>
              </w:rPr>
              <w:t>主持人：刘启刚总经理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szCs w:val="21"/>
              </w:rPr>
              <w:t>应通过进一步的培训、宣传工作，普及二标体系知识，提高员工的认识，提升员工的自觉参与程度。</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
      <w:pPr>
        <w:pStyle w:val="5"/>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主管领导：刘启刚</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吕永</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公司环境与职业健康安全管理体系的范围：</w:t>
            </w:r>
          </w:p>
          <w:p>
            <w:pPr>
              <w:rPr>
                <w:rFonts w:hint="eastAsia" w:ascii="宋体" w:hAnsi="宋体"/>
                <w:sz w:val="21"/>
                <w:szCs w:val="21"/>
                <w:lang w:eastAsia="zh-CN"/>
              </w:rPr>
            </w:pPr>
            <w:r>
              <w:rPr>
                <w:rFonts w:hint="eastAsia" w:ascii="宋体" w:hAnsi="宋体"/>
                <w:sz w:val="21"/>
                <w:szCs w:val="21"/>
              </w:rPr>
              <w:t>O：塑胶管材、管件制造所涉及的相关职业健康安全管理活动</w:t>
            </w:r>
            <w:r>
              <w:rPr>
                <w:rFonts w:hint="eastAsia" w:ascii="宋体" w:hAnsi="宋体"/>
                <w:sz w:val="21"/>
                <w:szCs w:val="21"/>
                <w:lang w:eastAsia="zh-CN"/>
              </w:rPr>
              <w:t>。</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t>刘启刚</w:t>
            </w:r>
            <w:r>
              <w:rPr>
                <w:rFonts w:hint="eastAsia" w:ascii="宋体" w:hAnsi="宋体" w:cs="宋体"/>
                <w:sz w:val="21"/>
                <w:szCs w:val="21"/>
                <w:lang w:bidi="ar"/>
              </w:rPr>
              <w:t>；管代：</w:t>
            </w:r>
            <w:r>
              <w:rPr>
                <w:rFonts w:hint="eastAsia" w:ascii="宋体" w:hAnsi="宋体" w:cs="宋体"/>
                <w:sz w:val="21"/>
                <w:szCs w:val="21"/>
                <w:lang w:val="en-US" w:eastAsia="zh-CN" w:bidi="ar"/>
              </w:rPr>
              <w:t>王莎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5</w:t>
            </w:r>
            <w:r>
              <w:rPr>
                <w:rFonts w:hint="eastAsia" w:ascii="宋体" w:hAnsi="宋体" w:cs="宋体"/>
                <w:sz w:val="21"/>
                <w:szCs w:val="21"/>
              </w:rPr>
              <w:t>.2</w:t>
            </w:r>
          </w:p>
          <w:p>
            <w:pPr>
              <w:jc w:val="both"/>
              <w:rPr>
                <w:b/>
                <w:szCs w:val="21"/>
              </w:rPr>
            </w:pPr>
          </w:p>
        </w:tc>
        <w:tc>
          <w:tcPr>
            <w:tcW w:w="10004" w:type="dxa"/>
          </w:tcPr>
          <w:p>
            <w:pPr>
              <w:spacing w:line="400" w:lineRule="exact"/>
              <w:ind w:firstLine="420" w:firstLineChars="200"/>
              <w:jc w:val="left"/>
              <w:rPr>
                <w:rFonts w:hint="eastAsia" w:ascii="宋体" w:hAnsi="宋体" w:cs="宋体"/>
                <w:szCs w:val="21"/>
              </w:rPr>
            </w:pPr>
            <w:r>
              <w:rPr>
                <w:rFonts w:hint="eastAsia" w:ascii="宋体" w:hAnsi="宋体" w:cs="宋体"/>
                <w:szCs w:val="21"/>
              </w:rPr>
              <w:t>职业健康安全管理方针：</w:t>
            </w:r>
          </w:p>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w:t>
            </w:r>
            <w:r>
              <w:rPr>
                <w:rFonts w:hint="eastAsia" w:ascii="宋体" w:hAnsi="宋体" w:cs="宋体"/>
                <w:szCs w:val="21"/>
              </w:rPr>
              <w:t>保障健康、安全生产、以人为本、永续发展、遵守法规、持续改进</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5.3</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hint="default" w:eastAsia="宋体"/>
                <w:b w:val="0"/>
                <w:bCs/>
                <w:szCs w:val="21"/>
                <w:lang w:val="en-US" w:eastAsia="zh-CN"/>
              </w:rPr>
            </w:pPr>
            <w:r>
              <w:rPr>
                <w:rFonts w:hint="eastAsia" w:ascii="宋体" w:hAnsi="宋体" w:cs="宋体"/>
                <w:b w:val="0"/>
                <w:bCs/>
                <w:szCs w:val="21"/>
                <w:lang w:val="en-US" w:eastAsia="zh-CN"/>
              </w:rPr>
              <w:t>S6.1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危险源辨识、风险评价和风险控制程序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公司重要</w:t>
            </w:r>
            <w:r>
              <w:rPr>
                <w:rFonts w:hint="eastAsia" w:ascii="宋体" w:hAnsi="宋体" w:cs="宋体"/>
                <w:sz w:val="21"/>
                <w:szCs w:val="21"/>
                <w:highlight w:val="none"/>
                <w:lang w:val="en-US" w:eastAsia="zh-CN" w:bidi="ar"/>
              </w:rPr>
              <w:t>危险源</w:t>
            </w:r>
            <w:r>
              <w:rPr>
                <w:rFonts w:hint="eastAsia" w:ascii="宋体" w:hAnsi="宋体" w:cs="宋体"/>
                <w:sz w:val="21"/>
                <w:szCs w:val="21"/>
                <w:highlight w:val="none"/>
                <w:lang w:bidi="ar"/>
              </w:rPr>
              <w:t>有以下</w:t>
            </w:r>
            <w:r>
              <w:rPr>
                <w:rFonts w:hint="eastAsia" w:ascii="宋体" w:hAnsi="宋体" w:cs="宋体"/>
                <w:sz w:val="21"/>
                <w:szCs w:val="21"/>
                <w:highlight w:val="none"/>
                <w:lang w:val="en-US" w:eastAsia="zh-CN" w:bidi="ar"/>
              </w:rPr>
              <w:t>四</w:t>
            </w:r>
            <w:r>
              <w:rPr>
                <w:rFonts w:hint="eastAsia" w:ascii="宋体" w:hAnsi="宋体" w:cs="宋体"/>
                <w:sz w:val="21"/>
                <w:szCs w:val="21"/>
                <w:highlight w:val="none"/>
                <w:lang w:bidi="ar"/>
              </w:rPr>
              <w:t>项：</w:t>
            </w:r>
          </w:p>
          <w:p>
            <w:pPr>
              <w:numPr>
                <w:ilvl w:val="0"/>
                <w:numId w:val="4"/>
              </w:numPr>
              <w:tabs>
                <w:tab w:val="center" w:pos="3169"/>
              </w:tabs>
              <w:spacing w:line="400" w:lineRule="exact"/>
              <w:jc w:val="left"/>
              <w:rPr>
                <w:rFonts w:hint="eastAsia" w:ascii="宋体" w:hAnsi="宋体" w:cs="宋体"/>
                <w:szCs w:val="21"/>
              </w:rPr>
            </w:pP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p>
          <w:p>
            <w:pPr>
              <w:numPr>
                <w:ilvl w:val="0"/>
                <w:numId w:val="4"/>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5"/>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意外伤害</w:t>
            </w:r>
            <w:r>
              <w:rPr>
                <w:rFonts w:hint="eastAsia" w:ascii="宋体" w:hAnsi="宋体" w:cs="宋体"/>
                <w:szCs w:val="21"/>
                <w:lang w:val="en-US" w:eastAsia="zh-CN"/>
              </w:rPr>
              <w:t>（物体打击、机械伤害、灼烫等）</w:t>
            </w:r>
            <w:r>
              <w:rPr>
                <w:rFonts w:hint="eastAsia" w:ascii="宋体" w:hAnsi="宋体" w:cs="宋体"/>
                <w:sz w:val="21"/>
                <w:szCs w:val="21"/>
                <w:highlight w:val="none"/>
                <w:lang w:bidi="ar"/>
              </w:rPr>
              <w:t>：</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严格贯彻执行安全技术操作规程和安全规章制度，安排专业人员作业。</w:t>
            </w:r>
          </w:p>
          <w:p>
            <w:pPr>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对工作人员进行健康安全教育，树立安全防护意识；</w:t>
            </w:r>
          </w:p>
          <w:p>
            <w:pPr>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工作人员佩戴必要的防护用具。如：安全帽、手套等；</w:t>
            </w:r>
          </w:p>
          <w:p>
            <w:pPr>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机械设备维护保养；</w:t>
            </w:r>
          </w:p>
          <w:p>
            <w:pPr>
              <w:numPr>
                <w:ilvl w:val="0"/>
                <w:numId w:val="0"/>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特种设备操作人员必须经培训合格后持证上岗，严格按操作规程作业。</w:t>
            </w:r>
          </w:p>
          <w:p>
            <w:pPr>
              <w:numPr>
                <w:ilvl w:val="0"/>
                <w:numId w:val="5"/>
              </w:numPr>
              <w:spacing w:line="400" w:lineRule="exact"/>
              <w:ind w:left="0" w:leftChars="0" w:firstLine="0" w:firstLineChars="0"/>
              <w:rPr>
                <w:rFonts w:hint="eastAsia" w:ascii="宋体" w:hAnsi="宋体" w:cs="宋体"/>
                <w:sz w:val="21"/>
                <w:szCs w:val="21"/>
                <w:lang w:val="en-US" w:eastAsia="zh-CN" w:bidi="ar"/>
              </w:rPr>
            </w:pPr>
            <w:r>
              <w:rPr>
                <w:rFonts w:hint="eastAsia" w:ascii="宋体" w:hAnsi="宋体" w:cs="宋体"/>
                <w:sz w:val="21"/>
                <w:szCs w:val="21"/>
                <w:lang w:val="en-US" w:eastAsia="zh-CN" w:bidi="ar"/>
              </w:rPr>
              <w:t>职业病（噪声、粉尘）：</w:t>
            </w:r>
          </w:p>
          <w:p>
            <w:pPr>
              <w:numPr>
                <w:ilvl w:val="0"/>
                <w:numId w:val="0"/>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a、噪声</w:t>
            </w:r>
          </w:p>
          <w:p>
            <w:pPr>
              <w:numPr>
                <w:ilvl w:val="0"/>
                <w:numId w:val="6"/>
              </w:numPr>
              <w:spacing w:line="400" w:lineRule="exact"/>
              <w:ind w:leftChars="0"/>
              <w:rPr>
                <w:rFonts w:hint="eastAsia" w:ascii="宋体" w:hAnsi="宋体" w:cs="宋体"/>
                <w:sz w:val="21"/>
                <w:szCs w:val="21"/>
                <w:lang w:val="en-US" w:eastAsia="zh-CN" w:bidi="ar"/>
              </w:rPr>
            </w:pPr>
            <w:r>
              <w:rPr>
                <w:rFonts w:hint="eastAsia" w:ascii="宋体" w:hAnsi="宋体" w:cs="宋体"/>
                <w:sz w:val="21"/>
                <w:szCs w:val="21"/>
                <w:lang w:val="en-US" w:eastAsia="zh-CN" w:bidi="ar"/>
              </w:rPr>
              <w:t>给员工发放耳塞防护；</w:t>
            </w:r>
          </w:p>
          <w:p>
            <w:pPr>
              <w:numPr>
                <w:ilvl w:val="0"/>
                <w:numId w:val="6"/>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做好机械隔音保护，降低噪声传播；</w:t>
            </w:r>
          </w:p>
          <w:p>
            <w:pPr>
              <w:numPr>
                <w:ilvl w:val="0"/>
                <w:numId w:val="6"/>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尽量采购低声机械。</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b、粉尘</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1）给员工发放口罩，降低粉尘吸入；</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2）洒水防尘、戴口罩；</w:t>
            </w:r>
          </w:p>
          <w:p>
            <w:pPr>
              <w:numPr>
                <w:ilvl w:val="0"/>
                <w:numId w:val="0"/>
              </w:numPr>
              <w:spacing w:line="400" w:lineRule="exact"/>
              <w:rPr>
                <w:rFonts w:hint="default" w:ascii="宋体" w:hAnsi="宋体" w:cs="宋体"/>
                <w:sz w:val="21"/>
                <w:szCs w:val="21"/>
                <w:lang w:val="en-US" w:eastAsia="zh-CN" w:bidi="ar"/>
              </w:rPr>
            </w:pPr>
            <w:r>
              <w:rPr>
                <w:rFonts w:hint="eastAsia" w:ascii="宋体" w:hAnsi="宋体" w:cs="宋体"/>
                <w:sz w:val="21"/>
                <w:szCs w:val="21"/>
                <w:lang w:val="en-US" w:eastAsia="zh-CN" w:bidi="ar"/>
              </w:rPr>
              <w:t>3）能加防尘罩的设备尽量加上。</w:t>
            </w:r>
          </w:p>
          <w:p>
            <w:pPr>
              <w:widowControl/>
              <w:jc w:val="left"/>
              <w:rPr>
                <w:rFonts w:hint="default" w:ascii="宋体" w:hAnsi="宋体"/>
                <w:sz w:val="21"/>
                <w:szCs w:val="21"/>
                <w:lang w:val="en-US" w:eastAsia="zh-CN"/>
              </w:rPr>
            </w:pP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6.2</w:t>
            </w:r>
          </w:p>
          <w:p>
            <w:pPr>
              <w:jc w:val="both"/>
              <w:rPr>
                <w:b/>
                <w:szCs w:val="21"/>
              </w:rPr>
            </w:pPr>
          </w:p>
        </w:tc>
        <w:tc>
          <w:tcPr>
            <w:tcW w:w="10004" w:type="dxa"/>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rPr>
              <w:t>环</w:t>
            </w:r>
            <w:r>
              <w:rPr>
                <w:rFonts w:hint="eastAsia" w:ascii="宋体" w:hAnsi="宋体" w:cs="宋体"/>
                <w:color w:val="000000"/>
                <w:szCs w:val="21"/>
                <w:highlight w:val="none"/>
              </w:rPr>
              <w:t>境、职业健康安全目标</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办公、生活废弃物分类收集处理率≥98%；</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火灾事故为0；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环境扰民投诉为0。</w:t>
            </w:r>
          </w:p>
          <w:p>
            <w:pPr>
              <w:pStyle w:val="7"/>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2020年1月-2020年10月</w:t>
            </w:r>
            <w:r>
              <w:rPr>
                <w:rFonts w:hint="eastAsia" w:ascii="宋体" w:hAnsi="宋体"/>
                <w:color w:val="auto"/>
                <w:kern w:val="2"/>
                <w:sz w:val="21"/>
                <w:szCs w:val="21"/>
                <w:highlight w:val="none"/>
              </w:rPr>
              <w:t>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w:t>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环境扰民投诉0。</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7.</w:t>
            </w:r>
            <w:r>
              <w:rPr>
                <w:rFonts w:hint="eastAsia" w:ascii="宋体" w:hAnsi="宋体" w:cs="宋体"/>
                <w:sz w:val="21"/>
                <w:szCs w:val="21"/>
              </w:rPr>
              <w:t>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Cs w:val="21"/>
              </w:rPr>
              <w:t>塑胶管材、管件制造</w:t>
            </w:r>
            <w:r>
              <w:rPr>
                <w:rFonts w:hint="eastAsia" w:ascii="宋体" w:hAnsi="宋体" w:cs="宋体"/>
                <w:sz w:val="21"/>
                <w:szCs w:val="21"/>
                <w:lang w:bidi="ar"/>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7.4</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jc w:val="both"/>
              <w:rPr>
                <w:rFonts w:hint="default" w:ascii="宋体" w:hAnsi="宋体" w:eastAsia="宋体"/>
                <w:szCs w:val="21"/>
                <w:lang w:val="en-US" w:eastAsia="zh-CN"/>
              </w:rPr>
            </w:pPr>
            <w:r>
              <w:rPr>
                <w:sz w:val="21"/>
                <w:szCs w:val="21"/>
              </w:rPr>
              <w:t>S:</w:t>
            </w:r>
            <w:r>
              <w:rPr>
                <w:rFonts w:hint="eastAsia"/>
                <w:sz w:val="21"/>
                <w:szCs w:val="21"/>
                <w:lang w:val="en-US" w:eastAsia="zh-CN"/>
              </w:rPr>
              <w:t>7.5.1</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31</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18</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S9.1.1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9.2</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w:t>
            </w:r>
            <w:r>
              <w:rPr>
                <w:rFonts w:hint="eastAsia" w:ascii="宋体" w:hAnsi="宋体"/>
                <w:sz w:val="21"/>
                <w:szCs w:val="21"/>
                <w:highlight w:val="none"/>
                <w:lang w:eastAsia="zh-CN"/>
              </w:rPr>
              <w:t>2020年8月15-16日</w:t>
            </w:r>
            <w:r>
              <w:rPr>
                <w:rFonts w:hint="eastAsia" w:ascii="宋体" w:hAnsi="宋体"/>
                <w:sz w:val="21"/>
                <w:szCs w:val="21"/>
                <w:highlight w:val="none"/>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审核组长：王莎</w:t>
            </w:r>
          </w:p>
          <w:p>
            <w:pPr>
              <w:spacing w:line="360" w:lineRule="atLeast"/>
              <w:rPr>
                <w:rFonts w:hint="eastAsia" w:ascii="宋体" w:hAnsi="宋体"/>
                <w:sz w:val="21"/>
                <w:szCs w:val="21"/>
                <w:highlight w:val="none"/>
              </w:rPr>
            </w:pPr>
            <w:r>
              <w:rPr>
                <w:rFonts w:hint="eastAsia" w:ascii="宋体" w:hAnsi="宋体"/>
                <w:sz w:val="21"/>
                <w:szCs w:val="21"/>
                <w:highlight w:val="none"/>
              </w:rPr>
              <w:t>审核员：王强</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生产技术</w:t>
            </w:r>
            <w:r>
              <w:rPr>
                <w:rFonts w:hint="eastAsia" w:ascii="宋体" w:hAnsi="宋体" w:eastAsia="宋体" w:cs="宋体"/>
                <w:sz w:val="21"/>
                <w:szCs w:val="21"/>
              </w:rPr>
              <w:t>部</w:t>
            </w:r>
            <w:r>
              <w:rPr>
                <w:rFonts w:hint="eastAsia" w:ascii="宋体" w:hAnsi="宋体" w:cs="宋体"/>
                <w:sz w:val="21"/>
                <w:szCs w:val="21"/>
                <w:lang w:val="en-US" w:eastAsia="zh-CN"/>
              </w:rPr>
              <w:t>不符合标准</w:t>
            </w:r>
            <w:r>
              <w:rPr>
                <w:rFonts w:hint="eastAsia" w:ascii="宋体" w:hAnsi="宋体" w:eastAsia="宋体" w:cs="宋体"/>
                <w:sz w:val="21"/>
                <w:szCs w:val="21"/>
              </w:rPr>
              <w:t>E</w:t>
            </w:r>
            <w:r>
              <w:rPr>
                <w:rFonts w:hint="eastAsia" w:ascii="宋体" w:hAnsi="宋体" w:eastAsia="宋体" w:cs="宋体"/>
                <w:sz w:val="21"/>
                <w:szCs w:val="21"/>
                <w:lang w:val="en-US" w:eastAsia="zh-CN"/>
              </w:rPr>
              <w:t>O8.</w:t>
            </w:r>
            <w:r>
              <w:rPr>
                <w:rFonts w:hint="eastAsia" w:ascii="宋体" w:hAnsi="宋体" w:cs="宋体"/>
                <w:sz w:val="21"/>
                <w:szCs w:val="21"/>
                <w:lang w:val="en-US" w:eastAsia="zh-CN"/>
              </w:rPr>
              <w:t>2</w:t>
            </w:r>
            <w:r>
              <w:rPr>
                <w:rFonts w:hint="eastAsia" w:ascii="宋体" w:hAnsi="宋体" w:eastAsia="宋体" w:cs="宋体"/>
                <w:sz w:val="21"/>
                <w:szCs w:val="21"/>
              </w:rPr>
              <w:t>条款未能提供应急预案记录，已经对不合格原因进行了分析，制订了纠正措施，并对结果进行了</w:t>
            </w:r>
            <w:r>
              <w:rPr>
                <w:rFonts w:hint="eastAsia" w:ascii="宋体" w:hAnsi="宋体"/>
                <w:sz w:val="21"/>
                <w:szCs w:val="21"/>
              </w:rPr>
              <w:t>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9.3</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 w:val="21"/>
                <w:szCs w:val="21"/>
                <w:lang w:eastAsia="zh-CN"/>
              </w:rPr>
            </w:pPr>
            <w:r>
              <w:rPr>
                <w:rFonts w:hint="eastAsia" w:ascii="宋体" w:hAnsi="宋体" w:cs="宋体"/>
                <w:sz w:val="21"/>
                <w:szCs w:val="21"/>
                <w:lang w:bidi="ar"/>
              </w:rPr>
              <w:t>时间：</w:t>
            </w:r>
            <w:r>
              <w:rPr>
                <w:rFonts w:hint="eastAsia" w:ascii="宋体" w:hAnsi="宋体" w:cs="宋体"/>
                <w:sz w:val="21"/>
                <w:szCs w:val="21"/>
                <w:lang w:eastAsia="zh-CN" w:bidi="ar"/>
              </w:rPr>
              <w:t>2020年8月30日</w:t>
            </w:r>
          </w:p>
          <w:p>
            <w:pPr>
              <w:spacing w:line="360" w:lineRule="atLeast"/>
              <w:rPr>
                <w:rFonts w:hint="eastAsia" w:ascii="宋体" w:hAnsi="宋体" w:cs="宋体"/>
                <w:sz w:val="21"/>
                <w:szCs w:val="21"/>
              </w:rPr>
            </w:pPr>
            <w:r>
              <w:rPr>
                <w:rFonts w:hint="eastAsia" w:ascii="宋体" w:hAnsi="宋体" w:cs="宋体"/>
                <w:sz w:val="21"/>
                <w:szCs w:val="21"/>
                <w:lang w:bidi="ar"/>
              </w:rPr>
              <w:t>主持人：刘启刚总经理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szCs w:val="21"/>
              </w:rPr>
              <w:t>应通过进一步的培训、宣传工作，普及二标体系知识，提高员工的认识，提升员工的自觉参与程度。</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sz w:val="21"/>
                <w:szCs w:val="21"/>
              </w:rPr>
            </w:pPr>
            <w:r>
              <w:rPr>
                <w:rFonts w:hint="eastAsia" w:ascii="宋体" w:hAnsi="宋体" w:cs="宋体"/>
                <w:sz w:val="21"/>
                <w:szCs w:val="21"/>
              </w:rPr>
              <w:t>范围的确认，资质的确认</w:t>
            </w:r>
            <w:r>
              <w:rPr>
                <w:rFonts w:hint="eastAsia" w:ascii="宋体" w:hAnsi="宋体" w:cs="宋体"/>
                <w:sz w:val="21"/>
                <w:szCs w:val="21"/>
                <w:lang w:eastAsia="zh-CN"/>
              </w:rPr>
              <w:t>，</w:t>
            </w:r>
            <w:r>
              <w:rPr>
                <w:rFonts w:hint="eastAsia" w:ascii="宋体" w:hAnsi="宋体" w:cs="新宋体"/>
                <w:sz w:val="21"/>
                <w:szCs w:val="21"/>
              </w:rPr>
              <w:t>管理体系变化情况</w:t>
            </w:r>
            <w:r>
              <w:rPr>
                <w:rFonts w:hint="eastAsia" w:ascii="宋体" w:hAnsi="宋体" w:cs="宋体"/>
                <w:sz w:val="21"/>
                <w:szCs w:val="21"/>
              </w:rPr>
              <w:t>，法律法规执行情况，投诉或事故/政府主管部门监督抽查情况，</w:t>
            </w:r>
            <w:r>
              <w:rPr>
                <w:rFonts w:hint="eastAsia" w:ascii="宋体" w:hAnsi="宋体" w:cs="新宋体"/>
                <w:sz w:val="21"/>
                <w:szCs w:val="21"/>
              </w:rPr>
              <w:t>认证证书及标识使用情况</w:t>
            </w:r>
            <w:r>
              <w:rPr>
                <w:rFonts w:hint="eastAsia" w:ascii="宋体" w:hAnsi="宋体" w:cs="新宋体"/>
                <w:sz w:val="21"/>
                <w:szCs w:val="21"/>
                <w:lang w:eastAsia="zh-CN"/>
              </w:rPr>
              <w:t>，</w:t>
            </w:r>
            <w:r>
              <w:rPr>
                <w:rFonts w:hint="eastAsia" w:ascii="宋体" w:hAnsi="宋体" w:cs="宋体"/>
                <w:sz w:val="21"/>
                <w:szCs w:val="21"/>
              </w:rPr>
              <w:t>上次不符合验证</w:t>
            </w:r>
            <w:r>
              <w:rPr>
                <w:rFonts w:hint="eastAsia" w:ascii="宋体" w:hAnsi="宋体" w:cs="宋体"/>
                <w:sz w:val="21"/>
                <w:szCs w:val="21"/>
                <w:lang w:eastAsia="zh-CN"/>
              </w:rPr>
              <w:t>。</w:t>
            </w:r>
          </w:p>
        </w:tc>
        <w:tc>
          <w:tcPr>
            <w:tcW w:w="960" w:type="dxa"/>
            <w:vAlign w:val="top"/>
          </w:tcPr>
          <w:p>
            <w:pPr>
              <w:rPr>
                <w:rFonts w:ascii="宋体" w:hAnsi="宋体"/>
                <w:szCs w:val="21"/>
              </w:rPr>
            </w:pPr>
          </w:p>
        </w:tc>
        <w:tc>
          <w:tcPr>
            <w:tcW w:w="10004" w:type="dxa"/>
            <w:vAlign w:val="top"/>
          </w:tcPr>
          <w:p>
            <w:pPr>
              <w:spacing w:line="360" w:lineRule="auto"/>
              <w:ind w:firstLine="420" w:firstLineChars="200"/>
              <w:rPr>
                <w:rFonts w:ascii="宋体" w:hAnsi="宋体" w:cs="宋体"/>
                <w:color w:val="000000"/>
                <w:szCs w:val="21"/>
              </w:rPr>
            </w:pPr>
            <w:r>
              <w:rPr>
                <w:rFonts w:hint="eastAsia" w:ascii="宋体" w:hAnsi="宋体" w:cs="宋体"/>
                <w:color w:val="000000"/>
                <w:szCs w:val="21"/>
              </w:rPr>
              <w:t>现场确认，公司管理体系范围无变化。提供营业执照（三证合一），检查有效。公司严格执行国标及相关标准要求和法律、法规要求。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月1</w:t>
            </w:r>
            <w:r>
              <w:rPr>
                <w:rFonts w:hint="eastAsia" w:ascii="宋体" w:hAnsi="宋体" w:cs="宋体"/>
                <w:color w:val="000000"/>
                <w:szCs w:val="21"/>
                <w:lang w:val="en-US" w:eastAsia="zh-CN"/>
              </w:rPr>
              <w:t>0</w:t>
            </w:r>
            <w:r>
              <w:rPr>
                <w:rFonts w:hint="eastAsia" w:ascii="宋体" w:hAnsi="宋体" w:cs="宋体"/>
                <w:color w:val="000000"/>
                <w:szCs w:val="21"/>
              </w:rPr>
              <w:t>日至今，公司没有顾客的重大产品质量投诉，通过顾客满意度调查，顾客对公司提供的产品普遍反映较好。体系运行以来，顾客对质量反应良好，没有重大质量问题和投诉。</w:t>
            </w:r>
          </w:p>
          <w:p>
            <w:pPr>
              <w:rPr>
                <w:rFonts w:hint="eastAsia" w:ascii="宋体" w:hAnsi="宋体"/>
                <w:sz w:val="21"/>
                <w:szCs w:val="21"/>
              </w:rPr>
            </w:pPr>
            <w:r>
              <w:rPr>
                <w:rFonts w:hint="eastAsia" w:ascii="宋体" w:hAnsi="宋体" w:cs="宋体"/>
                <w:color w:val="000000"/>
                <w:szCs w:val="21"/>
              </w:rPr>
              <w:t>今年无质量监督抽查情况。现场查见认证证书及标识使用情况符合要求。</w:t>
            </w:r>
          </w:p>
        </w:tc>
        <w:tc>
          <w:tcPr>
            <w:tcW w:w="1585" w:type="dxa"/>
          </w:tcPr>
          <w:p>
            <w:r>
              <w:rPr>
                <w:rFonts w:hint="eastAsia"/>
                <w:lang w:val="en-US" w:eastAsia="zh-CN"/>
              </w:rPr>
              <w:t>符合</w:t>
            </w:r>
          </w:p>
        </w:tc>
      </w:tr>
    </w:tbl>
    <w:p/>
    <w:p>
      <w:pPr>
        <w:pStyle w:val="5"/>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 王莎</w:t>
            </w:r>
            <w:r>
              <w:rPr>
                <w:rFonts w:hint="eastAsia"/>
                <w:sz w:val="24"/>
                <w:szCs w:val="24"/>
                <w:lang w:val="en-US" w:eastAsia="zh-CN"/>
              </w:rPr>
              <w:t xml:space="preserve">    </w:t>
            </w:r>
            <w:r>
              <w:rPr>
                <w:rFonts w:hint="eastAsia"/>
                <w:sz w:val="24"/>
                <w:szCs w:val="24"/>
              </w:rPr>
              <w:t>陪同人员：王莎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宋明珠、杨珍全   </w:t>
            </w:r>
            <w:r>
              <w:rPr>
                <w:rFonts w:hint="eastAsia"/>
                <w:sz w:val="24"/>
                <w:szCs w:val="24"/>
              </w:rPr>
              <w:t xml:space="preserve">  审核时间：</w:t>
            </w:r>
            <w:r>
              <w:rPr>
                <w:rFonts w:hint="eastAsia"/>
                <w:sz w:val="24"/>
                <w:szCs w:val="24"/>
                <w:lang w:eastAsia="zh-CN"/>
              </w:rPr>
              <w:t>2020.11.18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ascii="宋体" w:hAnsi="宋体" w:cs="新宋体"/>
                <w:szCs w:val="21"/>
              </w:rPr>
            </w:pPr>
            <w:r>
              <w:rPr>
                <w:rFonts w:hint="eastAsia" w:ascii="宋体" w:hAnsi="宋体" w:cs="新宋体"/>
                <w:sz w:val="21"/>
                <w:szCs w:val="21"/>
              </w:rPr>
              <w:t>E5.3</w:t>
            </w: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cs="新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考核情况（2020年1月-10月）</w:t>
            </w:r>
          </w:p>
          <w:p>
            <w:pPr>
              <w:spacing w:line="400" w:lineRule="exact"/>
              <w:rPr>
                <w:rFonts w:hint="default" w:ascii="宋体" w:hAnsi="宋体"/>
                <w:sz w:val="21"/>
                <w:szCs w:val="21"/>
                <w:lang w:val="en-US" w:eastAsia="zh-CN"/>
              </w:rPr>
            </w:pPr>
            <w:r>
              <w:rPr>
                <w:rFonts w:hint="eastAsia"/>
                <w:sz w:val="21"/>
                <w:szCs w:val="21"/>
              </w:rPr>
              <w:t>a)</w:t>
            </w:r>
            <w:r>
              <w:rPr>
                <w:rFonts w:hint="eastAsia" w:ascii="宋体" w:hAnsi="宋体"/>
                <w:sz w:val="21"/>
                <w:szCs w:val="21"/>
              </w:rPr>
              <w:t>办公废弃物分类收集处理率≥98%；</w:t>
            </w:r>
            <w:r>
              <w:rPr>
                <w:rFonts w:hint="eastAsia" w:ascii="宋体" w:hAnsi="宋体"/>
                <w:sz w:val="21"/>
                <w:szCs w:val="21"/>
                <w:lang w:val="en-US" w:eastAsia="zh-CN"/>
              </w:rPr>
              <w:t xml:space="preserve">                       99%</w:t>
            </w:r>
          </w:p>
          <w:p>
            <w:pPr>
              <w:spacing w:line="400" w:lineRule="exact"/>
              <w:rPr>
                <w:rFonts w:hint="eastAsia" w:ascii="宋体" w:hAnsi="宋体"/>
                <w:sz w:val="21"/>
                <w:szCs w:val="21"/>
                <w:lang w:val="en-US" w:eastAsia="zh-CN"/>
              </w:rPr>
            </w:pPr>
            <w:r>
              <w:rPr>
                <w:rFonts w:hint="eastAsia" w:ascii="宋体" w:hAnsi="宋体"/>
                <w:sz w:val="21"/>
                <w:szCs w:val="21"/>
              </w:rPr>
              <w:t>b)火灾发生为0</w:t>
            </w:r>
            <w:r>
              <w:rPr>
                <w:rFonts w:hint="eastAsia" w:ascii="宋体" w:hAnsi="宋体"/>
                <w:sz w:val="21"/>
                <w:szCs w:val="21"/>
                <w:lang w:val="en-US" w:eastAsia="zh-CN"/>
              </w:rPr>
              <w:t xml:space="preserve">；                                         0           </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c）</w:t>
            </w:r>
            <w:r>
              <w:rPr>
                <w:rFonts w:hint="eastAsia" w:ascii="宋体" w:hAnsi="宋体"/>
                <w:sz w:val="21"/>
                <w:szCs w:val="21"/>
              </w:rPr>
              <w:t>环境资金实际投入率100%</w:t>
            </w:r>
            <w:r>
              <w:rPr>
                <w:rFonts w:hint="eastAsia" w:ascii="宋体" w:hAnsi="宋体"/>
                <w:sz w:val="21"/>
                <w:szCs w:val="21"/>
                <w:lang w:val="en-US" w:eastAsia="zh-CN"/>
              </w:rPr>
              <w:t>；                            100%</w:t>
            </w:r>
          </w:p>
          <w:p>
            <w:pPr>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2020年1月-2020年10月</w:t>
            </w:r>
            <w:r>
              <w:rPr>
                <w:rFonts w:hint="eastAsia" w:ascii="宋体" w:hAnsi="宋体"/>
                <w:sz w:val="21"/>
                <w:szCs w:val="21"/>
              </w:rPr>
              <w:t>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查见固体废弃物确定的管理方案：</w:t>
            </w:r>
          </w:p>
          <w:p>
            <w:pPr>
              <w:spacing w:line="40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对全体人员进行环保教育，树立环保意识；</w:t>
            </w:r>
          </w:p>
          <w:p>
            <w:pPr>
              <w:spacing w:line="400" w:lineRule="exact"/>
              <w:rPr>
                <w:rFonts w:hint="eastAsia" w:ascii="宋体" w:hAnsi="宋体"/>
                <w:sz w:val="21"/>
                <w:szCs w:val="21"/>
              </w:rPr>
            </w:pPr>
            <w:r>
              <w:rPr>
                <w:rFonts w:hint="eastAsia" w:ascii="宋体" w:hAnsi="宋体"/>
                <w:sz w:val="21"/>
                <w:szCs w:val="21"/>
              </w:rPr>
              <w:t>2）对于不同性质的有毒有害废弃物，服务废弃物，办公室垃圾进行分类管理；</w:t>
            </w:r>
          </w:p>
          <w:p>
            <w:pPr>
              <w:spacing w:line="400" w:lineRule="exact"/>
              <w:rPr>
                <w:rFonts w:hint="eastAsia" w:ascii="宋体" w:hAnsi="宋体"/>
                <w:sz w:val="21"/>
                <w:szCs w:val="21"/>
              </w:rPr>
            </w:pPr>
            <w:r>
              <w:rPr>
                <w:rFonts w:hint="eastAsia" w:ascii="宋体" w:hAnsi="宋体"/>
                <w:sz w:val="21"/>
                <w:szCs w:val="21"/>
              </w:rPr>
              <w:t>3）设置有毒有害废弃物临时储存箱、盒，重点控制固体废弃物为旧硒鼓、墨盒、电池、灯管、笔芯等。临时储存箱、盒要设盖密闭，随时盖严，以防造成空气污染；</w:t>
            </w:r>
          </w:p>
          <w:p>
            <w:pPr>
              <w:spacing w:line="400" w:lineRule="exact"/>
              <w:rPr>
                <w:rFonts w:hint="eastAsia" w:ascii="宋体" w:hAnsi="宋体"/>
                <w:sz w:val="21"/>
                <w:szCs w:val="21"/>
              </w:rPr>
            </w:pPr>
            <w:r>
              <w:rPr>
                <w:rFonts w:hint="eastAsia" w:ascii="宋体" w:hAnsi="宋体"/>
                <w:sz w:val="21"/>
                <w:szCs w:val="21"/>
              </w:rPr>
              <w:t>4）设专人定期将有毒有害废弃物送至规定地点。</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现场服务过程中（可能）发生的触电事故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认真审查服务单位的临时用电方案；</w:t>
            </w:r>
          </w:p>
          <w:p>
            <w:pPr>
              <w:spacing w:line="400" w:lineRule="exac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督促检查服务现场临时用电符合临时方案，包括用电设备正确接零接地、电线电缆无老化破皮漏电、开关漏电保护性能良好、安全性符合要求、维护电工持证上岗等，发现问题及时对服务单位施加影响、监督纠正</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人员佩戴防护用品，如防护手套等</w:t>
            </w:r>
            <w:r>
              <w:rPr>
                <w:rFonts w:hint="eastAsia" w:ascii="宋体" w:hAnsi="宋体"/>
                <w:sz w:val="21"/>
                <w:szCs w:val="21"/>
              </w:rPr>
              <w:t>。</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ind w:firstLine="210" w:firstLineChars="100"/>
              <w:jc w:val="left"/>
              <w:rPr>
                <w:rFonts w:ascii="宋体" w:hAnsi="宋体" w:cs="宋体"/>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4</w:t>
            </w:r>
            <w:r>
              <w:rPr>
                <w:rFonts w:hint="eastAsia" w:ascii="宋体" w:hAnsi="宋体"/>
                <w:sz w:val="21"/>
                <w:szCs w:val="21"/>
              </w:rPr>
              <w:t>个，分别是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r>
              <w:rPr>
                <w:rFonts w:hint="eastAsia" w:ascii="宋体" w:hAnsi="宋体"/>
                <w:sz w:val="21"/>
                <w:szCs w:val="21"/>
              </w:rPr>
              <w:t>方案针对目标及指标提出了管理措施，方案中有具体的实施时间及经费，有相应的实施主体。</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环境因素</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E6.1.2</w:t>
            </w:r>
          </w:p>
        </w:tc>
        <w:tc>
          <w:tcPr>
            <w:tcW w:w="10004" w:type="dxa"/>
          </w:tcPr>
          <w:p>
            <w:pPr>
              <w:tabs>
                <w:tab w:val="center" w:pos="3169"/>
              </w:tabs>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highlight w:val="none"/>
                <w:lang w:bidi="ar"/>
              </w:rPr>
              <w:t>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行政部2020</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6</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10</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评价表》和《重要环境因素清单》，按照部门和</w:t>
            </w:r>
            <w:r>
              <w:rPr>
                <w:rFonts w:hint="eastAsia" w:ascii="宋体" w:hAnsi="宋体" w:cs="宋体"/>
                <w:color w:val="000000" w:themeColor="text1"/>
                <w:sz w:val="21"/>
                <w:szCs w:val="21"/>
                <w:highlight w:val="none"/>
                <w:lang w:val="en-US" w:eastAsia="zh-CN" w:bidi="ar"/>
              </w:rPr>
              <w:t>作业场所</w:t>
            </w:r>
            <w:r>
              <w:rPr>
                <w:rFonts w:hint="eastAsia" w:ascii="宋体" w:hAnsi="宋体" w:cs="宋体"/>
                <w:color w:val="000000" w:themeColor="text1"/>
                <w:sz w:val="21"/>
                <w:szCs w:val="21"/>
                <w:highlight w:val="none"/>
                <w:lang w:bidi="ar"/>
              </w:rPr>
              <w:t>进行识别并评价出公司重要环境因素有：1）固废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；3）噪声的排放；4）废气的排放等4</w:t>
            </w:r>
            <w:r>
              <w:rPr>
                <w:rFonts w:hint="eastAsia" w:ascii="宋体" w:hAnsi="宋体" w:cs="宋体"/>
                <w:color w:val="000000" w:themeColor="text1"/>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查：公司《环境因素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评价表》，涉及以下内容：</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维修过程中噪声排放</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bidi="ar"/>
              </w:rPr>
              <w:t>d.</w:t>
            </w:r>
            <w:r>
              <w:rPr>
                <w:rFonts w:hint="eastAsia" w:ascii="宋体" w:hAnsi="宋体" w:cs="宋体"/>
                <w:color w:val="000000" w:themeColor="text1"/>
                <w:sz w:val="21"/>
                <w:szCs w:val="21"/>
                <w:lang w:val="en-US" w:eastAsia="zh-CN" w:bidi="ar"/>
              </w:rPr>
              <w:t>维修过程废铁削的生产；</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e.维修过程粉尘生产；</w:t>
            </w:r>
          </w:p>
          <w:p>
            <w:pPr>
              <w:tabs>
                <w:tab w:val="center" w:pos="3169"/>
              </w:tabs>
              <w:spacing w:line="400" w:lineRule="exact"/>
              <w:jc w:val="left"/>
              <w:rPr>
                <w:rFonts w:hint="default"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f.机械设备运转噪声；</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29</w:t>
            </w:r>
            <w:r>
              <w:rPr>
                <w:rFonts w:hint="eastAsia" w:ascii="宋体" w:hAnsi="宋体" w:cs="宋体"/>
                <w:color w:val="000000" w:themeColor="text1"/>
                <w:sz w:val="21"/>
                <w:szCs w:val="21"/>
                <w:lang w:bidi="ar"/>
              </w:rPr>
              <w:t>项。识别基本清楚、全面。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ind w:firstLine="420" w:firstLineChars="200"/>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16</w:t>
            </w:r>
            <w:r>
              <w:rPr>
                <w:rFonts w:hint="eastAsia" w:ascii="宋体" w:hAnsi="宋体" w:cs="宋体"/>
                <w:color w:val="000000" w:themeColor="text1"/>
                <w:sz w:val="21"/>
                <w:szCs w:val="21"/>
                <w:lang w:bidi="ar"/>
              </w:rPr>
              <w:t>项。识别基本清楚、全面。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rPr>
              <w:t>E6.1.3</w:t>
            </w:r>
          </w:p>
          <w:p>
            <w:pPr>
              <w:rPr>
                <w:rFonts w:hint="eastAsia" w:ascii="宋体" w:hAnsi="宋体" w:cs="新宋体"/>
                <w:color w:val="000000" w:themeColor="text1"/>
                <w:sz w:val="21"/>
                <w:szCs w:val="21"/>
              </w:rPr>
            </w:pP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2020</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90</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E:8.1</w:t>
            </w:r>
          </w:p>
          <w:p>
            <w:pPr>
              <w:rPr>
                <w:rFonts w:hint="default" w:ascii="宋体" w:hAnsi="宋体" w:eastAsia="宋体" w:cs="新宋体"/>
                <w:sz w:val="21"/>
                <w:szCs w:val="21"/>
                <w:lang w:val="en-US" w:eastAsia="zh-CN"/>
              </w:rPr>
            </w:pPr>
          </w:p>
        </w:tc>
        <w:tc>
          <w:tcPr>
            <w:tcW w:w="10004" w:type="dxa"/>
            <w:vAlign w:val="top"/>
          </w:tcPr>
          <w:p>
            <w:r>
              <w:t xml:space="preserve"> </w:t>
            </w:r>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rPr>
            </w:pPr>
            <w:r>
              <w:rPr>
                <w:rFonts w:hint="eastAsia"/>
              </w:rPr>
              <w:t xml:space="preserve"> ◆根据过程的运行准则，组织实施资源能源的消耗控制火灾预防、职业健康安全事故防范等过程的控制，避免和减少了环境职业健康安全的损失。</w:t>
            </w:r>
          </w:p>
          <w:p>
            <w:pPr>
              <w:rPr>
                <w:rFonts w:hint="eastAsia"/>
              </w:rPr>
            </w:pPr>
            <w:r>
              <w:rPr>
                <w:rFonts w:hint="eastAsia"/>
              </w:rPr>
              <w:t xml:space="preserve"> ◆消防设施检查、节能降耗运行检查、火灾预防运行检查、安全环境检查等关键运行控制信息的证据都以记录或文件的方式保留。</w:t>
            </w:r>
          </w:p>
          <w:p>
            <w:pPr>
              <w:rPr>
                <w:rFonts w:hint="eastAsia"/>
              </w:rPr>
            </w:pPr>
            <w:r>
              <w:rPr>
                <w:rFonts w:hint="eastAsia"/>
              </w:rPr>
              <w:t xml:space="preserve"> ◆抽查环境运行的策划与控制实施</w:t>
            </w:r>
          </w:p>
          <w:p>
            <w:pPr>
              <w:rPr>
                <w:rFonts w:hint="eastAsia"/>
              </w:rPr>
            </w:pPr>
            <w:r>
              <w:rPr>
                <w:rFonts w:hint="eastAsia"/>
              </w:rPr>
              <w:t>1）固体废弃物排放的管控：</w:t>
            </w:r>
          </w:p>
          <w:p>
            <w:pPr>
              <w:pStyle w:val="14"/>
              <w:ind w:firstLine="0" w:firstLineChars="0"/>
              <w:rPr>
                <w:rFonts w:hint="eastAsia"/>
              </w:rPr>
            </w:pPr>
            <w:r>
              <w:rPr>
                <w:rFonts w:hint="eastAsia"/>
              </w:rPr>
              <w:t xml:space="preserve">   </w:t>
            </w:r>
            <w:r>
              <w:rPr>
                <w:rFonts w:hint="eastAsia"/>
                <w:lang w:val="en-US" w:eastAsia="zh-CN"/>
              </w:rPr>
              <w:t>生活垃圾在办公区域集中收集后，由行政部统一交环卫部门统一定期清运；回收固废处理（包括危险固废如墨盒、硒鼓等）作好分类，标识交供应商回收</w:t>
            </w:r>
            <w:r>
              <w:rPr>
                <w:rFonts w:hint="eastAsia"/>
              </w:rPr>
              <w:t>。</w:t>
            </w:r>
          </w:p>
          <w:p>
            <w:pPr>
              <w:pStyle w:val="14"/>
              <w:ind w:firstLine="0" w:firstLineChars="0"/>
              <w:rPr>
                <w:rFonts w:hint="eastAsia"/>
              </w:rPr>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lang w:val="en-US" w:eastAsia="zh-CN"/>
              </w:rPr>
              <w:t>由财务部</w:t>
            </w:r>
            <w:r>
              <w:rPr>
                <w:rFonts w:hint="eastAsia"/>
              </w:rPr>
              <w:t>集中统计跟进。</w:t>
            </w:r>
            <w:r>
              <w:rPr>
                <w:rFonts w:hint="eastAsia"/>
                <w:lang w:val="en-US" w:eastAsia="zh-CN"/>
              </w:rPr>
              <w:t>统计内容包括：水，电消耗费用，纸张、灭火器材等费用。</w:t>
            </w:r>
            <w:r>
              <w:rPr>
                <w:rFonts w:hint="eastAsia"/>
              </w:rPr>
              <w:t>记录显示：基本达成目标。</w:t>
            </w:r>
          </w:p>
          <w:p>
            <w:pPr>
              <w:rPr>
                <w:rFonts w:hint="eastAsia"/>
              </w:rPr>
            </w:pPr>
            <w:r>
              <w:rPr>
                <w:rFonts w:hint="eastAsia"/>
              </w:rPr>
              <w:t xml:space="preserve">  组织对进入场所内的供方送货员、</w:t>
            </w:r>
            <w:r>
              <w:rPr>
                <w:rFonts w:hint="eastAsia"/>
                <w:lang w:val="en-US" w:eastAsia="zh-CN"/>
              </w:rPr>
              <w:t>访客</w:t>
            </w:r>
            <w:r>
              <w:rPr>
                <w:rFonts w:hint="eastAsia"/>
              </w:rPr>
              <w:t>视情况由安保人员或受访人提醒、签定安全协议等方式，告知相关遵守相应的运行准则，以防止外来人员受到人身伤害或职业健康安危害。</w:t>
            </w:r>
          </w:p>
          <w:p>
            <w:pPr>
              <w:pStyle w:val="2"/>
              <w:rPr>
                <w:rFonts w:hint="default" w:eastAsia="宋体"/>
                <w:lang w:val="en-US" w:eastAsia="zh-CN"/>
              </w:rPr>
            </w:pPr>
            <w:r>
              <w:rPr>
                <w:rFonts w:hint="eastAsia" w:ascii="宋体" w:hAnsi="宋体" w:cs="宋体"/>
                <w:sz w:val="21"/>
                <w:szCs w:val="21"/>
                <w:lang w:val="en-US" w:eastAsia="zh-CN"/>
              </w:rPr>
              <w:t xml:space="preserve">  </w:t>
            </w:r>
            <w:r>
              <w:rPr>
                <w:rFonts w:hint="eastAsia" w:ascii="宋体" w:hAnsi="宋体" w:cs="宋体"/>
                <w:b/>
                <w:bCs w:val="0"/>
                <w:sz w:val="21"/>
                <w:szCs w:val="21"/>
                <w:highlight w:val="none"/>
                <w:lang w:val="en-US" w:eastAsia="zh-CN"/>
              </w:rPr>
              <w:t>现场发现可回收废弃物存放点，可回收废弃物品（纸箱、管件、塑料袋、托盘等）摆放杂乱，且无标识。不符合策划及标准。</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bookmarkStart w:id="2" w:name="_GoBack"/>
            <w:r>
              <w:rPr>
                <w:rFonts w:hint="eastAsia"/>
                <w:b/>
                <w:bCs/>
                <w:lang w:val="en-US" w:eastAsia="zh-CN"/>
              </w:rPr>
              <w:t>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E8.2</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和</w:t>
            </w:r>
            <w:r>
              <w:rPr>
                <w:rFonts w:hint="eastAsia" w:ascii="宋体" w:hAnsi="宋体" w:cs="宋体"/>
                <w:sz w:val="21"/>
                <w:szCs w:val="21"/>
                <w:lang w:bidi="ar"/>
              </w:rPr>
              <w:t>响应</w:t>
            </w:r>
            <w:r>
              <w:rPr>
                <w:rFonts w:hint="eastAsia" w:ascii="宋体" w:hAnsi="宋体" w:cs="宋体"/>
                <w:sz w:val="21"/>
                <w:szCs w:val="21"/>
                <w:lang w:val="en-US" w:eastAsia="zh-CN" w:bidi="ar"/>
              </w:rPr>
              <w:t>控制程序</w:t>
            </w:r>
            <w:r>
              <w:rPr>
                <w:rFonts w:hint="eastAsia" w:ascii="宋体" w:hAnsi="宋体" w:cs="宋体"/>
                <w:sz w:val="21"/>
                <w:szCs w:val="21"/>
                <w:lang w:bidi="ar"/>
              </w:rPr>
              <w:t>》、《</w:t>
            </w:r>
            <w:r>
              <w:rPr>
                <w:rFonts w:hint="eastAsia" w:ascii="宋体" w:hAnsi="宋体" w:cs="宋体"/>
                <w:sz w:val="21"/>
                <w:szCs w:val="21"/>
                <w:lang w:val="en-US" w:eastAsia="zh-CN" w:bidi="ar"/>
              </w:rPr>
              <w:t>消防</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val="en-US" w:eastAsia="zh-CN" w:bidi="ar"/>
              </w:rPr>
              <w:t>机械伤害事故现场处理方案》</w:t>
            </w:r>
            <w:r>
              <w:rPr>
                <w:rFonts w:hint="eastAsia" w:ascii="宋体" w:hAnsi="宋体" w:cs="宋体"/>
                <w:sz w:val="21"/>
                <w:szCs w:val="21"/>
                <w:lang w:bidi="ar"/>
              </w:rPr>
              <w:t>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组织的为了让公司全体员工明确认识，当发生火灾事故时如何通过火灾应急处理程序和合理使用消防器材对火进行控制，将事故对环境安全危害降低到最小程度</w:t>
            </w:r>
            <w:r>
              <w:rPr>
                <w:rFonts w:hint="eastAsia" w:ascii="宋体" w:hAnsi="宋体" w:cs="宋体"/>
                <w:sz w:val="21"/>
                <w:szCs w:val="21"/>
                <w:lang w:val="en-US" w:eastAsia="zh-CN" w:bidi="ar"/>
              </w:rPr>
              <w:t>的</w:t>
            </w:r>
            <w:r>
              <w:rPr>
                <w:rFonts w:hint="eastAsia" w:ascii="宋体" w:hAnsi="宋体" w:cs="宋体"/>
                <w:sz w:val="21"/>
                <w:szCs w:val="21"/>
                <w:lang w:bidi="ar"/>
              </w:rPr>
              <w:t>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r>
              <w:rPr>
                <w:rFonts w:hint="eastAsia" w:ascii="宋体" w:hAnsi="宋体" w:cs="宋体"/>
                <w:sz w:val="21"/>
                <w:szCs w:val="21"/>
                <w:lang w:bidi="ar"/>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rPr>
              <w:t xml:space="preserve">E9.1 </w:t>
            </w:r>
          </w:p>
          <w:p>
            <w:pPr>
              <w:rPr>
                <w:rFonts w:hint="default" w:ascii="宋体" w:hAnsi="宋体" w:eastAsia="宋体" w:cs="新宋体"/>
                <w:sz w:val="21"/>
                <w:szCs w:val="21"/>
                <w:lang w:val="en-US" w:eastAsia="zh-CN"/>
              </w:rPr>
            </w:pP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监测设备：公司暂无环境、职业健康安全监测设备。</w:t>
            </w:r>
          </w:p>
          <w:p>
            <w:pPr>
              <w:rPr>
                <w:rFonts w:hint="default" w:ascii="宋体" w:hAnsi="宋体" w:cs="宋体"/>
                <w:sz w:val="21"/>
                <w:szCs w:val="21"/>
                <w:lang w:val="en-US" w:eastAsia="zh-CN" w:bidi="ar"/>
              </w:rPr>
            </w:pPr>
          </w:p>
        </w:tc>
        <w:tc>
          <w:tcPr>
            <w:tcW w:w="1585" w:type="dxa"/>
          </w:tcPr>
          <w:p/>
          <w:p/>
          <w:p/>
          <w:p/>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 xml:space="preserve">E9.1.2 </w:t>
            </w:r>
          </w:p>
          <w:p>
            <w:pPr>
              <w:rPr>
                <w:rFonts w:hint="default" w:ascii="宋体" w:hAnsi="宋体" w:eastAsia="宋体" w:cs="新宋体"/>
                <w:sz w:val="21"/>
                <w:szCs w:val="21"/>
                <w:lang w:val="en-US" w:eastAsia="zh-CN"/>
              </w:rPr>
            </w:pP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eastAsia="zh-CN"/>
              </w:rPr>
              <w:t>2020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刘启刚 </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w:t>
            </w:r>
            <w:r>
              <w:rPr>
                <w:rFonts w:hint="eastAsia" w:ascii="宋体" w:hAnsi="宋体"/>
                <w:sz w:val="21"/>
                <w:szCs w:val="21"/>
                <w:lang w:eastAsia="zh-CN"/>
              </w:rPr>
              <w:t>2020</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50</w:t>
            </w:r>
            <w:r>
              <w:rPr>
                <w:rFonts w:hint="eastAsia" w:ascii="宋体" w:hAnsi="宋体"/>
                <w:sz w:val="21"/>
                <w:szCs w:val="21"/>
                <w:highlight w:val="none"/>
              </w:rPr>
              <w:t>000元。</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 王莎</w:t>
            </w:r>
            <w:r>
              <w:rPr>
                <w:rFonts w:hint="eastAsia"/>
                <w:sz w:val="24"/>
                <w:szCs w:val="24"/>
                <w:lang w:val="en-US" w:eastAsia="zh-CN"/>
              </w:rPr>
              <w:t xml:space="preserve">    </w:t>
            </w:r>
            <w:r>
              <w:rPr>
                <w:rFonts w:hint="eastAsia"/>
                <w:sz w:val="24"/>
                <w:szCs w:val="24"/>
              </w:rPr>
              <w:t>陪同人员：王莎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eastAsia="zh-CN"/>
              </w:rPr>
              <w:t>2020.11.18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sz w:val="21"/>
                <w:szCs w:val="21"/>
              </w:rPr>
              <w:t xml:space="preserve"> </w:t>
            </w:r>
          </w:p>
          <w:p>
            <w:pPr>
              <w:rPr>
                <w:rFonts w:hint="default" w:ascii="宋体" w:hAnsi="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5.3</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6.2</w:t>
            </w: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考核情况（2020年1月-10月）</w:t>
            </w:r>
          </w:p>
          <w:p>
            <w:pPr>
              <w:spacing w:line="400" w:lineRule="exact"/>
              <w:rPr>
                <w:rFonts w:hint="default" w:ascii="宋体" w:hAnsi="宋体"/>
                <w:sz w:val="21"/>
                <w:szCs w:val="21"/>
                <w:lang w:val="en-US" w:eastAsia="zh-CN"/>
              </w:rPr>
            </w:pPr>
            <w:r>
              <w:rPr>
                <w:rFonts w:hint="eastAsia"/>
                <w:sz w:val="21"/>
                <w:szCs w:val="21"/>
              </w:rPr>
              <w:t>a)</w:t>
            </w:r>
            <w:r>
              <w:rPr>
                <w:rFonts w:hint="eastAsia" w:ascii="宋体" w:hAnsi="宋体"/>
                <w:sz w:val="21"/>
                <w:szCs w:val="21"/>
              </w:rPr>
              <w:t>办公废弃物分类收集处理率≥98%；</w:t>
            </w:r>
            <w:r>
              <w:rPr>
                <w:rFonts w:hint="eastAsia" w:ascii="宋体" w:hAnsi="宋体"/>
                <w:sz w:val="21"/>
                <w:szCs w:val="21"/>
                <w:lang w:val="en-US" w:eastAsia="zh-CN"/>
              </w:rPr>
              <w:t xml:space="preserve">                       99%</w:t>
            </w:r>
          </w:p>
          <w:p>
            <w:pPr>
              <w:spacing w:line="400" w:lineRule="exact"/>
              <w:rPr>
                <w:rFonts w:hint="eastAsia" w:ascii="宋体" w:hAnsi="宋体"/>
                <w:sz w:val="21"/>
                <w:szCs w:val="21"/>
                <w:lang w:val="en-US" w:eastAsia="zh-CN"/>
              </w:rPr>
            </w:pPr>
            <w:r>
              <w:rPr>
                <w:rFonts w:hint="eastAsia" w:ascii="宋体" w:hAnsi="宋体"/>
                <w:sz w:val="21"/>
                <w:szCs w:val="21"/>
              </w:rPr>
              <w:t>b)火灾发生为0</w:t>
            </w:r>
            <w:r>
              <w:rPr>
                <w:rFonts w:hint="eastAsia" w:ascii="宋体" w:hAnsi="宋体"/>
                <w:sz w:val="21"/>
                <w:szCs w:val="21"/>
                <w:lang w:val="en-US" w:eastAsia="zh-CN"/>
              </w:rPr>
              <w:t xml:space="preserve">；                                         0           </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c）</w:t>
            </w:r>
            <w:r>
              <w:rPr>
                <w:rFonts w:hint="eastAsia" w:ascii="宋体" w:hAnsi="宋体"/>
                <w:sz w:val="21"/>
                <w:szCs w:val="21"/>
              </w:rPr>
              <w:t>环境资金实际投入率100%</w:t>
            </w:r>
            <w:r>
              <w:rPr>
                <w:rFonts w:hint="eastAsia" w:ascii="宋体" w:hAnsi="宋体"/>
                <w:sz w:val="21"/>
                <w:szCs w:val="21"/>
                <w:lang w:val="en-US" w:eastAsia="zh-CN"/>
              </w:rPr>
              <w:t>；                            100%</w:t>
            </w:r>
          </w:p>
          <w:p>
            <w:pPr>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eastAsia="zh-CN"/>
              </w:rPr>
              <w:t>2020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查见固体废弃物确定的管理方案：</w:t>
            </w:r>
          </w:p>
          <w:p>
            <w:pPr>
              <w:spacing w:line="40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对全体人员进行环保教育，树立环保意识；</w:t>
            </w:r>
          </w:p>
          <w:p>
            <w:pPr>
              <w:spacing w:line="400" w:lineRule="exact"/>
              <w:rPr>
                <w:rFonts w:hint="eastAsia" w:ascii="宋体" w:hAnsi="宋体"/>
                <w:sz w:val="21"/>
                <w:szCs w:val="21"/>
              </w:rPr>
            </w:pPr>
            <w:r>
              <w:rPr>
                <w:rFonts w:hint="eastAsia" w:ascii="宋体" w:hAnsi="宋体"/>
                <w:sz w:val="21"/>
                <w:szCs w:val="21"/>
              </w:rPr>
              <w:t>2）对于不同性质的有毒有害废弃物，服务废弃物，办公室垃圾进行分类管理；</w:t>
            </w:r>
          </w:p>
          <w:p>
            <w:pPr>
              <w:spacing w:line="400" w:lineRule="exact"/>
              <w:rPr>
                <w:rFonts w:hint="eastAsia" w:ascii="宋体" w:hAnsi="宋体"/>
                <w:sz w:val="21"/>
                <w:szCs w:val="21"/>
              </w:rPr>
            </w:pPr>
            <w:r>
              <w:rPr>
                <w:rFonts w:hint="eastAsia" w:ascii="宋体" w:hAnsi="宋体"/>
                <w:sz w:val="21"/>
                <w:szCs w:val="21"/>
              </w:rPr>
              <w:t>3）设置有毒有害废弃物临时储存箱、盒，重点控制固体废弃物为旧硒鼓、墨盒、电池、灯管、笔芯等。临时储存箱、盒要设盖密闭，随时盖严，以防造成空气污染；</w:t>
            </w:r>
          </w:p>
          <w:p>
            <w:pPr>
              <w:spacing w:line="400" w:lineRule="exact"/>
              <w:rPr>
                <w:rFonts w:hint="eastAsia" w:ascii="宋体" w:hAnsi="宋体"/>
                <w:sz w:val="21"/>
                <w:szCs w:val="21"/>
              </w:rPr>
            </w:pPr>
            <w:r>
              <w:rPr>
                <w:rFonts w:hint="eastAsia" w:ascii="宋体" w:hAnsi="宋体"/>
                <w:sz w:val="21"/>
                <w:szCs w:val="21"/>
              </w:rPr>
              <w:t>4）设专人定期将有毒有害废弃物送至规定地点。</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现场服务过程中（可能）发生的触电事故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认真审查服务单位的临时用电方案；</w:t>
            </w:r>
          </w:p>
          <w:p>
            <w:pPr>
              <w:spacing w:line="400" w:lineRule="exac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督促检查服务现场临时用电符合临时方案，包括用电设备正确接零接地、电线电缆无老化破皮漏电、开关漏电保护性能良好、安全性符合要求、维护电工持证上岗等，发现问题及时对服务单位施加影响、监督纠正</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人员佩戴防护用品，如防护手套等</w:t>
            </w:r>
            <w:r>
              <w:rPr>
                <w:rFonts w:hint="eastAsia" w:ascii="宋体" w:hAnsi="宋体"/>
                <w:sz w:val="21"/>
                <w:szCs w:val="21"/>
              </w:rPr>
              <w:t>。</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ind w:firstLine="210" w:firstLineChars="100"/>
              <w:jc w:val="left"/>
              <w:rPr>
                <w:rFonts w:ascii="宋体" w:hAnsi="宋体" w:cs="宋体"/>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4</w:t>
            </w:r>
            <w:r>
              <w:rPr>
                <w:rFonts w:hint="eastAsia" w:ascii="宋体" w:hAnsi="宋体"/>
                <w:sz w:val="21"/>
                <w:szCs w:val="21"/>
              </w:rPr>
              <w:t>个，分别是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r>
              <w:rPr>
                <w:rFonts w:hint="eastAsia" w:ascii="宋体" w:hAnsi="宋体"/>
                <w:sz w:val="21"/>
                <w:szCs w:val="21"/>
              </w:rPr>
              <w:t>方案针对目标及指标提出了管理措施，方案中有具体的实施时间及经费，有相应的实施主体。</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004" w:type="dxa"/>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项，分别是：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cs="宋体"/>
                <w:color w:val="000000" w:themeColor="text1"/>
                <w:szCs w:val="21"/>
                <w:highlight w:val="none"/>
                <w:lang w:val="en-US" w:eastAsia="zh-CN"/>
              </w:rPr>
              <w:t>意外伤害、火灾、噪声危害、粉尘吸入等伤害控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1、杜绝火灾事故的方法措施：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a</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加强员工教育，禁止在非吸烟区吸烟</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lang w:val="en-US" w:eastAsia="zh-CN"/>
              </w:rPr>
              <w:t>b</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电气设备、设施按照安全规定合理的选用和布置，安装良好</w:t>
            </w:r>
            <w:r>
              <w:rPr>
                <w:rFonts w:hint="eastAsia" w:ascii="宋体" w:hAnsi="宋体" w:cs="宋体"/>
                <w:color w:val="000000" w:themeColor="text1"/>
                <w:szCs w:val="21"/>
                <w:lang w:val="en-US" w:eastAsia="zh-CN"/>
              </w:rPr>
              <w:t>的保护装置，保证其安全运行</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c、做好相关设备的日常维护及保养，使用前严格检查，作业人员必须经培训合格后持证上岗</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d</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按消防安全管理规定配足灭火器材，机房和库房按规定配备操作挂牌，危险部位，设置安全警示牌</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及办公区域《危险辨</w:t>
            </w:r>
            <w:r>
              <w:rPr>
                <w:rFonts w:hint="eastAsia" w:ascii="宋体" w:hAnsi="宋体" w:cs="宋体"/>
                <w:color w:val="000000" w:themeColor="text1"/>
                <w:sz w:val="21"/>
                <w:szCs w:val="21"/>
                <w:highlight w:val="none"/>
                <w:lang w:val="en-US" w:eastAsia="zh-CN" w:bidi="ar"/>
              </w:rPr>
              <w:t>别及风险</w:t>
            </w:r>
            <w:r>
              <w:rPr>
                <w:rFonts w:hint="eastAsia" w:ascii="宋体" w:hAnsi="宋体" w:cs="宋体"/>
                <w:color w:val="000000" w:themeColor="text1"/>
                <w:sz w:val="21"/>
                <w:szCs w:val="21"/>
                <w:highlight w:val="none"/>
                <w:lang w:bidi="ar"/>
              </w:rPr>
              <w:t>评价表》</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项危险源.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组织员工安全教育、消防知识学习；</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加强检查考核，不少于三个月进行一次；</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制定安全用电使用管理规定</w:t>
            </w:r>
          </w:p>
          <w:p>
            <w:pPr>
              <w:spacing w:line="360" w:lineRule="auto"/>
              <w:ind w:firstLine="420" w:firstLineChars="200"/>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 xml:space="preserve">   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S</w:t>
            </w:r>
            <w:r>
              <w:rPr>
                <w:rFonts w:hint="eastAsia" w:ascii="宋体" w:hAnsi="宋体" w:cs="新宋体"/>
                <w:color w:val="000000" w:themeColor="text1"/>
                <w:sz w:val="21"/>
                <w:szCs w:val="21"/>
                <w:lang w:val="en-US" w:eastAsia="zh-CN"/>
              </w:rPr>
              <w:t>6</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1</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3</w:t>
            </w:r>
            <w:r>
              <w:rPr>
                <w:rFonts w:hint="eastAsia" w:ascii="宋体" w:hAnsi="宋体" w:cs="新宋体"/>
                <w:color w:val="000000" w:themeColor="text1"/>
                <w:sz w:val="21"/>
                <w:szCs w:val="21"/>
              </w:rPr>
              <w:t xml:space="preserve"> </w:t>
            </w: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w:t>
            </w:r>
            <w:r>
              <w:rPr>
                <w:rFonts w:hint="eastAsia" w:ascii="宋体" w:hAnsi="宋体" w:cs="宋体"/>
                <w:color w:val="000000" w:themeColor="text1"/>
                <w:sz w:val="21"/>
                <w:szCs w:val="21"/>
                <w:lang w:eastAsia="zh-CN" w:bidi="ar"/>
              </w:rPr>
              <w:t>2020</w:t>
            </w:r>
            <w:r>
              <w:rPr>
                <w:rFonts w:hint="eastAsia" w:ascii="宋体" w:hAnsi="宋体" w:cs="宋体"/>
                <w:color w:val="000000" w:themeColor="text1"/>
                <w:sz w:val="21"/>
                <w:szCs w:val="21"/>
                <w:lang w:bidi="ar"/>
              </w:rPr>
              <w:t>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90</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rPr>
                <w:rFonts w:hint="default" w:ascii="宋体" w:hAnsi="宋体" w:eastAsia="宋体" w:cs="新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8.1</w:t>
            </w:r>
          </w:p>
        </w:tc>
        <w:tc>
          <w:tcPr>
            <w:tcW w:w="10004" w:type="dxa"/>
            <w:vAlign w:val="top"/>
          </w:tcPr>
          <w:p>
            <w:pPr>
              <w:rPr>
                <w:rFonts w:ascii="宋体" w:hAnsi="宋体"/>
                <w:sz w:val="21"/>
                <w:szCs w:val="21"/>
                <w:highlight w:val="none"/>
              </w:rPr>
            </w:pPr>
            <w:r>
              <w:rPr>
                <w:rFonts w:ascii="Arial" w:hAnsi="Arial" w:cs="Arial"/>
                <w:color w:val="00B050"/>
                <w:sz w:val="21"/>
                <w:szCs w:val="21"/>
              </w:rPr>
              <w:t xml:space="preserve"> </w:t>
            </w: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4"/>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 w:val="21"/>
                <w:szCs w:val="21"/>
                <w:lang w:val="en-US" w:eastAsia="zh-CN" w:bidi="ar"/>
              </w:rPr>
              <w:t>生活垃圾在办公区域集中收集后，由行政部统一交环卫部门统一定期清运；回收固废处理（包括危险固废如墨盒、硒鼓等）作好分类，标识交供应商回收</w:t>
            </w:r>
            <w:r>
              <w:rPr>
                <w:rFonts w:hint="eastAsia" w:ascii="宋体" w:hAnsi="宋体" w:cs="宋体"/>
                <w:szCs w:val="21"/>
                <w:lang w:bidi="ar"/>
              </w:rPr>
              <w:t>。</w:t>
            </w:r>
          </w:p>
          <w:p>
            <w:pPr>
              <w:pStyle w:val="14"/>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rPr>
                <w:rFonts w:hint="eastAsia" w:ascii="宋体" w:hAnsi="宋体" w:cs="宋体"/>
                <w:sz w:val="21"/>
                <w:szCs w:val="21"/>
                <w:lang w:bidi="ar"/>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004" w:type="dxa"/>
            <w:vAlign w:val="top"/>
          </w:tcPr>
          <w:p>
            <w:pPr>
              <w:spacing w:line="400" w:lineRule="exact"/>
              <w:rPr>
                <w:rFonts w:ascii="宋体" w:hAnsi="宋体" w:cs="宋体"/>
                <w:sz w:val="21"/>
                <w:szCs w:val="21"/>
                <w:highlight w:val="none"/>
                <w:lang w:bidi="ar"/>
              </w:rPr>
            </w:pPr>
            <w:r>
              <w:rPr>
                <w:rFonts w:hint="eastAsia" w:ascii="宋体" w:hAnsi="宋体" w:cs="宋体"/>
                <w:sz w:val="21"/>
                <w:szCs w:val="21"/>
                <w:lang w:bidi="ar"/>
              </w:rPr>
              <w:t>查见</w:t>
            </w:r>
            <w:r>
              <w:rPr>
                <w:rFonts w:hint="eastAsia" w:ascii="宋体" w:hAnsi="宋体" w:cs="宋体"/>
                <w:sz w:val="21"/>
                <w:szCs w:val="21"/>
                <w:highlight w:val="none"/>
                <w:lang w:bidi="ar"/>
              </w:rPr>
              <w:t>：《应急准备</w:t>
            </w:r>
            <w:r>
              <w:rPr>
                <w:rFonts w:hint="eastAsia" w:ascii="宋体" w:hAnsi="宋体" w:cs="宋体"/>
                <w:sz w:val="21"/>
                <w:szCs w:val="21"/>
                <w:highlight w:val="none"/>
                <w:lang w:val="en-US" w:eastAsia="zh-CN" w:bidi="ar"/>
              </w:rPr>
              <w:t>和</w:t>
            </w:r>
            <w:r>
              <w:rPr>
                <w:rFonts w:hint="eastAsia" w:ascii="宋体" w:hAnsi="宋体" w:cs="宋体"/>
                <w:sz w:val="21"/>
                <w:szCs w:val="21"/>
                <w:highlight w:val="none"/>
                <w:lang w:bidi="ar"/>
              </w:rPr>
              <w:t>响应</w:t>
            </w:r>
            <w:r>
              <w:rPr>
                <w:rFonts w:hint="eastAsia" w:ascii="宋体" w:hAnsi="宋体" w:cs="宋体"/>
                <w:sz w:val="21"/>
                <w:szCs w:val="21"/>
                <w:highlight w:val="none"/>
                <w:lang w:val="en-US" w:eastAsia="zh-CN" w:bidi="ar"/>
              </w:rPr>
              <w:t>控制程序</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消防</w:t>
            </w:r>
            <w:r>
              <w:rPr>
                <w:rFonts w:hint="eastAsia" w:ascii="宋体" w:hAnsi="宋体" w:cs="宋体"/>
                <w:sz w:val="21"/>
                <w:szCs w:val="21"/>
                <w:highlight w:val="none"/>
                <w:lang w:bidi="ar"/>
              </w:rPr>
              <w:t>应急预案》</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机械伤害事故现场处理方案》</w:t>
            </w:r>
            <w:r>
              <w:rPr>
                <w:rFonts w:hint="eastAsia" w:ascii="宋体" w:hAnsi="宋体" w:cs="宋体"/>
                <w:sz w:val="21"/>
                <w:szCs w:val="21"/>
                <w:highlight w:val="none"/>
                <w:lang w:bidi="ar"/>
              </w:rPr>
              <w:t>等。</w:t>
            </w:r>
          </w:p>
          <w:p>
            <w:pPr>
              <w:spacing w:line="400" w:lineRule="exact"/>
              <w:rPr>
                <w:rFonts w:hint="eastAsia" w:ascii="宋体" w:hAnsi="宋体" w:cs="宋体"/>
                <w:sz w:val="21"/>
                <w:szCs w:val="21"/>
                <w:lang w:bidi="ar"/>
              </w:rPr>
            </w:pPr>
            <w:r>
              <w:rPr>
                <w:rFonts w:hint="eastAsia" w:ascii="宋体" w:hAnsi="宋体" w:cs="宋体"/>
                <w:sz w:val="21"/>
                <w:szCs w:val="21"/>
                <w:highlight w:val="none"/>
                <w:lang w:bidi="ar"/>
              </w:rPr>
              <w:t>查见：消防</w:t>
            </w:r>
            <w:r>
              <w:rPr>
                <w:rFonts w:hint="eastAsia" w:ascii="宋体" w:hAnsi="宋体" w:cs="宋体"/>
                <w:sz w:val="21"/>
                <w:szCs w:val="21"/>
                <w:highlight w:val="none"/>
                <w:lang w:val="en-US" w:eastAsia="zh-CN" w:bidi="ar"/>
              </w:rPr>
              <w:t>演练实况记录</w:t>
            </w:r>
            <w:r>
              <w:rPr>
                <w:rFonts w:hint="eastAsia" w:ascii="宋体" w:hAnsi="宋体" w:cs="宋体"/>
                <w:sz w:val="21"/>
                <w:szCs w:val="21"/>
                <w:highlight w:val="none"/>
                <w:lang w:bidi="ar"/>
              </w:rPr>
              <w:t>：公司全体人员参加了</w:t>
            </w:r>
            <w:r>
              <w:rPr>
                <w:rFonts w:hint="eastAsia" w:ascii="宋体" w:hAnsi="宋体" w:cs="宋体"/>
                <w:sz w:val="21"/>
                <w:szCs w:val="21"/>
                <w:highlight w:val="none"/>
                <w:lang w:eastAsia="zh-CN" w:bidi="ar"/>
              </w:rPr>
              <w:t>2020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27</w:t>
            </w:r>
            <w:r>
              <w:rPr>
                <w:rFonts w:hint="eastAsia" w:ascii="宋体" w:hAnsi="宋体" w:cs="宋体"/>
                <w:sz w:val="21"/>
                <w:szCs w:val="21"/>
                <w:highlight w:val="none"/>
                <w:lang w:bidi="ar"/>
              </w:rPr>
              <w:t>日在公司由</w:t>
            </w:r>
            <w:r>
              <w:rPr>
                <w:rFonts w:hint="eastAsia" w:ascii="宋体" w:hAnsi="宋体" w:cs="宋体"/>
                <w:sz w:val="21"/>
                <w:szCs w:val="21"/>
                <w:highlight w:val="none"/>
                <w:lang w:eastAsia="zh-CN" w:bidi="ar"/>
              </w:rPr>
              <w:t>行政部</w:t>
            </w:r>
            <w:r>
              <w:rPr>
                <w:rFonts w:hint="eastAsia" w:ascii="宋体" w:hAnsi="宋体" w:cs="宋体"/>
                <w:sz w:val="21"/>
                <w:szCs w:val="21"/>
                <w:highlight w:val="none"/>
                <w:lang w:bidi="ar"/>
              </w:rPr>
              <w:t>组织的为了让公司全体员工明确认识，当发生火灾事故时如何通过火灾应急处理程序和合理使用</w:t>
            </w:r>
            <w:r>
              <w:rPr>
                <w:rFonts w:hint="eastAsia" w:ascii="宋体" w:hAnsi="宋体" w:cs="宋体"/>
                <w:sz w:val="21"/>
                <w:szCs w:val="21"/>
                <w:lang w:bidi="ar"/>
              </w:rPr>
              <w:t>消防器材对火进行控制，将事故对环境安全危害降低到最小程度</w:t>
            </w:r>
            <w:r>
              <w:rPr>
                <w:rFonts w:hint="eastAsia" w:ascii="宋体" w:hAnsi="宋体" w:cs="宋体"/>
                <w:sz w:val="21"/>
                <w:szCs w:val="21"/>
                <w:lang w:val="en-US" w:eastAsia="zh-CN" w:bidi="ar"/>
              </w:rPr>
              <w:t>的</w:t>
            </w:r>
            <w:r>
              <w:rPr>
                <w:rFonts w:hint="eastAsia" w:ascii="宋体" w:hAnsi="宋体" w:cs="宋体"/>
                <w:sz w:val="21"/>
                <w:szCs w:val="21"/>
                <w:lang w:bidi="ar"/>
              </w:rPr>
              <w:t>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r>
              <w:rPr>
                <w:rFonts w:hint="eastAsia" w:ascii="宋体" w:hAnsi="宋体" w:cs="宋体"/>
                <w:sz w:val="21"/>
                <w:szCs w:val="21"/>
                <w:lang w:bidi="ar"/>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w:t>
            </w:r>
            <w:r>
              <w:rPr>
                <w:rFonts w:hint="eastAsia" w:ascii="宋体" w:hAnsi="宋体" w:cs="宋体"/>
                <w:sz w:val="21"/>
                <w:szCs w:val="21"/>
                <w:lang w:eastAsia="zh-CN" w:bidi="ar"/>
              </w:rPr>
              <w:t>2020</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Cs w:val="21"/>
              </w:rPr>
              <w:t>安全环境运行检查记录</w:t>
            </w:r>
            <w:r>
              <w:rPr>
                <w:rFonts w:hint="eastAsia" w:ascii="宋体" w:hAnsi="宋体" w:cs="宋体"/>
                <w:szCs w:val="21"/>
                <w:lang w:val="en-US" w:eastAsia="zh-CN"/>
              </w:rPr>
              <w:t>较简单，检查表未明确被检查部门或场所，已向负责人提出，下次审核时关注。</w:t>
            </w:r>
          </w:p>
          <w:p>
            <w:pPr>
              <w:spacing w:line="400" w:lineRule="exac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highlight w:val="none"/>
                <w:lang w:bidi="ar"/>
              </w:rPr>
              <w:t xml:space="preserve"> 职工健康体检报告</w:t>
            </w:r>
          </w:p>
          <w:tbl>
            <w:tblPr>
              <w:tblStyle w:val="8"/>
              <w:tblW w:w="8676" w:type="dxa"/>
              <w:tblInd w:w="-20" w:type="dxa"/>
              <w:shd w:val="clear" w:color="auto" w:fill="auto"/>
              <w:tblLayout w:type="fixed"/>
              <w:tblCellMar>
                <w:top w:w="0" w:type="dxa"/>
                <w:left w:w="0" w:type="dxa"/>
                <w:bottom w:w="0" w:type="dxa"/>
                <w:right w:w="0" w:type="dxa"/>
              </w:tblCellMar>
            </w:tblPr>
            <w:tblGrid>
              <w:gridCol w:w="1372"/>
              <w:gridCol w:w="1372"/>
              <w:gridCol w:w="1372"/>
              <w:gridCol w:w="3188"/>
              <w:gridCol w:w="1372"/>
            </w:tblGrid>
            <w:tr>
              <w:tblPrEx>
                <w:tblCellMar>
                  <w:top w:w="0" w:type="dxa"/>
                  <w:left w:w="0" w:type="dxa"/>
                  <w:bottom w:w="0" w:type="dxa"/>
                  <w:right w:w="0" w:type="dxa"/>
                </w:tblCellMar>
              </w:tblPrEx>
              <w:trPr>
                <w:trHeight w:val="25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姓名</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体检日期</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检查机构</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接触有害有毒物质名称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检查结果</w:t>
                  </w:r>
                </w:p>
              </w:tc>
            </w:tr>
            <w:tr>
              <w:tblPrEx>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付克</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2020.06.03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赵福君</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2020.06.03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杨慧彬</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2020.06.03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吴金和</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2020.06.03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CellMar>
                  <w:top w:w="0" w:type="dxa"/>
                  <w:left w:w="0" w:type="dxa"/>
                  <w:bottom w:w="0" w:type="dxa"/>
                  <w:right w:w="0" w:type="dxa"/>
                </w:tblCellMar>
              </w:tblPrEx>
              <w:trPr>
                <w:trHeight w:val="463"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赵国强</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2020.06.03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bl>
          <w:p>
            <w:pPr>
              <w:rPr>
                <w:rFonts w:hint="eastAsia" w:ascii="宋体" w:hAnsi="宋体" w:cs="宋体"/>
                <w:sz w:val="21"/>
                <w:szCs w:val="21"/>
                <w:lang w:val="en-US" w:eastAsia="zh-CN" w:bidi="ar"/>
              </w:rPr>
            </w:pPr>
            <w:r>
              <w:rPr>
                <w:rFonts w:hint="eastAsia" w:ascii="宋体" w:hAnsi="宋体" w:cs="宋体"/>
                <w:sz w:val="21"/>
                <w:szCs w:val="21"/>
                <w:lang w:val="en-US" w:eastAsia="zh-CN" w:bidi="ar"/>
              </w:rPr>
              <w:t>.........</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自体系建立以来没有发生过安全事故。</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监测设备：公司暂无环境、职业健康安全监测设备。</w:t>
            </w:r>
          </w:p>
          <w:p>
            <w:pPr>
              <w:rPr>
                <w:rFonts w:hint="default" w:ascii="宋体" w:hAnsi="宋体" w:cs="宋体"/>
                <w:sz w:val="21"/>
                <w:szCs w:val="21"/>
                <w:lang w:val="en-US" w:eastAsia="zh-CN" w:bidi="ar"/>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hint="default" w:ascii="宋体" w:hAnsi="宋体" w:eastAsia="宋体" w:cs="新宋体"/>
                <w:sz w:val="21"/>
                <w:szCs w:val="21"/>
                <w:lang w:val="en-US" w:eastAsia="zh-CN"/>
              </w:rPr>
            </w:pPr>
            <w:r>
              <w:rPr>
                <w:rFonts w:hint="eastAsia" w:ascii="宋体" w:hAnsi="宋体" w:cs="新宋体"/>
                <w:sz w:val="21"/>
                <w:szCs w:val="21"/>
              </w:rPr>
              <w:t xml:space="preserve"> S</w:t>
            </w:r>
            <w:r>
              <w:rPr>
                <w:rFonts w:hint="eastAsia" w:ascii="宋体" w:hAnsi="宋体" w:cs="新宋体"/>
                <w:sz w:val="21"/>
                <w:szCs w:val="21"/>
                <w:lang w:val="en-US" w:eastAsia="zh-CN"/>
              </w:rPr>
              <w:t>9.1.2</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w:t>
            </w:r>
            <w:r>
              <w:rPr>
                <w:rFonts w:hint="eastAsia" w:ascii="宋体" w:hAnsi="宋体"/>
                <w:color w:val="auto"/>
                <w:sz w:val="21"/>
                <w:szCs w:val="21"/>
                <w:highlight w:val="none"/>
                <w:lang w:eastAsia="zh-CN"/>
              </w:rPr>
              <w:t>2020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刘启刚 </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w:t>
            </w:r>
            <w:r>
              <w:rPr>
                <w:rFonts w:hint="eastAsia" w:ascii="宋体" w:hAnsi="宋体"/>
                <w:sz w:val="21"/>
                <w:szCs w:val="21"/>
                <w:lang w:eastAsia="zh-CN"/>
              </w:rPr>
              <w:t>2020</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50</w:t>
            </w:r>
            <w:r>
              <w:rPr>
                <w:rFonts w:hint="eastAsia" w:ascii="宋体" w:hAnsi="宋体"/>
                <w:sz w:val="21"/>
                <w:szCs w:val="21"/>
                <w:highlight w:val="none"/>
              </w:rPr>
              <w:t>000元。</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eastAsia="zh-CN"/>
              </w:rPr>
              <w:t>吕永，</w:t>
            </w:r>
            <w:r>
              <w:rPr>
                <w:rFonts w:hint="eastAsia"/>
                <w:sz w:val="24"/>
                <w:szCs w:val="24"/>
              </w:rPr>
              <w:t xml:space="preserve">   陪同人员：</w:t>
            </w:r>
            <w:r>
              <w:rPr>
                <w:rFonts w:hint="eastAsia"/>
                <w:sz w:val="24"/>
                <w:szCs w:val="24"/>
                <w:lang w:eastAsia="zh-CN"/>
              </w:rPr>
              <w:t>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2020</w:t>
            </w:r>
            <w:r>
              <w:rPr>
                <w:rFonts w:hint="eastAsia"/>
                <w:sz w:val="24"/>
                <w:szCs w:val="24"/>
              </w:rPr>
              <w:t>.</w:t>
            </w:r>
            <w:r>
              <w:rPr>
                <w:rFonts w:hint="eastAsia"/>
                <w:sz w:val="24"/>
                <w:szCs w:val="24"/>
                <w:lang w:val="en-US" w:eastAsia="zh-CN"/>
              </w:rPr>
              <w:t>11</w:t>
            </w:r>
            <w:r>
              <w:rPr>
                <w:rFonts w:hint="eastAsia"/>
                <w:sz w:val="24"/>
                <w:szCs w:val="24"/>
              </w:rPr>
              <w:t>.</w:t>
            </w:r>
            <w:r>
              <w:rPr>
                <w:rFonts w:hint="eastAsia"/>
                <w:sz w:val="24"/>
                <w:szCs w:val="24"/>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（2020年1月-10月）</w:t>
            </w:r>
          </w:p>
          <w:p>
            <w:pPr>
              <w:numPr>
                <w:ilvl w:val="0"/>
                <w:numId w:val="0"/>
              </w:numPr>
              <w:rPr>
                <w:rFonts w:hint="eastAsia"/>
                <w:color w:val="000000"/>
                <w:sz w:val="22"/>
                <w:szCs w:val="22"/>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办公、生活废弃物分类收集处理率≥98%；</w:t>
            </w:r>
            <w:r>
              <w:rPr>
                <w:rFonts w:hint="eastAsia"/>
                <w:color w:val="000000"/>
                <w:sz w:val="22"/>
                <w:szCs w:val="22"/>
                <w:lang w:val="en-US" w:eastAsia="zh-CN"/>
              </w:rPr>
              <w:t xml:space="preserve">            </w:t>
            </w:r>
            <w:r>
              <w:rPr>
                <w:rFonts w:hint="eastAsia"/>
                <w:color w:val="000000"/>
                <w:sz w:val="22"/>
                <w:szCs w:val="22"/>
              </w:rPr>
              <w:t>100%</w:t>
            </w:r>
          </w:p>
          <w:p>
            <w:pPr>
              <w:numPr>
                <w:ilvl w:val="0"/>
                <w:numId w:val="0"/>
              </w:numPr>
              <w:rPr>
                <w:rFonts w:hint="eastAsia"/>
                <w:color w:val="000000"/>
                <w:sz w:val="22"/>
                <w:szCs w:val="22"/>
                <w:lang w:eastAsia="zh-CN"/>
              </w:rPr>
            </w:pPr>
            <w:r>
              <w:rPr>
                <w:rFonts w:hint="eastAsia"/>
                <w:color w:val="000000"/>
                <w:sz w:val="22"/>
                <w:szCs w:val="22"/>
                <w:lang w:val="en-US" w:eastAsia="zh-CN"/>
              </w:rPr>
              <w:t>2）</w:t>
            </w:r>
            <w:r>
              <w:rPr>
                <w:rFonts w:hint="eastAsia"/>
                <w:color w:val="000000"/>
                <w:sz w:val="22"/>
                <w:szCs w:val="22"/>
              </w:rPr>
              <w:t>火灾事故为零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numPr>
                <w:ilvl w:val="0"/>
                <w:numId w:val="0"/>
              </w:numPr>
              <w:rPr>
                <w:rFonts w:hint="eastAsia"/>
                <w:color w:val="000000"/>
                <w:sz w:val="22"/>
                <w:szCs w:val="22"/>
              </w:rPr>
            </w:pPr>
            <w:r>
              <w:rPr>
                <w:rFonts w:hint="eastAsia"/>
                <w:color w:val="000000"/>
                <w:sz w:val="22"/>
                <w:szCs w:val="22"/>
                <w:lang w:val="en-US" w:eastAsia="zh-CN"/>
              </w:rPr>
              <w:t>3）</w:t>
            </w:r>
            <w:r>
              <w:rPr>
                <w:rFonts w:hint="eastAsia"/>
                <w:color w:val="000000"/>
                <w:sz w:val="22"/>
                <w:szCs w:val="22"/>
              </w:rPr>
              <w:t>重大安全事故和伤亡事故为零</w:t>
            </w:r>
            <w:r>
              <w:rPr>
                <w:rFonts w:hint="eastAsia"/>
                <w:color w:val="000000"/>
                <w:sz w:val="22"/>
                <w:szCs w:val="22"/>
                <w:lang w:val="en-US" w:eastAsia="zh-CN"/>
              </w:rPr>
              <w:t xml:space="preserve">；                       </w:t>
            </w:r>
            <w:r>
              <w:rPr>
                <w:rFonts w:hint="eastAsia"/>
                <w:color w:val="000000"/>
                <w:sz w:val="22"/>
                <w:szCs w:val="22"/>
              </w:rPr>
              <w:t>零</w:t>
            </w:r>
          </w:p>
          <w:p>
            <w:pPr>
              <w:pStyle w:val="2"/>
              <w:rPr>
                <w:rFonts w:hint="eastAsia" w:eastAsia="宋体"/>
                <w:lang w:val="en-US" w:eastAsia="zh-CN"/>
              </w:rPr>
            </w:pPr>
            <w:r>
              <w:rPr>
                <w:rFonts w:hint="eastAsia"/>
                <w:color w:val="000000"/>
                <w:sz w:val="22"/>
                <w:szCs w:val="22"/>
                <w:lang w:val="en-US" w:eastAsia="zh-CN"/>
              </w:rPr>
              <w:t>4）</w:t>
            </w:r>
            <w:r>
              <w:rPr>
                <w:rFonts w:hint="eastAsia" w:ascii="Times New Roman" w:hAnsi="Times New Roman" w:eastAsia="宋体" w:cs="Times New Roman"/>
                <w:bCs w:val="0"/>
                <w:color w:val="000000"/>
                <w:spacing w:val="0"/>
                <w:kern w:val="2"/>
                <w:sz w:val="22"/>
                <w:szCs w:val="22"/>
                <w:lang w:val="en-US" w:eastAsia="zh-CN" w:bidi="ar-SA"/>
              </w:rPr>
              <w:t>职业病发生为</w:t>
            </w:r>
            <w:r>
              <w:rPr>
                <w:rFonts w:hint="eastAsia"/>
                <w:color w:val="000000"/>
                <w:sz w:val="22"/>
                <w:szCs w:val="22"/>
              </w:rPr>
              <w:t>零</w:t>
            </w:r>
            <w:r>
              <w:rPr>
                <w:rFonts w:hint="eastAsia"/>
                <w:color w:val="000000"/>
                <w:sz w:val="22"/>
                <w:szCs w:val="22"/>
                <w:lang w:eastAsia="zh-CN"/>
              </w:rPr>
              <w:t>；</w:t>
            </w:r>
            <w:r>
              <w:rPr>
                <w:rFonts w:hint="eastAsia"/>
                <w:color w:val="000000"/>
                <w:sz w:val="22"/>
                <w:szCs w:val="22"/>
                <w:lang w:val="en-US" w:eastAsia="zh-CN"/>
              </w:rPr>
              <w:t xml:space="preserve">                             零 </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2020年1月-2020年10月市场部</w:t>
            </w:r>
            <w:r>
              <w:rPr>
                <w:rFonts w:hint="eastAsia" w:ascii="宋体" w:hAnsi="宋体" w:cs="宋体"/>
                <w:szCs w:val="21"/>
              </w:rPr>
              <w:t>环境和职业健康安全目标完成情况：均能达到要求</w:t>
            </w:r>
          </w:p>
          <w:p>
            <w:pPr>
              <w:rPr>
                <w:rFonts w:hint="eastAsia" w:ascii="宋体" w:hAnsi="宋体" w:cs="宋体"/>
                <w:szCs w:val="21"/>
                <w:lang w:eastAsia="zh-CN"/>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rPr>
                <w:rFonts w:ascii="宋体" w:hAnsi="宋体" w:cs="宋体"/>
                <w:szCs w:val="21"/>
              </w:rPr>
            </w:pPr>
            <w:r>
              <w:rPr>
                <w:rFonts w:hint="eastAsia" w:ascii="宋体" w:cs="宋体"/>
                <w:szCs w:val="21"/>
              </w:rPr>
              <w:t>现场查看，部门的主要工作为客户提供产品</w:t>
            </w:r>
            <w:r>
              <w:rPr>
                <w:rFonts w:hint="eastAsia" w:ascii="宋体" w:cs="宋体"/>
                <w:szCs w:val="21"/>
                <w:lang w:val="en-US" w:eastAsia="zh-CN"/>
              </w:rPr>
              <w:t>的采购原材料、辅料、配件和产品的</w:t>
            </w:r>
            <w:r>
              <w:rPr>
                <w:rFonts w:hint="eastAsia" w:ascii="宋体" w:cs="宋体"/>
                <w:szCs w:val="21"/>
              </w:rPr>
              <w:t>销售。</w:t>
            </w:r>
            <w:r>
              <w:rPr>
                <w:rFonts w:hint="eastAsia" w:ascii="宋体" w:cs="宋体"/>
                <w:szCs w:val="21"/>
                <w:lang w:val="en-US" w:eastAsia="zh-CN"/>
              </w:rPr>
              <w:t>采购和</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p>
        </w:tc>
        <w:tc>
          <w:tcPr>
            <w:tcW w:w="10004" w:type="dxa"/>
          </w:tcPr>
          <w:p>
            <w:pPr>
              <w:pStyle w:val="7"/>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产品销售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成都华阳建筑股份有限</w:t>
            </w:r>
            <w:r>
              <w:rPr>
                <w:rFonts w:hint="eastAsia" w:ascii="宋体" w:hAnsi="宋体" w:cs="宋体"/>
                <w:color w:val="000000"/>
                <w:szCs w:val="21"/>
                <w:highlight w:val="none"/>
              </w:rPr>
              <w:t>公司</w:t>
            </w:r>
            <w:r>
              <w:rPr>
                <w:rFonts w:hint="eastAsia" w:ascii="宋体" w:hAnsi="宋体" w:cs="宋体"/>
                <w:color w:val="000000"/>
                <w:szCs w:val="21"/>
                <w:highlight w:val="none"/>
                <w:lang w:eastAsia="zh-CN"/>
              </w:rPr>
              <w:t>2020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塑料管材管件材料销售</w:t>
            </w:r>
            <w:r>
              <w:rPr>
                <w:rFonts w:hint="eastAsia" w:ascii="宋体" w:hAnsi="宋体" w:cs="宋体"/>
                <w:color w:val="000000"/>
                <w:szCs w:val="21"/>
                <w:highlight w:val="none"/>
              </w:rPr>
              <w:t>合同。</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品名、规格、数量、金额；安装</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合同价款；保修期限</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支付方式；质量要求、技术标准及验收；交货方式； 保修；违约责任；争议解决等。</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成都市中豪管业</w:t>
            </w:r>
            <w:r>
              <w:rPr>
                <w:rFonts w:hint="eastAsia" w:ascii="宋体" w:hAnsi="宋体" w:cs="宋体"/>
                <w:color w:val="000000"/>
                <w:szCs w:val="21"/>
                <w:highlight w:val="none"/>
              </w:rPr>
              <w:t>有限公司</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带钢波纹管300SN8、带钢波纹管400SN8系列销售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品名、规格、数量、金额；供货方式</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交货地点</w:t>
            </w:r>
            <w:r>
              <w:rPr>
                <w:rFonts w:hint="eastAsia" w:ascii="宋体" w:hAnsi="宋体" w:cs="宋体"/>
                <w:color w:val="000000"/>
                <w:szCs w:val="21"/>
                <w:highlight w:val="none"/>
                <w:lang w:val="en-US" w:eastAsia="zh-CN"/>
              </w:rPr>
              <w:t>；运输目的地及费用</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产品质量；</w:t>
            </w:r>
            <w:r>
              <w:rPr>
                <w:rFonts w:hint="eastAsia" w:ascii="宋体" w:hAnsi="宋体" w:cs="宋体"/>
                <w:color w:val="000000"/>
                <w:szCs w:val="21"/>
                <w:highlight w:val="none"/>
                <w:lang w:val="en-US" w:eastAsia="zh-CN"/>
              </w:rPr>
              <w:t xml:space="preserve"> 付款方式；验收方法、提出异议期限及退货约定；双方的责任和义务</w:t>
            </w:r>
            <w:r>
              <w:rPr>
                <w:rFonts w:hint="eastAsia" w:ascii="宋体" w:hAnsi="宋体" w:cs="宋体"/>
                <w:color w:val="000000"/>
                <w:szCs w:val="21"/>
                <w:lang w:val="en-US" w:eastAsia="zh-CN"/>
              </w:rPr>
              <w:t>；违约责任及违约责任免除等。</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四川圆瑞建设工程有限责任公司</w:t>
            </w:r>
            <w:r>
              <w:rPr>
                <w:rFonts w:hint="eastAsia" w:ascii="宋体" w:hAnsi="宋体" w:cs="宋体"/>
                <w:color w:val="000000"/>
                <w:szCs w:val="21"/>
                <w:highlight w:val="none"/>
                <w:lang w:eastAsia="zh-CN"/>
              </w:rPr>
              <w:t>2020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4日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工程塑料管材管件销售</w:t>
            </w:r>
            <w:r>
              <w:rPr>
                <w:rFonts w:hint="eastAsia" w:ascii="宋体" w:hAnsi="宋体" w:cs="宋体"/>
                <w:color w:val="000000"/>
                <w:szCs w:val="21"/>
                <w:highlight w:val="none"/>
              </w:rPr>
              <w:t>合同。</w:t>
            </w:r>
          </w:p>
          <w:p>
            <w:pPr>
              <w:spacing w:line="360" w:lineRule="auto"/>
              <w:rPr>
                <w:rFonts w:ascii="宋体" w:hAnsi="宋体" w:cs="宋体"/>
                <w:color w:val="000000"/>
                <w:szCs w:val="21"/>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品名、规格、数量、金额</w:t>
            </w:r>
            <w:r>
              <w:rPr>
                <w:rFonts w:hint="eastAsia" w:ascii="宋体" w:hAnsi="宋体" w:cs="宋体"/>
                <w:color w:val="000000"/>
                <w:szCs w:val="21"/>
                <w:highlight w:val="none"/>
                <w:lang w:val="en-US" w:eastAsia="zh-CN"/>
              </w:rPr>
              <w:t>；供货价格；产品质量要求；交货地点；货物数量及质量的验收；包装、附件；双方责任；合同价款调整、结算、发票；违约责任；解决合同纠纷的方式等。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val="en-US" w:eastAsia="zh-CN"/>
              </w:rPr>
              <w:t>王莎和</w:t>
            </w:r>
            <w:r>
              <w:rPr>
                <w:rFonts w:hint="eastAsia" w:ascii="宋体" w:hAnsi="宋体" w:cs="Arial"/>
                <w:szCs w:val="21"/>
              </w:rPr>
              <w:t>职业健康安全事务代表</w:t>
            </w:r>
            <w:r>
              <w:rPr>
                <w:rFonts w:hint="eastAsia" w:ascii="宋体" w:hAnsi="宋体" w:cs="Arial"/>
                <w:szCs w:val="21"/>
                <w:lang w:val="en-US" w:eastAsia="zh-CN"/>
              </w:rPr>
              <w:t>赵国强</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p>
        </w:tc>
        <w:tc>
          <w:tcPr>
            <w:tcW w:w="10004"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Cs w:val="21"/>
                <w:lang w:val="en-US" w:eastAsia="zh-CN"/>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r>
              <w:rPr>
                <w:rFonts w:hint="eastAsia" w:cs="宋体"/>
                <w:szCs w:val="21"/>
              </w:rPr>
              <w:t>》、《</w:t>
            </w:r>
            <w:r>
              <w:rPr>
                <w:rFonts w:hint="eastAsia" w:ascii="宋体" w:hAnsi="宋体" w:cs="宋体"/>
                <w:szCs w:val="21"/>
              </w:rPr>
              <w:t>消防</w:t>
            </w:r>
            <w:r>
              <w:rPr>
                <w:rFonts w:hint="eastAsia" w:ascii="宋体" w:hAnsi="宋体" w:cs="宋体"/>
                <w:szCs w:val="21"/>
                <w:lang w:val="en-US" w:eastAsia="zh-CN"/>
              </w:rPr>
              <w:t>火灾应急</w:t>
            </w:r>
            <w:r>
              <w:rPr>
                <w:rFonts w:hint="eastAsia" w:ascii="宋体" w:hAnsi="宋体" w:cs="宋体"/>
                <w:szCs w:val="21"/>
              </w:rPr>
              <w:t>疏</w:t>
            </w:r>
            <w:r>
              <w:rPr>
                <w:rFonts w:hint="eastAsia" w:ascii="宋体" w:hAnsi="宋体" w:cs="宋体"/>
                <w:szCs w:val="21"/>
                <w:lang w:val="en-US" w:eastAsia="zh-CN"/>
              </w:rPr>
              <w:t>活动</w:t>
            </w:r>
            <w:r>
              <w:rPr>
                <w:rFonts w:hint="eastAsia" w:cs="宋体"/>
                <w:szCs w:val="21"/>
              </w:rPr>
              <w:t>》</w:t>
            </w:r>
          </w:p>
          <w:p>
            <w:pPr>
              <w:spacing w:line="360" w:lineRule="auto"/>
              <w:rPr>
                <w:szCs w:val="21"/>
              </w:rPr>
            </w:pPr>
            <w:r>
              <w:rPr>
                <w:rFonts w:hint="eastAsia" w:cs="宋体"/>
                <w:szCs w:val="21"/>
                <w:lang w:eastAsia="zh-CN"/>
              </w:rPr>
              <w:t>市场部</w:t>
            </w:r>
            <w:r>
              <w:rPr>
                <w:rFonts w:hint="eastAsia" w:cs="宋体"/>
                <w:szCs w:val="21"/>
              </w:rPr>
              <w:t>人员在</w:t>
            </w:r>
            <w:r>
              <w:rPr>
                <w:rFonts w:hint="eastAsia" w:cs="宋体"/>
                <w:szCs w:val="21"/>
                <w:lang w:eastAsia="zh-CN"/>
              </w:rPr>
              <w:t>行政部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市场部</w:t>
            </w:r>
            <w:r>
              <w:rPr>
                <w:rFonts w:hint="eastAsia" w:cs="宋体"/>
                <w:szCs w:val="21"/>
              </w:rPr>
              <w:t>相关人员</w:t>
            </w:r>
            <w:r>
              <w:rPr>
                <w:rFonts w:hint="eastAsia" w:ascii="宋体" w:hAnsi="宋体" w:cs="宋体"/>
                <w:szCs w:val="21"/>
              </w:rPr>
              <w:t>参加了</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eastAsia="zh-CN"/>
              </w:rPr>
              <w:t>吕永，</w:t>
            </w:r>
            <w:r>
              <w:rPr>
                <w:rFonts w:hint="eastAsia"/>
                <w:sz w:val="24"/>
                <w:szCs w:val="24"/>
              </w:rPr>
              <w:t xml:space="preserve">   陪同人员：</w:t>
            </w:r>
            <w:r>
              <w:rPr>
                <w:rFonts w:hint="eastAsia"/>
                <w:sz w:val="24"/>
                <w:szCs w:val="24"/>
                <w:lang w:eastAsia="zh-CN"/>
              </w:rPr>
              <w:t>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w:t>
            </w:r>
            <w:r>
              <w:rPr>
                <w:rFonts w:hint="eastAsia"/>
                <w:sz w:val="24"/>
                <w:szCs w:val="24"/>
                <w:lang w:eastAsia="zh-CN"/>
              </w:rPr>
              <w:t>2020</w:t>
            </w:r>
            <w:r>
              <w:rPr>
                <w:rFonts w:hint="eastAsia"/>
                <w:sz w:val="24"/>
                <w:szCs w:val="24"/>
              </w:rPr>
              <w:t>.</w:t>
            </w:r>
            <w:r>
              <w:rPr>
                <w:rFonts w:hint="eastAsia"/>
                <w:sz w:val="24"/>
                <w:szCs w:val="24"/>
                <w:lang w:val="en-US" w:eastAsia="zh-CN"/>
              </w:rPr>
              <w:t>11</w:t>
            </w:r>
            <w:r>
              <w:rPr>
                <w:rFonts w:hint="eastAsia"/>
                <w:sz w:val="24"/>
                <w:szCs w:val="24"/>
              </w:rPr>
              <w:t>.</w:t>
            </w:r>
            <w:r>
              <w:rPr>
                <w:rFonts w:hint="eastAsia"/>
                <w:sz w:val="24"/>
                <w:szCs w:val="24"/>
                <w:lang w:val="en-US" w:eastAsia="zh-CN"/>
              </w:rPr>
              <w:t>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hint="default" w:eastAsia="宋体"/>
                <w:szCs w:val="21"/>
                <w:lang w:val="en-US" w:eastAsia="zh-CN"/>
              </w:rPr>
            </w:pPr>
            <w:r>
              <w:rPr>
                <w:szCs w:val="21"/>
              </w:rPr>
              <w:t xml:space="preserve"> </w:t>
            </w: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（2020年1月-10月）</w:t>
            </w:r>
          </w:p>
          <w:p>
            <w:pPr>
              <w:numPr>
                <w:ilvl w:val="0"/>
                <w:numId w:val="0"/>
              </w:numPr>
              <w:rPr>
                <w:rFonts w:hint="eastAsia"/>
                <w:color w:val="000000"/>
                <w:sz w:val="22"/>
                <w:szCs w:val="22"/>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办公、生活废弃物分类收集处理率≥98%；</w:t>
            </w:r>
            <w:r>
              <w:rPr>
                <w:rFonts w:hint="eastAsia"/>
                <w:color w:val="000000"/>
                <w:sz w:val="22"/>
                <w:szCs w:val="22"/>
                <w:lang w:val="en-US" w:eastAsia="zh-CN"/>
              </w:rPr>
              <w:t xml:space="preserve">            </w:t>
            </w:r>
            <w:r>
              <w:rPr>
                <w:rFonts w:hint="eastAsia"/>
                <w:color w:val="000000"/>
                <w:sz w:val="22"/>
                <w:szCs w:val="22"/>
              </w:rPr>
              <w:t>100%</w:t>
            </w:r>
          </w:p>
          <w:p>
            <w:pPr>
              <w:numPr>
                <w:ilvl w:val="0"/>
                <w:numId w:val="0"/>
              </w:numPr>
              <w:rPr>
                <w:rFonts w:hint="eastAsia"/>
                <w:color w:val="000000"/>
                <w:sz w:val="22"/>
                <w:szCs w:val="22"/>
                <w:lang w:eastAsia="zh-CN"/>
              </w:rPr>
            </w:pPr>
            <w:r>
              <w:rPr>
                <w:rFonts w:hint="eastAsia"/>
                <w:color w:val="000000"/>
                <w:sz w:val="22"/>
                <w:szCs w:val="22"/>
                <w:lang w:val="en-US" w:eastAsia="zh-CN"/>
              </w:rPr>
              <w:t>2）</w:t>
            </w:r>
            <w:r>
              <w:rPr>
                <w:rFonts w:hint="eastAsia"/>
                <w:color w:val="000000"/>
                <w:sz w:val="22"/>
                <w:szCs w:val="22"/>
              </w:rPr>
              <w:t>火灾事故为零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numPr>
                <w:ilvl w:val="0"/>
                <w:numId w:val="0"/>
              </w:numPr>
              <w:rPr>
                <w:rFonts w:hint="eastAsia"/>
                <w:color w:val="000000"/>
                <w:sz w:val="22"/>
                <w:szCs w:val="22"/>
              </w:rPr>
            </w:pPr>
            <w:r>
              <w:rPr>
                <w:rFonts w:hint="eastAsia"/>
                <w:color w:val="000000"/>
                <w:sz w:val="22"/>
                <w:szCs w:val="22"/>
                <w:lang w:val="en-US" w:eastAsia="zh-CN"/>
              </w:rPr>
              <w:t>3）</w:t>
            </w:r>
            <w:r>
              <w:rPr>
                <w:rFonts w:hint="eastAsia"/>
                <w:color w:val="000000"/>
                <w:sz w:val="22"/>
                <w:szCs w:val="22"/>
              </w:rPr>
              <w:t>重大安全事故和伤亡事故为零</w:t>
            </w:r>
            <w:r>
              <w:rPr>
                <w:rFonts w:hint="eastAsia"/>
                <w:color w:val="000000"/>
                <w:sz w:val="22"/>
                <w:szCs w:val="22"/>
                <w:lang w:val="en-US" w:eastAsia="zh-CN"/>
              </w:rPr>
              <w:t xml:space="preserve">；                       </w:t>
            </w:r>
            <w:r>
              <w:rPr>
                <w:rFonts w:hint="eastAsia"/>
                <w:color w:val="000000"/>
                <w:sz w:val="22"/>
                <w:szCs w:val="22"/>
              </w:rPr>
              <w:t>零</w:t>
            </w:r>
          </w:p>
          <w:p>
            <w:pPr>
              <w:pStyle w:val="2"/>
              <w:rPr>
                <w:rFonts w:hint="eastAsia" w:eastAsia="宋体"/>
                <w:lang w:val="en-US" w:eastAsia="zh-CN"/>
              </w:rPr>
            </w:pPr>
            <w:r>
              <w:rPr>
                <w:rFonts w:hint="eastAsia"/>
                <w:color w:val="000000"/>
                <w:sz w:val="22"/>
                <w:szCs w:val="22"/>
                <w:lang w:val="en-US" w:eastAsia="zh-CN"/>
              </w:rPr>
              <w:t>4）</w:t>
            </w:r>
            <w:r>
              <w:rPr>
                <w:rFonts w:hint="eastAsia" w:ascii="Times New Roman" w:hAnsi="Times New Roman" w:eastAsia="宋体" w:cs="Times New Roman"/>
                <w:bCs w:val="0"/>
                <w:color w:val="000000"/>
                <w:spacing w:val="0"/>
                <w:kern w:val="2"/>
                <w:sz w:val="22"/>
                <w:szCs w:val="22"/>
                <w:lang w:val="en-US" w:eastAsia="zh-CN" w:bidi="ar-SA"/>
              </w:rPr>
              <w:t>职业病发生为</w:t>
            </w:r>
            <w:r>
              <w:rPr>
                <w:rFonts w:hint="eastAsia"/>
                <w:color w:val="000000"/>
                <w:sz w:val="22"/>
                <w:szCs w:val="22"/>
              </w:rPr>
              <w:t>零</w:t>
            </w:r>
            <w:r>
              <w:rPr>
                <w:rFonts w:hint="eastAsia"/>
                <w:color w:val="000000"/>
                <w:sz w:val="22"/>
                <w:szCs w:val="22"/>
                <w:lang w:eastAsia="zh-CN"/>
              </w:rPr>
              <w:t>；</w:t>
            </w:r>
            <w:r>
              <w:rPr>
                <w:rFonts w:hint="eastAsia"/>
                <w:color w:val="000000"/>
                <w:sz w:val="22"/>
                <w:szCs w:val="22"/>
                <w:lang w:val="en-US" w:eastAsia="zh-CN"/>
              </w:rPr>
              <w:t xml:space="preserve">                             零 </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2020年1月-2020年10月市场部</w:t>
            </w:r>
            <w:r>
              <w:rPr>
                <w:rFonts w:hint="eastAsia" w:ascii="宋体" w:hAnsi="宋体" w:cs="宋体"/>
                <w:szCs w:val="21"/>
              </w:rPr>
              <w:t>环境和职业健康安全目标完成情况：均能达到要求</w:t>
            </w:r>
          </w:p>
          <w:p>
            <w:pPr>
              <w:rPr>
                <w:rFonts w:hint="eastAsia" w:ascii="宋体" w:hAnsi="宋体" w:cs="宋体"/>
                <w:szCs w:val="21"/>
                <w:lang w:eastAsia="zh-CN"/>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highlight w:val="none"/>
                <w:lang w:bidi="ar"/>
              </w:rPr>
              <w:t>》</w:t>
            </w:r>
            <w:r>
              <w:rPr>
                <w:rFonts w:hint="eastAsia" w:ascii="宋体" w:hAnsi="宋体" w:cs="宋体"/>
                <w:szCs w:val="21"/>
              </w:rPr>
              <w:t>，包括电气使用不当造成火灾；员工操作不当造成触电；外出过程车辆造成交通伤害、中暑</w:t>
            </w:r>
            <w:r>
              <w:rPr>
                <w:rFonts w:hint="eastAsia" w:ascii="宋体" w:hAnsi="宋体" w:cs="宋体"/>
                <w:szCs w:val="21"/>
                <w:lang w:val="en-US" w:eastAsia="zh-CN"/>
              </w:rPr>
              <w:t>和产品装卸时的物体打击</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spacing w:line="400" w:lineRule="atLeast"/>
              <w:ind w:firstLine="315" w:firstLineChars="150"/>
              <w:rPr>
                <w:rFonts w:ascii="宋体" w:hAnsi="宋体" w:cs="宋体"/>
                <w:szCs w:val="21"/>
              </w:rPr>
            </w:pPr>
            <w:r>
              <w:rPr>
                <w:rFonts w:hint="eastAsia" w:ascii="宋体" w:hAnsi="宋体" w:cs="宋体"/>
                <w:szCs w:val="21"/>
              </w:rPr>
              <w:t>打分法确定重大风险：</w:t>
            </w:r>
          </w:p>
          <w:p>
            <w:pPr>
              <w:widowControl/>
              <w:spacing w:line="400" w:lineRule="atLeast"/>
              <w:ind w:firstLine="315" w:firstLineChars="150"/>
              <w:rPr>
                <w:rFonts w:hint="default" w:ascii="宋体" w:hAnsi="宋体" w:eastAsia="宋体" w:cs="Arial"/>
                <w:szCs w:val="21"/>
                <w:lang w:val="en-US" w:eastAsia="zh-CN"/>
              </w:rPr>
            </w:pPr>
            <w:r>
              <w:rPr>
                <w:rFonts w:hint="eastAsia" w:ascii="宋体" w:hAnsi="宋体" w:cs="Arial"/>
                <w:szCs w:val="21"/>
              </w:rPr>
              <w:t>1）火灾；2）触电；</w:t>
            </w:r>
            <w:r>
              <w:rPr>
                <w:rFonts w:hint="eastAsia" w:ascii="宋体" w:hAnsi="宋体" w:cs="Arial"/>
                <w:szCs w:val="21"/>
                <w:lang w:val="en-US" w:eastAsia="zh-CN"/>
              </w:rPr>
              <w:t>3）交通事故；4）物体打击。</w:t>
            </w:r>
          </w:p>
          <w:p>
            <w:pPr>
              <w:spacing w:line="400" w:lineRule="exact"/>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火灾、触电、</w:t>
            </w:r>
            <w:r>
              <w:rPr>
                <w:rFonts w:hint="eastAsia" w:ascii="宋体" w:hAnsi="宋体" w:cs="Arial"/>
                <w:szCs w:val="21"/>
                <w:lang w:val="en-US" w:eastAsia="zh-CN"/>
              </w:rPr>
              <w:t>交通事故等</w:t>
            </w:r>
            <w:r>
              <w:rPr>
                <w:rFonts w:hint="eastAsia" w:ascii="宋体" w:hAnsi="宋体" w:cs="宋体"/>
                <w:szCs w:val="21"/>
              </w:rPr>
              <w:t xml:space="preserve">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w:t>
            </w:r>
            <w:r>
              <w:rPr>
                <w:rFonts w:hint="eastAsia" w:ascii="宋体" w:hAnsi="宋体" w:cs="宋体"/>
                <w:szCs w:val="21"/>
                <w:lang w:val="en-US" w:eastAsia="zh-CN"/>
              </w:rPr>
              <w:t>组织学习交通规则、配备防暑降温药品、配备安全帽、手套等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7.4</w:t>
            </w:r>
          </w:p>
        </w:tc>
        <w:tc>
          <w:tcPr>
            <w:tcW w:w="10004" w:type="dxa"/>
          </w:tcPr>
          <w:p>
            <w:pPr>
              <w:pStyle w:val="7"/>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产品销售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成都华阳建筑股份有限</w:t>
            </w:r>
            <w:r>
              <w:rPr>
                <w:rFonts w:hint="eastAsia" w:ascii="宋体" w:hAnsi="宋体" w:cs="宋体"/>
                <w:color w:val="000000"/>
                <w:szCs w:val="21"/>
                <w:highlight w:val="none"/>
              </w:rPr>
              <w:t>公司</w:t>
            </w:r>
            <w:r>
              <w:rPr>
                <w:rFonts w:hint="eastAsia" w:ascii="宋体" w:hAnsi="宋体" w:cs="宋体"/>
                <w:color w:val="000000"/>
                <w:szCs w:val="21"/>
                <w:highlight w:val="none"/>
                <w:lang w:eastAsia="zh-CN"/>
              </w:rPr>
              <w:t>2020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26日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塑料管材管件材料销售</w:t>
            </w:r>
            <w:r>
              <w:rPr>
                <w:rFonts w:hint="eastAsia" w:ascii="宋体" w:hAnsi="宋体" w:cs="宋体"/>
                <w:color w:val="000000"/>
                <w:szCs w:val="21"/>
                <w:highlight w:val="none"/>
              </w:rPr>
              <w:t>合同。</w:t>
            </w:r>
          </w:p>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品名、规格、数量、金额；安装</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合同价款；保修期限</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支付方式；质量要求、技术标准及验收；交货方式； 保修；违约责任；争议解决等。</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成都市中豪管业</w:t>
            </w:r>
            <w:r>
              <w:rPr>
                <w:rFonts w:hint="eastAsia" w:ascii="宋体" w:hAnsi="宋体" w:cs="宋体"/>
                <w:color w:val="000000"/>
                <w:szCs w:val="21"/>
                <w:highlight w:val="none"/>
              </w:rPr>
              <w:t>有限公司</w:t>
            </w:r>
            <w:r>
              <w:rPr>
                <w:rFonts w:hint="eastAsia" w:ascii="宋体" w:hAnsi="宋体" w:cs="宋体"/>
                <w:color w:val="000000"/>
                <w:szCs w:val="21"/>
                <w:highlight w:val="none"/>
                <w:lang w:eastAsia="zh-CN"/>
              </w:rPr>
              <w:t>20</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带钢波纹管300SN8、带钢波纹管400SN8系列销售</w:t>
            </w:r>
            <w:r>
              <w:rPr>
                <w:rFonts w:hint="eastAsia" w:ascii="宋体" w:hAnsi="宋体" w:cs="宋体"/>
                <w:color w:val="000000"/>
                <w:szCs w:val="21"/>
                <w:highlight w:val="none"/>
              </w:rPr>
              <w:t>合同。</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品名、规格、数量、金额；供货方式</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交货地点</w:t>
            </w:r>
            <w:r>
              <w:rPr>
                <w:rFonts w:hint="eastAsia" w:ascii="宋体" w:hAnsi="宋体" w:cs="宋体"/>
                <w:color w:val="000000"/>
                <w:szCs w:val="21"/>
                <w:highlight w:val="none"/>
                <w:lang w:val="en-US" w:eastAsia="zh-CN"/>
              </w:rPr>
              <w:t>；运输目的地及费用</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产品质量；</w:t>
            </w:r>
            <w:r>
              <w:rPr>
                <w:rFonts w:hint="eastAsia" w:ascii="宋体" w:hAnsi="宋体" w:cs="宋体"/>
                <w:color w:val="000000"/>
                <w:szCs w:val="21"/>
                <w:highlight w:val="none"/>
                <w:lang w:val="en-US" w:eastAsia="zh-CN"/>
              </w:rPr>
              <w:t xml:space="preserve"> 付款方式；验收方法、提出异议期限及退货约定；双方的责任和义务</w:t>
            </w:r>
            <w:r>
              <w:rPr>
                <w:rFonts w:hint="eastAsia" w:ascii="宋体" w:hAnsi="宋体" w:cs="宋体"/>
                <w:color w:val="000000"/>
                <w:szCs w:val="21"/>
                <w:lang w:val="en-US" w:eastAsia="zh-CN"/>
              </w:rPr>
              <w:t>；违约责任及违约责任免除等。</w:t>
            </w:r>
          </w:p>
          <w:p>
            <w:pPr>
              <w:numPr>
                <w:ilvl w:val="0"/>
                <w:numId w:val="7"/>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四川圆瑞建设工程有限责任公司</w:t>
            </w:r>
            <w:r>
              <w:rPr>
                <w:rFonts w:hint="eastAsia" w:ascii="宋体" w:hAnsi="宋体" w:cs="宋体"/>
                <w:color w:val="000000"/>
                <w:szCs w:val="21"/>
                <w:highlight w:val="none"/>
                <w:lang w:eastAsia="zh-CN"/>
              </w:rPr>
              <w:t>2020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4日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工程塑料管材管件销售</w:t>
            </w:r>
            <w:r>
              <w:rPr>
                <w:rFonts w:hint="eastAsia" w:ascii="宋体" w:hAnsi="宋体" w:cs="宋体"/>
                <w:color w:val="000000"/>
                <w:szCs w:val="21"/>
                <w:highlight w:val="none"/>
              </w:rPr>
              <w:t>合同。</w:t>
            </w:r>
          </w:p>
          <w:p>
            <w:pPr>
              <w:spacing w:line="360" w:lineRule="auto"/>
              <w:rPr>
                <w:rFonts w:ascii="宋体" w:hAnsi="宋体" w:cs="宋体"/>
                <w:color w:val="000000"/>
                <w:szCs w:val="21"/>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品名、规格、数量、金额</w:t>
            </w:r>
            <w:r>
              <w:rPr>
                <w:rFonts w:hint="eastAsia" w:ascii="宋体" w:hAnsi="宋体" w:cs="宋体"/>
                <w:color w:val="000000"/>
                <w:szCs w:val="21"/>
                <w:highlight w:val="none"/>
                <w:lang w:val="en-US" w:eastAsia="zh-CN"/>
              </w:rPr>
              <w:t>；供货价格；产品质量要求；交货地点；货物数量及质量的验收；包装、附件；双方责任；合同价款调整、结算、发票；违约责任；解决合同纠纷的方式等。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val="en-US" w:eastAsia="zh-CN"/>
              </w:rPr>
              <w:t>王莎和</w:t>
            </w:r>
            <w:r>
              <w:rPr>
                <w:rFonts w:hint="eastAsia" w:ascii="宋体" w:hAnsi="宋体" w:cs="Arial"/>
                <w:szCs w:val="21"/>
              </w:rPr>
              <w:t>职业健康安全事务代表</w:t>
            </w:r>
            <w:r>
              <w:rPr>
                <w:rFonts w:hint="eastAsia" w:ascii="宋体" w:hAnsi="宋体" w:cs="Arial"/>
                <w:szCs w:val="21"/>
                <w:lang w:val="en-US" w:eastAsia="zh-CN"/>
              </w:rPr>
              <w:t>赵国强</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highlight w:val="yellow"/>
                <w:lang w:val="en-US" w:eastAsia="zh-CN"/>
              </w:rPr>
            </w:pPr>
            <w:r>
              <w:rPr>
                <w:rFonts w:hint="eastAsia" w:ascii="宋体" w:hAnsi="宋体" w:cs="宋体"/>
                <w:szCs w:val="21"/>
              </w:rPr>
              <w:t>不可接受风险</w:t>
            </w:r>
            <w:r>
              <w:rPr>
                <w:rFonts w:hint="eastAsia" w:ascii="宋体" w:hAnsi="宋体" w:cs="宋体"/>
                <w:szCs w:val="21"/>
                <w:lang w:val="en-US" w:eastAsia="zh-CN"/>
              </w:rPr>
              <w:t>有：1）</w:t>
            </w:r>
            <w:r>
              <w:rPr>
                <w:rFonts w:hint="eastAsia" w:ascii="宋体" w:hAnsi="宋体"/>
                <w:szCs w:val="21"/>
              </w:rPr>
              <w:t>办公、服务场所吸烟/使用明火/电源线路老化/违规使用大功率电器/消防器材失效；2</w:t>
            </w:r>
            <w:r>
              <w:rPr>
                <w:rFonts w:hint="eastAsia" w:ascii="宋体" w:hAnsi="宋体"/>
                <w:szCs w:val="21"/>
                <w:lang w:eastAsia="zh-CN"/>
              </w:rPr>
              <w:t>）</w:t>
            </w:r>
            <w:r>
              <w:rPr>
                <w:rFonts w:hint="eastAsia" w:ascii="宋体" w:hAnsi="宋体"/>
                <w:szCs w:val="21"/>
              </w:rPr>
              <w:t>电线电缆绝缘失效、电器设备漏电、误操作电器</w:t>
            </w:r>
            <w:r>
              <w:rPr>
                <w:rFonts w:hint="eastAsia" w:ascii="宋体" w:hAnsi="宋体"/>
                <w:szCs w:val="21"/>
                <w:lang w:val="en-US" w:eastAsia="zh-CN"/>
              </w:rPr>
              <w:t>；3）外出使用交通工具；4）货物装卸等</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现场查看：现场电线有穿管保护，固定布局、现场有吸烟提醒。</w:t>
            </w:r>
          </w:p>
          <w:p>
            <w:pPr>
              <w:rPr>
                <w:rFonts w:ascii="宋体" w:hAnsi="宋体"/>
                <w:szCs w:val="21"/>
              </w:rPr>
            </w:pPr>
            <w:r>
              <w:rPr>
                <w:rFonts w:hint="eastAsia" w:ascii="宋体" w:hAnsi="宋体" w:cs="宋体"/>
                <w:szCs w:val="21"/>
              </w:rPr>
              <w:t>现场查看：查见办公等服务性一般固废有处理，现场有处理的记录。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r>
              <w:rPr>
                <w:rFonts w:hint="eastAsia" w:cs="宋体"/>
                <w:szCs w:val="21"/>
              </w:rPr>
              <w:t>》、《</w:t>
            </w:r>
            <w:r>
              <w:rPr>
                <w:rFonts w:hint="eastAsia" w:ascii="宋体" w:hAnsi="宋体" w:cs="宋体"/>
                <w:szCs w:val="21"/>
              </w:rPr>
              <w:t>消防</w:t>
            </w:r>
            <w:r>
              <w:rPr>
                <w:rFonts w:hint="eastAsia" w:ascii="宋体" w:hAnsi="宋体" w:cs="宋体"/>
                <w:szCs w:val="21"/>
                <w:lang w:val="en-US" w:eastAsia="zh-CN"/>
              </w:rPr>
              <w:t>火灾应急</w:t>
            </w:r>
            <w:r>
              <w:rPr>
                <w:rFonts w:hint="eastAsia" w:ascii="宋体" w:hAnsi="宋体" w:cs="宋体"/>
                <w:szCs w:val="21"/>
              </w:rPr>
              <w:t>疏</w:t>
            </w:r>
            <w:r>
              <w:rPr>
                <w:rFonts w:hint="eastAsia" w:ascii="宋体" w:hAnsi="宋体" w:cs="宋体"/>
                <w:szCs w:val="21"/>
                <w:lang w:val="en-US" w:eastAsia="zh-CN"/>
              </w:rPr>
              <w:t>活动</w:t>
            </w:r>
            <w:r>
              <w:rPr>
                <w:rFonts w:hint="eastAsia" w:cs="宋体"/>
                <w:szCs w:val="21"/>
              </w:rPr>
              <w:t>》</w:t>
            </w:r>
          </w:p>
          <w:p>
            <w:pPr>
              <w:spacing w:line="360" w:lineRule="auto"/>
              <w:rPr>
                <w:szCs w:val="21"/>
              </w:rPr>
            </w:pPr>
            <w:r>
              <w:rPr>
                <w:rFonts w:hint="eastAsia" w:cs="宋体"/>
                <w:szCs w:val="21"/>
                <w:lang w:eastAsia="zh-CN"/>
              </w:rPr>
              <w:t>市场部</w:t>
            </w:r>
            <w:r>
              <w:rPr>
                <w:rFonts w:hint="eastAsia" w:cs="宋体"/>
                <w:szCs w:val="21"/>
              </w:rPr>
              <w:t>人员在</w:t>
            </w:r>
            <w:r>
              <w:rPr>
                <w:rFonts w:hint="eastAsia" w:cs="宋体"/>
                <w:szCs w:val="21"/>
                <w:lang w:eastAsia="zh-CN"/>
              </w:rPr>
              <w:t>行政部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市场部</w:t>
            </w:r>
            <w:r>
              <w:rPr>
                <w:rFonts w:hint="eastAsia" w:cs="宋体"/>
                <w:szCs w:val="21"/>
              </w:rPr>
              <w:t>相关人员</w:t>
            </w:r>
            <w:r>
              <w:rPr>
                <w:rFonts w:hint="eastAsia" w:ascii="宋体" w:hAnsi="宋体" w:cs="宋体"/>
                <w:szCs w:val="21"/>
              </w:rPr>
              <w:t>参加了</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47"/>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4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w:t>
            </w:r>
            <w:r>
              <w:rPr>
                <w:rFonts w:hint="eastAsia"/>
                <w:sz w:val="24"/>
                <w:szCs w:val="24"/>
                <w:lang w:eastAsia="zh-CN"/>
              </w:rPr>
              <w:t>产技术</w:t>
            </w:r>
            <w:r>
              <w:rPr>
                <w:rFonts w:hint="eastAsia"/>
                <w:sz w:val="24"/>
                <w:szCs w:val="24"/>
              </w:rPr>
              <w:t>部 ， 主管领导：</w:t>
            </w:r>
            <w:r>
              <w:rPr>
                <w:rFonts w:hint="eastAsia"/>
                <w:sz w:val="24"/>
                <w:szCs w:val="24"/>
                <w:lang w:eastAsia="zh-CN"/>
              </w:rPr>
              <w:t>张勇</w:t>
            </w:r>
            <w:r>
              <w:rPr>
                <w:rFonts w:hint="eastAsia"/>
                <w:sz w:val="24"/>
                <w:szCs w:val="24"/>
              </w:rPr>
              <w:t>，   陪同人员：</w:t>
            </w:r>
            <w:r>
              <w:rPr>
                <w:rFonts w:hint="eastAsia"/>
                <w:sz w:val="24"/>
                <w:szCs w:val="24"/>
                <w:lang w:eastAsia="zh-CN"/>
              </w:rPr>
              <w:t>张勇</w:t>
            </w:r>
            <w:r>
              <w:rPr>
                <w:rFonts w:hint="eastAsia"/>
                <w:sz w:val="24"/>
              </w:rPr>
              <w:t xml:space="preserve"> </w:t>
            </w:r>
          </w:p>
        </w:tc>
        <w:tc>
          <w:tcPr>
            <w:tcW w:w="1544"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47"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，审核时间：</w:t>
            </w:r>
            <w:r>
              <w:rPr>
                <w:rFonts w:hint="eastAsia"/>
                <w:sz w:val="24"/>
                <w:szCs w:val="24"/>
                <w:lang w:val="en-US" w:eastAsia="zh-CN"/>
              </w:rPr>
              <w:t>2020.11.18</w:t>
            </w: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4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r>
              <w:rPr>
                <w:rFonts w:hint="eastAsia" w:ascii="宋体" w:hAnsi="宋体" w:cs="新宋体"/>
                <w:szCs w:val="21"/>
              </w:rPr>
              <w:t>E5.3</w:t>
            </w:r>
          </w:p>
        </w:tc>
        <w:tc>
          <w:tcPr>
            <w:tcW w:w="10047"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544"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p>
            <w:pPr>
              <w:rPr>
                <w:rFonts w:hint="eastAsia" w:ascii="宋体" w:hAnsi="宋体" w:eastAsia="宋体" w:cs="新宋体"/>
                <w:szCs w:val="21"/>
                <w:lang w:val="en-US" w:eastAsia="zh-CN"/>
              </w:rPr>
            </w:pPr>
          </w:p>
        </w:tc>
        <w:tc>
          <w:tcPr>
            <w:tcW w:w="10047"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color w:val="000000"/>
                <w:sz w:val="22"/>
              </w:rPr>
              <w:t>办公、生活废弃物分类收集处理率≥</w:t>
            </w:r>
            <w:r>
              <w:rPr>
                <w:color w:val="000000"/>
                <w:sz w:val="22"/>
              </w:rPr>
              <w:t>98</w:t>
            </w:r>
            <w:r>
              <w:rPr>
                <w:rFonts w:hint="eastAsia"/>
                <w:color w:val="000000"/>
                <w:sz w:val="22"/>
              </w:rPr>
              <w:t>%</w:t>
            </w:r>
            <w:r>
              <w:rPr>
                <w:rFonts w:hint="eastAsia" w:ascii="宋体" w:hAnsi="宋体" w:cs="宋体"/>
                <w:iCs/>
                <w:szCs w:val="21"/>
              </w:rPr>
              <w:t xml:space="preserve">；              </w:t>
            </w:r>
            <w:r>
              <w:rPr>
                <w:rFonts w:hint="eastAsia" w:ascii="宋体" w:hAnsi="宋体" w:cs="宋体"/>
                <w:iCs/>
                <w:szCs w:val="21"/>
                <w:lang w:val="en-US" w:eastAsia="zh-CN"/>
              </w:rPr>
              <w:t>100</w:t>
            </w:r>
            <w:r>
              <w:rPr>
                <w:rFonts w:hint="eastAsia" w:ascii="宋体" w:hAnsi="宋体" w:cs="宋体"/>
                <w:iCs/>
                <w:szCs w:val="21"/>
              </w:rPr>
              <w:t>%</w:t>
            </w:r>
          </w:p>
          <w:p>
            <w:pPr>
              <w:spacing w:line="400" w:lineRule="atLeast"/>
              <w:ind w:right="170" w:firstLine="420"/>
              <w:jc w:val="left"/>
              <w:rPr>
                <w:rFonts w:hint="eastAsia" w:ascii="宋体" w:hAnsi="宋体" w:eastAsia="宋体" w:cs="宋体"/>
                <w:iCs/>
                <w:szCs w:val="21"/>
                <w:lang w:eastAsia="zh-CN"/>
              </w:rPr>
            </w:pPr>
            <w:r>
              <w:rPr>
                <w:rFonts w:hint="eastAsia" w:ascii="宋体" w:hAnsi="宋体" w:cs="宋体"/>
                <w:iCs/>
                <w:szCs w:val="21"/>
              </w:rPr>
              <w:t>2）</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pPr>
            <w:r>
              <w:rPr>
                <w:rFonts w:hint="eastAsia" w:ascii="宋体" w:hAnsi="宋体" w:cs="宋体"/>
                <w:iCs/>
                <w:szCs w:val="21"/>
              </w:rPr>
              <w:t>3）</w:t>
            </w:r>
            <w:r>
              <w:rPr>
                <w:rFonts w:hint="eastAsia"/>
              </w:rPr>
              <w:t>环境扰民投诉为</w:t>
            </w:r>
            <w:r>
              <w:rPr>
                <w:rFonts w:hint="eastAsia" w:ascii="宋体" w:hAnsi="宋体" w:cs="宋体"/>
                <w:iCs/>
                <w:szCs w:val="21"/>
                <w:lang w:eastAsia="zh-CN"/>
              </w:rPr>
              <w:t>零</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44"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4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查，依据《环境因素、危险因素的识别与评价》，根据不同的时态、状态识别了环境因素，通过对其发生的可能性、危害性等进行评价，</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确定的重要环境因素有：</w:t>
            </w:r>
            <w:r>
              <w:rPr>
                <w:rFonts w:hint="eastAsia" w:asciiTheme="minorEastAsia" w:hAnsiTheme="minorEastAsia" w:eastAsiaTheme="minorEastAsia"/>
                <w:szCs w:val="21"/>
              </w:rPr>
              <w:t>固废排放、潜在火灾、噪声排放、粉尘排放</w:t>
            </w:r>
            <w:r>
              <w:rPr>
                <w:rFonts w:hint="eastAsia" w:cs="宋体" w:asciiTheme="minorEastAsia" w:hAnsiTheme="minorEastAsia" w:eastAsiaTheme="minorEastAsia"/>
                <w:szCs w:val="21"/>
              </w:rPr>
              <w:t>。</w:t>
            </w:r>
          </w:p>
          <w:p>
            <w:pPr>
              <w:autoSpaceDE w:val="0"/>
              <w:autoSpaceDN w:val="0"/>
              <w:adjustRightInd w:val="0"/>
              <w:spacing w:line="40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现场查看，</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的主要工作为</w:t>
            </w:r>
            <w:r>
              <w:rPr>
                <w:rFonts w:hint="eastAsia" w:cs="宋体" w:asciiTheme="minorEastAsia" w:hAnsiTheme="minorEastAsia" w:eastAsiaTheme="minorEastAsia"/>
                <w:szCs w:val="21"/>
                <w:lang w:eastAsia="zh-CN"/>
              </w:rPr>
              <w:t>塑胶管材、管件制造</w:t>
            </w:r>
            <w:r>
              <w:rPr>
                <w:rFonts w:hint="eastAsia" w:cs="宋体" w:asciiTheme="minorEastAsia" w:hAnsiTheme="minorEastAsia" w:eastAsiaTheme="minorEastAsia"/>
                <w:szCs w:val="21"/>
              </w:rPr>
              <w:t>。生产作业过程中有废塑料、辅料、边角料等固废；噪声主要为空压机、粉碎机运行时产生；废水主要为冷却水，循环使用。粉尘主要为管材生产配料时产生，</w:t>
            </w:r>
            <w:r>
              <w:rPr>
                <w:rFonts w:hint="eastAsia" w:cs="宋体" w:asciiTheme="minorEastAsia" w:hAnsiTheme="minorEastAsia" w:eastAsiaTheme="minorEastAsia"/>
                <w:szCs w:val="21"/>
                <w:lang w:val="en-US" w:eastAsia="zh-CN"/>
              </w:rPr>
              <w:t>粉碎机粉碎边角料时产生。</w:t>
            </w:r>
            <w:r>
              <w:rPr>
                <w:rFonts w:hint="eastAsia" w:cs="宋体" w:asciiTheme="minorEastAsia" w:hAnsiTheme="minorEastAsia" w:eastAsiaTheme="minorEastAsia"/>
                <w:szCs w:val="21"/>
              </w:rPr>
              <w:t>部门的环境因素识别和重要环境因素基本到位。</w:t>
            </w:r>
          </w:p>
        </w:tc>
        <w:tc>
          <w:tcPr>
            <w:tcW w:w="1544"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bl>
    <w:p>
      <w:pPr>
        <w:pStyle w:val="5"/>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w:t>
            </w:r>
            <w:r>
              <w:rPr>
                <w:rFonts w:hint="eastAsia"/>
                <w:sz w:val="24"/>
                <w:szCs w:val="24"/>
                <w:lang w:eastAsia="zh-CN"/>
              </w:rPr>
              <w:t>产技术</w:t>
            </w:r>
            <w:r>
              <w:rPr>
                <w:rFonts w:hint="eastAsia"/>
                <w:sz w:val="24"/>
                <w:szCs w:val="24"/>
              </w:rPr>
              <w:t>部 ， 主管领导：</w:t>
            </w:r>
            <w:r>
              <w:rPr>
                <w:rFonts w:hint="eastAsia"/>
                <w:sz w:val="24"/>
                <w:szCs w:val="24"/>
                <w:lang w:eastAsia="zh-CN"/>
              </w:rPr>
              <w:t>张勇</w:t>
            </w:r>
            <w:r>
              <w:rPr>
                <w:rFonts w:hint="eastAsia"/>
                <w:sz w:val="24"/>
                <w:szCs w:val="24"/>
              </w:rPr>
              <w:t>，   陪同人员：</w:t>
            </w:r>
            <w:r>
              <w:rPr>
                <w:rFonts w:hint="eastAsia"/>
                <w:sz w:val="24"/>
                <w:szCs w:val="24"/>
                <w:lang w:eastAsia="zh-CN"/>
              </w:rPr>
              <w:t>张勇</w:t>
            </w:r>
            <w:r>
              <w:rPr>
                <w:rFonts w:hint="eastAsia"/>
                <w:sz w:val="24"/>
              </w:rPr>
              <w:t xml:space="preserve">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rFonts w:hint="eastAsia"/>
                <w:sz w:val="24"/>
                <w:szCs w:val="24"/>
                <w:lang w:val="en-US" w:eastAsia="zh-CN"/>
              </w:rPr>
              <w:t>2020.11.18</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rFonts w:hint="eastAsia" w:eastAsia="宋体"/>
                <w:szCs w:val="21"/>
                <w:lang w:val="en-US" w:eastAsia="zh-CN"/>
              </w:rPr>
            </w:pPr>
            <w:r>
              <w:rPr>
                <w:rFonts w:hint="eastAsia" w:ascii="宋体" w:hAnsi="宋体" w:cs="新宋体"/>
                <w:szCs w:val="21"/>
              </w:rPr>
              <w:t>S</w:t>
            </w:r>
            <w:r>
              <w:rPr>
                <w:rFonts w:hint="eastAsia" w:ascii="宋体" w:hAnsi="宋体" w:cs="新宋体"/>
                <w:szCs w:val="21"/>
                <w:lang w:val="en-US" w:eastAsia="zh-CN"/>
              </w:rPr>
              <w:t>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的安全目标为：</w:t>
            </w:r>
            <w:r>
              <w:rPr>
                <w:rFonts w:hint="eastAsia" w:ascii="宋体" w:hAnsi="宋体" w:cs="Arial"/>
                <w:iCs/>
                <w:szCs w:val="21"/>
                <w:lang w:val="en-US" w:eastAsia="zh-CN"/>
              </w:rPr>
              <w:t xml:space="preserve">             </w:t>
            </w:r>
            <w:r>
              <w:rPr>
                <w:rFonts w:hint="eastAsia" w:ascii="宋体" w:hAnsi="宋体"/>
                <w:szCs w:val="21"/>
              </w:rPr>
              <w:t>完成情况统计（</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w:t>
            </w:r>
          </w:p>
          <w:p>
            <w:pPr>
              <w:spacing w:line="400" w:lineRule="atLeast"/>
              <w:ind w:right="170" w:firstLine="420"/>
              <w:jc w:val="left"/>
              <w:rPr>
                <w:rFonts w:hint="eastAsia" w:ascii="宋体" w:hAnsi="宋体" w:eastAsia="宋体" w:cs="宋体"/>
                <w:iCs/>
                <w:szCs w:val="21"/>
                <w:lang w:eastAsia="zh-CN"/>
              </w:rPr>
            </w:pPr>
            <w:r>
              <w:rPr>
                <w:rFonts w:hint="eastAsia" w:ascii="宋体" w:hAnsi="宋体" w:cs="宋体"/>
                <w:iCs/>
                <w:szCs w:val="21"/>
              </w:rPr>
              <w:t>1）</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宋体" w:hAnsi="宋体" w:cs="宋体"/>
                <w:iCs/>
                <w:szCs w:val="21"/>
              </w:rPr>
            </w:pPr>
            <w:r>
              <w:rPr>
                <w:rFonts w:hint="eastAsia" w:ascii="宋体" w:hAnsi="宋体" w:cs="宋体"/>
                <w:iCs/>
                <w:szCs w:val="21"/>
                <w:lang w:val="en-US" w:eastAsia="zh-CN"/>
              </w:rPr>
              <w:t>2</w:t>
            </w:r>
            <w:r>
              <w:rPr>
                <w:rFonts w:hint="eastAsia" w:ascii="宋体" w:hAnsi="宋体" w:cs="宋体"/>
                <w:iCs/>
                <w:szCs w:val="21"/>
              </w:rPr>
              <w:t>）重大安全事故和伤亡事故为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Times New Roman" w:hAnsi="Times New Roman" w:cs="Times New Roman"/>
                <w:color w:val="000000"/>
                <w:sz w:val="22"/>
                <w:szCs w:val="22"/>
              </w:rPr>
            </w:pPr>
            <w:r>
              <w:rPr>
                <w:rFonts w:hint="eastAsia" w:ascii="宋体" w:hAnsi="宋体" w:cs="宋体"/>
                <w:iCs/>
                <w:szCs w:val="21"/>
                <w:lang w:val="en-US" w:eastAsia="zh-CN"/>
              </w:rPr>
              <w:t>3</w:t>
            </w:r>
            <w:r>
              <w:rPr>
                <w:rFonts w:hint="eastAsia" w:ascii="宋体" w:hAnsi="宋体" w:cs="宋体"/>
                <w:iCs/>
                <w:szCs w:val="21"/>
              </w:rPr>
              <w:t>）</w:t>
            </w:r>
            <w:r>
              <w:rPr>
                <w:rFonts w:hint="eastAsia" w:ascii="Times New Roman" w:hAnsi="Times New Roman" w:cs="Times New Roman"/>
                <w:color w:val="000000"/>
                <w:sz w:val="22"/>
                <w:szCs w:val="22"/>
              </w:rPr>
              <w:t>职业病发生为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经过辨识与评审形成了《危险源辨识与风险评价表》，包括电气使用不当造成</w:t>
            </w:r>
            <w:r>
              <w:rPr>
                <w:rFonts w:hint="eastAsia" w:asciiTheme="minorEastAsia" w:hAnsiTheme="minorEastAsia" w:eastAsiaTheme="minorEastAsia"/>
                <w:szCs w:val="21"/>
              </w:rPr>
              <w:t>火灾或触电</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机械伤害；生产过程因接触噪声、粉尘等造成职业危害；高温条件下作业造成灼烫</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潜在火灾、触电、机械伤害</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pPr>
            <w:r>
              <w:rPr>
                <w:rFonts w:hint="eastAsia"/>
              </w:rPr>
              <w:t xml:space="preserve">    在</w:t>
            </w:r>
            <w:r>
              <w:rPr>
                <w:rFonts w:hint="eastAsia"/>
                <w:lang w:eastAsia="zh-CN"/>
              </w:rPr>
              <w:t>生产技术部</w:t>
            </w:r>
            <w:r>
              <w:rPr>
                <w:rFonts w:hint="eastAsia"/>
              </w:rPr>
              <w:t>查看，</w:t>
            </w:r>
            <w:r>
              <w:rPr>
                <w:rFonts w:hint="eastAsia"/>
                <w:lang w:eastAsia="zh-CN"/>
              </w:rPr>
              <w:t>塑胶管材、管件</w:t>
            </w:r>
            <w:r>
              <w:rPr>
                <w:rFonts w:hint="eastAsia"/>
              </w:rPr>
              <w:t>的生产正常进行，其认证范围处于正常经营情况。</w:t>
            </w:r>
          </w:p>
          <w:p>
            <w:pPr>
              <w:tabs>
                <w:tab w:val="left" w:pos="1080"/>
              </w:tabs>
              <w:ind w:firstLine="420" w:firstLineChars="200"/>
            </w:pPr>
            <w:r>
              <w:rPr>
                <w:rFonts w:hint="eastAsia"/>
              </w:rPr>
              <w:t>在</w:t>
            </w:r>
            <w:r>
              <w:rPr>
                <w:rFonts w:hint="eastAsia"/>
                <w:lang w:eastAsia="zh-CN"/>
              </w:rPr>
              <w:t>生产技术部</w:t>
            </w:r>
            <w:r>
              <w:rPr>
                <w:rFonts w:hint="eastAsia"/>
              </w:rPr>
              <w:t>现场查看，</w:t>
            </w:r>
            <w:r>
              <w:rPr>
                <w:rFonts w:hint="eastAsia"/>
                <w:lang w:eastAsia="zh-CN"/>
              </w:rPr>
              <w:t>生产技术部</w:t>
            </w:r>
            <w:r>
              <w:rPr>
                <w:rFonts w:hint="eastAsia"/>
              </w:rPr>
              <w:t>重要环境因素有：固废排放、潜在火灾、噪声排放、粉尘排放。</w:t>
            </w:r>
          </w:p>
          <w:p>
            <w:pPr>
              <w:spacing w:line="400" w:lineRule="atLeast"/>
              <w:ind w:firstLine="420" w:firstLineChars="200"/>
            </w:pPr>
            <w:r>
              <w:rPr>
                <w:rFonts w:hint="eastAsia"/>
                <w:lang w:eastAsia="zh-CN"/>
              </w:rPr>
              <w:t>生产技术部</w:t>
            </w:r>
            <w:r>
              <w:rPr>
                <w:rFonts w:hint="eastAsia"/>
              </w:rPr>
              <w:t>根据部门的重要环境因素，策划的环境管理制度有：《应急准备和响应控制程序》、《废弃物管理制度》、《消防安全管理制度》、《火灾应急预案》等。</w:t>
            </w:r>
          </w:p>
          <w:p>
            <w:pPr>
              <w:spacing w:line="400" w:lineRule="atLeast"/>
              <w:ind w:firstLine="420" w:firstLineChars="200"/>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公司编制了《废弃物管理制度》，规定了办公和生产过程固废处理的管理要求。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查，办公环节的主要固废为：废纸、废办公用品、以及生活垃圾等。现采取集中收集，交由环卫处理。在办公公共区域内垃圾桶标识明确。</w:t>
            </w:r>
          </w:p>
          <w:p>
            <w:pPr>
              <w:spacing w:line="400" w:lineRule="atLeast"/>
              <w:ind w:firstLine="420" w:firstLineChars="200"/>
            </w:pPr>
            <w:r>
              <w:rPr>
                <w:rFonts w:hint="eastAsia"/>
              </w:rPr>
              <w:t>生产过程的固废有：管件边角料、废弃部件、遗落树脂等。</w:t>
            </w:r>
          </w:p>
          <w:p>
            <w:pPr>
              <w:spacing w:line="400" w:lineRule="atLeast"/>
              <w:ind w:firstLine="420" w:firstLineChars="200"/>
              <w:rPr>
                <w:rFonts w:hint="default" w:eastAsia="宋体"/>
                <w:highlight w:val="none"/>
                <w:lang w:val="en-US" w:eastAsia="zh-CN"/>
              </w:rPr>
            </w:pPr>
            <w:r>
              <w:rPr>
                <w:rFonts w:hint="eastAsia"/>
              </w:rPr>
              <w:t>现场查看，</w:t>
            </w:r>
            <w:r>
              <w:rPr>
                <w:rFonts w:hint="eastAsia"/>
                <w:highlight w:val="none"/>
                <w:lang w:val="en-US" w:eastAsia="zh-CN"/>
              </w:rPr>
              <w:t>公司收集危险废弃物如</w:t>
            </w:r>
            <w:r>
              <w:rPr>
                <w:rFonts w:hint="eastAsia"/>
                <w:highlight w:val="none"/>
              </w:rPr>
              <w:t>废机油、液压油桶集中存放</w:t>
            </w:r>
            <w:r>
              <w:rPr>
                <w:rFonts w:hint="eastAsia"/>
                <w:highlight w:val="none"/>
                <w:lang w:val="en-US" w:eastAsia="zh-CN"/>
              </w:rPr>
              <w:t>至危废库，到达一定量后</w:t>
            </w:r>
            <w:r>
              <w:rPr>
                <w:rFonts w:hint="eastAsia"/>
                <w:highlight w:val="none"/>
              </w:rPr>
              <w:t>交由供应商回收处理。提供有危险废弃物安全处置委托协议，处理方为：</w:t>
            </w:r>
            <w:r>
              <w:rPr>
                <w:rFonts w:hint="eastAsia"/>
                <w:highlight w:val="none"/>
                <w:lang w:eastAsia="zh-CN"/>
              </w:rPr>
              <w:t>绵阳市天捷能源</w:t>
            </w:r>
            <w:r>
              <w:rPr>
                <w:rFonts w:hint="eastAsia"/>
                <w:highlight w:val="none"/>
              </w:rPr>
              <w:t>有限公司。</w:t>
            </w:r>
            <w:r>
              <w:rPr>
                <w:rFonts w:hint="eastAsia"/>
                <w:highlight w:val="none"/>
                <w:lang w:eastAsia="zh-CN"/>
              </w:rPr>
              <w:t>见合同附件。</w:t>
            </w:r>
            <w:r>
              <w:rPr>
                <w:rFonts w:hint="eastAsia"/>
                <w:highlight w:val="none"/>
                <w:lang w:val="en-US" w:eastAsia="zh-CN"/>
              </w:rPr>
              <w:t>目前尚未有处置记录产生，明年监督审核关注。</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查看，共用区域、办公室设置了消防栓、灭火器、应急报警器等，设施状态良好。</w:t>
            </w:r>
          </w:p>
          <w:p>
            <w:pPr>
              <w:spacing w:line="400" w:lineRule="atLeast"/>
              <w:ind w:firstLine="420" w:firstLineChars="200"/>
              <w:rPr>
                <w:rFonts w:hint="eastAsia"/>
                <w:lang w:eastAsia="zh-CN"/>
              </w:rPr>
            </w:pPr>
            <w:r>
              <w:rPr>
                <w:rFonts w:hint="eastAsia"/>
              </w:rPr>
              <w:t>现场查看,消防设施配置完整，完好</w:t>
            </w:r>
            <w:r>
              <w:rPr>
                <w:rFonts w:hint="eastAsia"/>
                <w:lang w:eastAsia="zh-CN"/>
              </w:rPr>
              <w:t>。</w:t>
            </w:r>
          </w:p>
          <w:p>
            <w:pPr>
              <w:spacing w:line="400" w:lineRule="atLeast"/>
              <w:ind w:firstLine="420" w:firstLineChars="200"/>
              <w:rPr>
                <w:rFonts w:hint="eastAsia"/>
              </w:rPr>
            </w:pPr>
            <w:r>
              <w:rPr>
                <w:rFonts w:hint="eastAsia"/>
              </w:rPr>
              <w:t>公司定期参加组织的消防培训和演练，</w:t>
            </w:r>
            <w:r>
              <w:rPr>
                <w:rFonts w:hint="eastAsia"/>
                <w:lang w:eastAsia="zh-CN"/>
              </w:rPr>
              <w:t>生产技术部</w:t>
            </w:r>
            <w:r>
              <w:rPr>
                <w:rFonts w:hint="eastAsia"/>
              </w:rPr>
              <w:t>主要岗位均参与。</w:t>
            </w:r>
          </w:p>
          <w:p>
            <w:pPr>
              <w:spacing w:line="400" w:lineRule="atLeast"/>
              <w:ind w:firstLine="420" w:firstLineChars="200"/>
            </w:pPr>
            <w:r>
              <w:rPr>
                <w:rFonts w:hint="eastAsia"/>
              </w:rPr>
              <w:t>3、废水排放：</w:t>
            </w:r>
          </w:p>
          <w:p>
            <w:pPr>
              <w:spacing w:line="400" w:lineRule="atLeast"/>
              <w:ind w:firstLine="420" w:firstLineChars="200"/>
            </w:pPr>
            <w:r>
              <w:rPr>
                <w:rFonts w:hint="eastAsia"/>
              </w:rPr>
              <w:t>查看，现场废水排放主要为挤塑、注塑工序冷却系统产生的废水，采取循环使用，不外排。现场查看，操作符合要求。</w:t>
            </w:r>
          </w:p>
          <w:p>
            <w:pPr>
              <w:spacing w:line="400" w:lineRule="atLeast"/>
              <w:ind w:firstLine="420" w:firstLineChars="200"/>
            </w:pPr>
            <w:r>
              <w:rPr>
                <w:rFonts w:hint="eastAsia"/>
              </w:rPr>
              <w:t>4、粉尘、噪声排放：</w:t>
            </w:r>
          </w:p>
          <w:p>
            <w:pPr>
              <w:spacing w:line="400" w:lineRule="atLeast"/>
              <w:ind w:firstLine="420" w:firstLineChars="200"/>
            </w:pPr>
            <w:r>
              <w:rPr>
                <w:rFonts w:hint="eastAsia"/>
              </w:rPr>
              <w:t>查，噪声主要为设备产生，主要为压缩机、粉碎机设备运行产生，厂界外噪声可控，通过对设备进行日常维护，减少异常噪声产生。粉尘主要为管材配料操作产生粉尘（添加钙粉、钛白粉等粉料造成），通过安装布袋除尘收集处理，对外不产生粉尘，现场查看，设备运行正常，粉尘量小。</w:t>
            </w:r>
          </w:p>
          <w:p>
            <w:pPr>
              <w:spacing w:line="400" w:lineRule="atLeast"/>
              <w:ind w:firstLine="420" w:firstLineChars="200"/>
              <w:rPr>
                <w:rFonts w:hint="eastAsia" w:eastAsia="宋体"/>
                <w:lang w:eastAsia="zh-CN"/>
              </w:rPr>
            </w:pPr>
            <w:r>
              <w:rPr>
                <w:rFonts w:hint="eastAsia"/>
              </w:rPr>
              <w:t>查近期排放检测，提供</w:t>
            </w:r>
            <w:r>
              <w:rPr>
                <w:rFonts w:hint="eastAsia"/>
                <w:lang w:eastAsia="zh-CN"/>
              </w:rPr>
              <w:t>有2020</w:t>
            </w:r>
            <w:r>
              <w:rPr>
                <w:rFonts w:hint="eastAsia"/>
              </w:rPr>
              <w:t>年废气、噪声监测报告，监测</w:t>
            </w:r>
            <w:r>
              <w:rPr>
                <w:rFonts w:hint="eastAsia"/>
                <w:lang w:eastAsia="zh-CN"/>
              </w:rPr>
              <w:t>结果：排放达标，初见附件。</w:t>
            </w:r>
          </w:p>
          <w:p>
            <w:pPr>
              <w:spacing w:line="400" w:lineRule="atLeast"/>
              <w:ind w:firstLine="420" w:firstLineChars="200"/>
            </w:pPr>
            <w:r>
              <w:rPr>
                <w:rFonts w:hint="eastAsia"/>
              </w:rPr>
              <w:t>对于相关方环境影响，公司的主要环境管理相关方有：</w:t>
            </w:r>
            <w:r>
              <w:rPr>
                <w:rFonts w:hint="eastAsia"/>
                <w:lang w:eastAsia="zh-CN"/>
              </w:rPr>
              <w:t>附近企业</w:t>
            </w:r>
            <w:r>
              <w:rPr>
                <w:rFonts w:hint="eastAsia"/>
              </w:rPr>
              <w:t>、外来人员。</w:t>
            </w:r>
          </w:p>
          <w:p>
            <w:pPr>
              <w:spacing w:line="400" w:lineRule="exact"/>
              <w:ind w:firstLine="420" w:firstLineChars="200"/>
              <w:rPr>
                <w:rFonts w:hint="eastAsia"/>
              </w:rPr>
            </w:pPr>
            <w:r>
              <w:rPr>
                <w:rFonts w:hint="eastAsia"/>
                <w:lang w:eastAsia="zh-CN"/>
              </w:rPr>
              <w:t>生产技术部</w:t>
            </w:r>
            <w:r>
              <w:rPr>
                <w:rFonts w:hint="eastAsia"/>
              </w:rPr>
              <w:t>环境控制措施基本与管理要求基本一致，基本符合管理要求。</w:t>
            </w:r>
          </w:p>
          <w:p>
            <w:pPr>
              <w:spacing w:line="400" w:lineRule="exact"/>
            </w:pPr>
            <w:r>
              <w:rPr>
                <w:rFonts w:hint="eastAsia"/>
              </w:rPr>
              <w:t>现场查看，</w:t>
            </w:r>
            <w:r>
              <w:rPr>
                <w:rFonts w:hint="eastAsia"/>
                <w:lang w:eastAsia="zh-CN"/>
              </w:rPr>
              <w:t>生产技术部</w:t>
            </w:r>
            <w:r>
              <w:rPr>
                <w:rFonts w:hint="eastAsia"/>
              </w:rPr>
              <w:t>的不可接受风险为：潜在火灾、机械伤害、灼烫、触电、职业病（粉尘、噪声）等。</w:t>
            </w:r>
          </w:p>
          <w:p>
            <w:pPr>
              <w:spacing w:line="400" w:lineRule="exact"/>
              <w:ind w:firstLine="420" w:firstLineChars="200"/>
            </w:pPr>
            <w:r>
              <w:rPr>
                <w:rFonts w:hint="eastAsia"/>
                <w:lang w:eastAsia="zh-CN"/>
              </w:rPr>
              <w:t>生产技术部</w:t>
            </w:r>
            <w:r>
              <w:rPr>
                <w:rFonts w:hint="eastAsia"/>
              </w:rPr>
              <w:t>制订了相关的危险源防护、管理措施，如《应急救援预案》、《设备操作规程》、《安全生产责任制》等：</w:t>
            </w:r>
          </w:p>
          <w:p>
            <w:pPr>
              <w:spacing w:line="400" w:lineRule="exact"/>
              <w:ind w:firstLine="420" w:firstLineChars="200"/>
            </w:pPr>
            <w:r>
              <w:rPr>
                <w:rFonts w:hint="eastAsia"/>
              </w:rPr>
              <w:t>1、触电风险管理：</w:t>
            </w:r>
          </w:p>
          <w:p>
            <w:pPr>
              <w:spacing w:line="400" w:lineRule="exact"/>
              <w:ind w:firstLine="420" w:firstLineChars="200"/>
            </w:pPr>
            <w:r>
              <w:rPr>
                <w:rFonts w:hint="eastAsia"/>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pPr>
            <w:r>
              <w:rPr>
                <w:rFonts w:hint="eastAsia"/>
              </w:rPr>
              <w:t>现场查看，生产场地的电器设备、电缆、配电设施完好，设置规范，无不符合情况。</w:t>
            </w:r>
          </w:p>
          <w:p>
            <w:pPr>
              <w:spacing w:line="400" w:lineRule="exact"/>
              <w:ind w:firstLine="420" w:firstLineChars="200"/>
            </w:pPr>
            <w:r>
              <w:rPr>
                <w:rFonts w:hint="eastAsia"/>
              </w:rPr>
              <w:t>2、火灾伤害预防：</w:t>
            </w:r>
          </w:p>
          <w:p>
            <w:pPr>
              <w:spacing w:line="400" w:lineRule="atLeast"/>
              <w:ind w:firstLine="420" w:firstLineChars="200"/>
            </w:pPr>
            <w:r>
              <w:rPr>
                <w:rFonts w:hint="eastAsia"/>
              </w:rPr>
              <w:t>现场了解：公司制订了火灾预防管理规定、应急管理规定。在车间、及办公场所均设置了消防栓、灭火器、应急疏散指示灯等。</w:t>
            </w:r>
          </w:p>
          <w:p>
            <w:pPr>
              <w:spacing w:line="400" w:lineRule="atLeast"/>
              <w:ind w:firstLine="420" w:firstLineChars="200"/>
            </w:pPr>
            <w:r>
              <w:rPr>
                <w:rFonts w:hint="eastAsia"/>
              </w:rPr>
              <w:t>查，</w:t>
            </w:r>
            <w:r>
              <w:rPr>
                <w:rFonts w:hint="eastAsia"/>
                <w:lang w:eastAsia="zh-CN"/>
              </w:rPr>
              <w:t>生产技术部</w:t>
            </w:r>
            <w:r>
              <w:rPr>
                <w:rFonts w:hint="eastAsia"/>
              </w:rPr>
              <w:t>员工定期参加行政部的消防、应急、逃生培训和演习。</w:t>
            </w:r>
          </w:p>
          <w:p>
            <w:pPr>
              <w:spacing w:line="400" w:lineRule="atLeast"/>
              <w:ind w:firstLine="420" w:firstLineChars="200"/>
            </w:pPr>
            <w:r>
              <w:rPr>
                <w:rFonts w:hint="eastAsia"/>
              </w:rPr>
              <w:t>现场查看，公司办公地点</w:t>
            </w:r>
            <w:r>
              <w:rPr>
                <w:rFonts w:hint="eastAsia"/>
                <w:lang w:val="en-US" w:eastAsia="zh-CN"/>
              </w:rPr>
              <w:t>在一楼</w:t>
            </w:r>
            <w:r>
              <w:rPr>
                <w:rFonts w:hint="eastAsia"/>
              </w:rPr>
              <w:t>，</w:t>
            </w:r>
            <w:r>
              <w:rPr>
                <w:rFonts w:hint="eastAsia"/>
                <w:lang w:val="en-US" w:eastAsia="zh-CN"/>
              </w:rPr>
              <w:t>生产</w:t>
            </w:r>
            <w:r>
              <w:rPr>
                <w:rFonts w:hint="eastAsia"/>
              </w:rPr>
              <w:t>消防逃生通道畅通，</w:t>
            </w:r>
            <w:r>
              <w:rPr>
                <w:rFonts w:hint="eastAsia"/>
                <w:lang w:val="en-US" w:eastAsia="zh-CN"/>
              </w:rPr>
              <w:t>设置消防水池，配备消防增压泵，</w:t>
            </w:r>
            <w:r>
              <w:rPr>
                <w:rFonts w:hint="eastAsia"/>
              </w:rPr>
              <w:t>现场打开消防栓，能供水，压力明显。</w:t>
            </w:r>
          </w:p>
          <w:p>
            <w:pPr>
              <w:spacing w:line="400" w:lineRule="atLeast"/>
              <w:ind w:firstLine="420" w:firstLineChars="200"/>
            </w:pPr>
            <w:r>
              <w:rPr>
                <w:rFonts w:hint="eastAsia"/>
              </w:rPr>
              <w:t>现场查看，火灾伤害预防管理基本符合要求。</w:t>
            </w:r>
          </w:p>
          <w:p>
            <w:pPr>
              <w:spacing w:line="400" w:lineRule="exact"/>
              <w:ind w:firstLine="420" w:firstLineChars="200"/>
            </w:pPr>
            <w:r>
              <w:rPr>
                <w:rFonts w:hint="eastAsia"/>
              </w:rPr>
              <w:t>3、意外伤害管理：</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pPr>
            <w:r>
              <w:rPr>
                <w:rFonts w:hint="eastAsia"/>
              </w:rPr>
              <w:t>查，</w:t>
            </w:r>
            <w:r>
              <w:rPr>
                <w:rFonts w:hint="eastAsia"/>
                <w:lang w:eastAsia="zh-CN"/>
              </w:rPr>
              <w:t>生产技术部</w:t>
            </w:r>
            <w:r>
              <w:rPr>
                <w:rFonts w:hint="eastAsia"/>
              </w:rPr>
              <w:t>员工定期参加操作规程的培训。</w:t>
            </w:r>
          </w:p>
          <w:p>
            <w:pPr>
              <w:spacing w:line="400" w:lineRule="atLeast"/>
              <w:ind w:firstLine="420" w:firstLineChars="200"/>
            </w:pPr>
            <w:r>
              <w:rPr>
                <w:rFonts w:hint="eastAsia"/>
              </w:rPr>
              <w:t>现场查看，员工操作符合要求。</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rPr>
                <w:rFonts w:hint="eastAsia"/>
              </w:rPr>
            </w:pPr>
            <w:r>
              <w:rPr>
                <w:rFonts w:hint="eastAsia"/>
              </w:rPr>
              <w:t>在</w:t>
            </w:r>
            <w:r>
              <w:rPr>
                <w:rFonts w:hint="eastAsia"/>
                <w:lang w:eastAsia="zh-CN"/>
              </w:rPr>
              <w:t>生产车间</w:t>
            </w:r>
            <w:r>
              <w:rPr>
                <w:rFonts w:hint="eastAsia"/>
              </w:rPr>
              <w:t>有安全警示标识，行车操作人员</w:t>
            </w:r>
            <w:r>
              <w:rPr>
                <w:rFonts w:hint="eastAsia"/>
                <w:lang w:eastAsia="zh-CN"/>
              </w:rPr>
              <w:t>和产品转运人员</w:t>
            </w:r>
            <w:r>
              <w:rPr>
                <w:rFonts w:hint="eastAsia"/>
              </w:rPr>
              <w:t>都佩戴有安全帽。</w:t>
            </w:r>
          </w:p>
          <w:p>
            <w:pPr>
              <w:pStyle w:val="2"/>
            </w:pPr>
            <w:r>
              <w:rPr>
                <w:rFonts w:hint="eastAsia"/>
              </w:rPr>
              <w:t xml:space="preserve">    在挤塑工序，设备上标识有高温烫伤警示语，能起到预防控制作用。</w:t>
            </w:r>
          </w:p>
          <w:p>
            <w:pPr>
              <w:spacing w:line="400" w:lineRule="exact"/>
              <w:ind w:firstLine="420" w:firstLineChars="200"/>
            </w:pPr>
            <w:r>
              <w:rPr>
                <w:rFonts w:hint="eastAsia"/>
              </w:rPr>
              <w:t>4、查现场职业病预防管理：</w:t>
            </w:r>
          </w:p>
          <w:p>
            <w:pPr>
              <w:spacing w:line="400" w:lineRule="exact"/>
              <w:ind w:firstLine="420" w:firstLineChars="200"/>
            </w:pPr>
            <w:r>
              <w:rPr>
                <w:rFonts w:hint="eastAsia"/>
              </w:rPr>
              <w:t>主要为生产过程对粉尘、噪声的防护。在管材配料、挤塑、注塑等环节都采取口罩、耳塞的方式进行防护粉尘和噪声，控制噪声、粉尘对身体的影响。</w:t>
            </w:r>
          </w:p>
          <w:p>
            <w:pPr>
              <w:ind w:firstLine="422" w:firstLineChars="200"/>
              <w:rPr>
                <w:rFonts w:hint="eastAsia"/>
                <w:b/>
                <w:bCs/>
              </w:rPr>
            </w:pPr>
            <w:r>
              <w:rPr>
                <w:rFonts w:hint="eastAsia"/>
                <w:b/>
                <w:bCs/>
              </w:rPr>
              <w:t>现场查看，在</w:t>
            </w:r>
            <w:r>
              <w:rPr>
                <w:rFonts w:hint="eastAsia"/>
                <w:b/>
                <w:bCs/>
                <w:lang w:val="en-US" w:eastAsia="zh-CN"/>
              </w:rPr>
              <w:t>PE管破碎现场处，操作</w:t>
            </w:r>
            <w:r>
              <w:rPr>
                <w:rFonts w:hint="eastAsia"/>
                <w:b/>
                <w:bCs/>
              </w:rPr>
              <w:t>员工</w:t>
            </w:r>
            <w:r>
              <w:rPr>
                <w:rFonts w:hint="eastAsia"/>
                <w:b/>
                <w:bCs/>
                <w:lang w:val="en-US" w:eastAsia="zh-CN"/>
              </w:rPr>
              <w:t>刘**，高**未</w:t>
            </w:r>
            <w:r>
              <w:rPr>
                <w:rFonts w:hint="eastAsia"/>
                <w:b/>
                <w:bCs/>
              </w:rPr>
              <w:t>佩戴口罩、耳塞等</w:t>
            </w:r>
            <w:r>
              <w:rPr>
                <w:rFonts w:hint="eastAsia"/>
                <w:b/>
                <w:bCs/>
                <w:lang w:val="en-US" w:eastAsia="zh-CN"/>
              </w:rPr>
              <w:t>劳保防护</w:t>
            </w:r>
            <w:r>
              <w:rPr>
                <w:rFonts w:hint="eastAsia"/>
                <w:b/>
                <w:bCs/>
              </w:rPr>
              <w:t>措施，</w:t>
            </w:r>
            <w:r>
              <w:rPr>
                <w:rFonts w:hint="eastAsia"/>
                <w:b/>
                <w:bCs/>
                <w:lang w:val="en-US" w:eastAsia="zh-CN"/>
              </w:rPr>
              <w:t>无法达到</w:t>
            </w:r>
            <w:r>
              <w:rPr>
                <w:rFonts w:hint="eastAsia"/>
                <w:b/>
                <w:bCs/>
              </w:rPr>
              <w:t>对粉尘、噪声的防护</w:t>
            </w:r>
            <w:r>
              <w:rPr>
                <w:rFonts w:hint="eastAsia"/>
                <w:b/>
                <w:bCs/>
                <w:lang w:eastAsia="zh-CN"/>
              </w:rPr>
              <w:t>，</w:t>
            </w:r>
            <w:r>
              <w:rPr>
                <w:rFonts w:hint="eastAsia"/>
                <w:b/>
                <w:bCs/>
                <w:lang w:val="en-US" w:eastAsia="zh-CN"/>
              </w:rPr>
              <w:t>不符合</w:t>
            </w:r>
            <w:r>
              <w:rPr>
                <w:rFonts w:hint="eastAsia"/>
                <w:b/>
                <w:bCs/>
              </w:rPr>
              <w:t>。</w:t>
            </w:r>
          </w:p>
          <w:p>
            <w:pPr>
              <w:pStyle w:val="2"/>
              <w:rPr>
                <w:rFonts w:hint="eastAsia" w:asciiTheme="minorEastAsia" w:hAnsiTheme="minorEastAsia" w:eastAsiaTheme="minorEastAsia"/>
                <w:szCs w:val="21"/>
              </w:rPr>
            </w:pPr>
          </w:p>
        </w:tc>
        <w:tc>
          <w:tcPr>
            <w:tcW w:w="136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新宋体"/>
                <w:szCs w:val="21"/>
                <w:lang w:val="en-US" w:eastAsia="zh-CN"/>
              </w:rPr>
            </w:pPr>
            <w:r>
              <w:rPr>
                <w:rFonts w:hint="eastAsia" w:ascii="宋体" w:hAnsi="宋体" w:cs="新宋体"/>
                <w:szCs w:val="21"/>
                <w:lang w:val="en-US" w:eastAsia="zh-CN"/>
              </w:rPr>
              <w:t>E</w:t>
            </w:r>
            <w:r>
              <w:rPr>
                <w:rFonts w:hint="eastAsia" w:ascii="宋体" w:hAnsi="宋体" w:cs="新宋体"/>
                <w:szCs w:val="21"/>
              </w:rPr>
              <w:t>S</w:t>
            </w:r>
            <w:r>
              <w:rPr>
                <w:rFonts w:hint="eastAsia" w:ascii="宋体" w:hAnsi="宋体" w:cs="新宋体"/>
                <w:szCs w:val="21"/>
                <w:lang w:val="en-US" w:eastAsia="zh-CN"/>
              </w:rPr>
              <w:t>8.2（上次不符合验证）</w:t>
            </w:r>
          </w:p>
        </w:tc>
        <w:tc>
          <w:tcPr>
            <w:tcW w:w="1023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lang w:eastAsia="zh-CN"/>
              </w:rPr>
              <w:t>生产技术部</w:t>
            </w:r>
            <w:r>
              <w:rPr>
                <w:rFonts w:hint="eastAsia" w:cs="宋体"/>
                <w:szCs w:val="21"/>
              </w:rPr>
              <w:t>相关人员</w:t>
            </w:r>
            <w:r>
              <w:rPr>
                <w:rFonts w:hint="eastAsia" w:ascii="宋体" w:hAnsi="宋体" w:cs="宋体"/>
                <w:szCs w:val="21"/>
              </w:rPr>
              <w:t>参加了</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日在公司</w:t>
            </w:r>
            <w:r>
              <w:rPr>
                <w:rFonts w:hint="eastAsia" w:ascii="宋体" w:hAnsi="宋体" w:cs="宋体"/>
                <w:szCs w:val="21"/>
                <w:lang w:val="en-US" w:eastAsia="zh-CN"/>
              </w:rPr>
              <w:t>空场地</w:t>
            </w:r>
            <w:r>
              <w:rPr>
                <w:rFonts w:hint="eastAsia" w:ascii="宋体" w:hAnsi="宋体" w:cs="宋体"/>
                <w:szCs w:val="21"/>
              </w:rPr>
              <w:t>由行政部组织的消防演练</w:t>
            </w:r>
            <w:r>
              <w:rPr>
                <w:rFonts w:hint="eastAsia" w:cs="宋体"/>
                <w:szCs w:val="21"/>
              </w:rPr>
              <w:t>。</w:t>
            </w:r>
          </w:p>
          <w:p>
            <w:pPr>
              <w:spacing w:line="400" w:lineRule="atLeast"/>
              <w:ind w:firstLine="420" w:firstLineChars="200"/>
              <w:rPr>
                <w:rFonts w:hint="eastAsia" w:cs="宋体"/>
                <w:szCs w:val="21"/>
              </w:rPr>
            </w:pPr>
            <w:r>
              <w:rPr>
                <w:rFonts w:hint="eastAsia" w:ascii="宋体" w:cs="宋体"/>
                <w:szCs w:val="21"/>
              </w:rPr>
              <w:t>查，现场能提供以上演练记录及演练效果评估报告。通过演练，</w:t>
            </w:r>
            <w:r>
              <w:rPr>
                <w:rFonts w:hint="eastAsia" w:ascii="宋体" w:cs="宋体"/>
                <w:szCs w:val="21"/>
                <w:lang w:val="en-US" w:eastAsia="zh-CN"/>
              </w:rPr>
              <w:t>所有</w:t>
            </w:r>
            <w:r>
              <w:rPr>
                <w:rFonts w:hint="eastAsia" w:ascii="宋体" w:cs="宋体"/>
                <w:szCs w:val="21"/>
              </w:rPr>
              <w:t>员工</w:t>
            </w:r>
            <w:r>
              <w:rPr>
                <w:rFonts w:hint="eastAsia" w:ascii="宋体" w:cs="宋体"/>
                <w:szCs w:val="21"/>
                <w:lang w:val="en-US" w:eastAsia="zh-CN"/>
              </w:rPr>
              <w:t>的消防安全基本知识都有了较大提</w:t>
            </w:r>
            <w:r>
              <w:rPr>
                <w:rFonts w:hint="eastAsia" w:cs="宋体"/>
                <w:szCs w:val="21"/>
                <w:lang w:val="en-US" w:eastAsia="zh-CN"/>
              </w:rPr>
              <w:t>高</w:t>
            </w:r>
            <w:r>
              <w:rPr>
                <w:rFonts w:hint="eastAsia" w:cs="宋体"/>
                <w:szCs w:val="21"/>
              </w:rPr>
              <w:t>。使员工掌握了安全逃生的方式和路径，员工能按预案执行和获救等。</w:t>
            </w:r>
          </w:p>
          <w:p>
            <w:pPr>
              <w:spacing w:line="400" w:lineRule="atLeast"/>
              <w:ind w:firstLine="420" w:firstLineChars="200"/>
              <w:rPr>
                <w:rFonts w:hint="default" w:ascii="宋体" w:hAnsi="宋体" w:eastAsia="方正仿宋简体"/>
                <w:szCs w:val="21"/>
                <w:lang w:val="en-US" w:eastAsia="zh-CN"/>
              </w:rPr>
            </w:pPr>
            <w:r>
              <w:rPr>
                <w:rFonts w:hint="eastAsia" w:cs="宋体"/>
                <w:szCs w:val="21"/>
                <w:lang w:val="en-US" w:eastAsia="zh-CN"/>
              </w:rPr>
              <w:t>查：上次不符合项：</w:t>
            </w:r>
            <w:r>
              <w:rPr>
                <w:rFonts w:hint="eastAsia" w:cs="宋体"/>
                <w:szCs w:val="21"/>
              </w:rPr>
              <w:t>应急准备设备</w:t>
            </w:r>
            <w:r>
              <w:rPr>
                <w:rFonts w:hint="eastAsia" w:cs="宋体"/>
                <w:szCs w:val="21"/>
                <w:lang w:val="en-US" w:eastAsia="zh-CN"/>
              </w:rPr>
              <w:t>被</w:t>
            </w:r>
            <w:r>
              <w:rPr>
                <w:rFonts w:hint="eastAsia" w:cs="宋体"/>
                <w:szCs w:val="21"/>
              </w:rPr>
              <w:t>堆放物品</w:t>
            </w:r>
            <w:r>
              <w:rPr>
                <w:rFonts w:hint="eastAsia" w:cs="宋体"/>
                <w:szCs w:val="21"/>
                <w:lang w:val="en-US" w:eastAsia="zh-CN"/>
              </w:rPr>
              <w:t>遮挡</w:t>
            </w:r>
            <w:r>
              <w:rPr>
                <w:rFonts w:hint="eastAsia" w:cs="宋体"/>
                <w:szCs w:val="21"/>
              </w:rPr>
              <w:t>，影响消防器材使用。</w:t>
            </w:r>
            <w:r>
              <w:rPr>
                <w:rFonts w:hint="eastAsia" w:cs="宋体"/>
                <w:szCs w:val="21"/>
                <w:lang w:val="en-US" w:eastAsia="zh-CN"/>
              </w:rPr>
              <w:t>针对本不符合项，这次重点观察了消防器材等应急设备的摆放，不符合项已整改，且无类似问题再次发生。</w:t>
            </w:r>
          </w:p>
        </w:tc>
        <w:tc>
          <w:tcPr>
            <w:tcW w:w="136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5"/>
      </w:pPr>
      <w:r>
        <w:rPr>
          <w:rFonts w:hint="eastAsia"/>
        </w:rPr>
        <w:t>说明：不符合标注</w:t>
      </w:r>
      <w:r>
        <w:t>N</w:t>
      </w: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B807290C"/>
    <w:multiLevelType w:val="singleLevel"/>
    <w:tmpl w:val="B807290C"/>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B4995C5"/>
    <w:multiLevelType w:val="singleLevel"/>
    <w:tmpl w:val="CB4995C5"/>
    <w:lvl w:ilvl="0" w:tentative="0">
      <w:start w:val="1"/>
      <w:numFmt w:val="decimal"/>
      <w:suff w:val="nothing"/>
      <w:lvlText w:val="%1）"/>
      <w:lvlJc w:val="left"/>
    </w:lvl>
  </w:abstractNum>
  <w:abstractNum w:abstractNumId="4">
    <w:nsid w:val="F3046951"/>
    <w:multiLevelType w:val="singleLevel"/>
    <w:tmpl w:val="F3046951"/>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4"/>
  </w:num>
  <w:num w:numId="3">
    <w:abstractNumId w:val="7"/>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4958FD"/>
    <w:rsid w:val="1A612BF2"/>
    <w:rsid w:val="2BF45F2C"/>
    <w:rsid w:val="362C12FD"/>
    <w:rsid w:val="4CCB7058"/>
    <w:rsid w:val="59D71901"/>
    <w:rsid w:val="626F3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31</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2020-11-22T09:34:05Z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