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721"/>
        <w:gridCol w:w="309"/>
        <w:gridCol w:w="372"/>
        <w:gridCol w:w="500"/>
        <w:gridCol w:w="1373"/>
        <w:gridCol w:w="439"/>
        <w:gridCol w:w="688"/>
        <w:gridCol w:w="181"/>
        <w:gridCol w:w="670"/>
        <w:gridCol w:w="377"/>
        <w:gridCol w:w="336"/>
        <w:gridCol w:w="511"/>
        <w:gridCol w:w="159"/>
        <w:gridCol w:w="95"/>
        <w:gridCol w:w="12"/>
        <w:gridCol w:w="132"/>
        <w:gridCol w:w="739"/>
        <w:gridCol w:w="171"/>
        <w:gridCol w:w="319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20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重庆金科两江大酒店有限公司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20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重庆市涪陵区滨江大道二段6号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20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重庆市涪陵区滨江大道二段6号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_GoBack" w:colFirst="4" w:colLast="7"/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赵培宇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78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17378313179</w:t>
            </w:r>
          </w:p>
        </w:tc>
        <w:tc>
          <w:tcPr>
            <w:tcW w:w="883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6"/>
            <w:vAlign w:val="center"/>
          </w:tcPr>
          <w:p>
            <w:bookmarkStart w:id="4" w:name="最高管理者"/>
            <w:bookmarkEnd w:id="4"/>
            <w:bookmarkStart w:id="5" w:name="法人"/>
            <w:r>
              <w:rPr>
                <w:sz w:val="21"/>
                <w:szCs w:val="21"/>
              </w:rPr>
              <w:t>陈颐</w:t>
            </w:r>
            <w:bookmarkEnd w:id="5"/>
          </w:p>
        </w:tc>
        <w:tc>
          <w:tcPr>
            <w:tcW w:w="15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78" w:type="dxa"/>
            <w:gridSpan w:val="5"/>
            <w:vAlign w:val="center"/>
          </w:tcPr>
          <w:p>
            <w:bookmarkStart w:id="6" w:name="管代电话"/>
            <w:bookmarkEnd w:id="6"/>
          </w:p>
        </w:tc>
        <w:tc>
          <w:tcPr>
            <w:tcW w:w="88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bookmark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0457-2019-O-2021</w:t>
            </w:r>
            <w:bookmarkEnd w:id="7"/>
          </w:p>
        </w:tc>
        <w:tc>
          <w:tcPr>
            <w:tcW w:w="6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77" w:type="dxa"/>
            <w:gridSpan w:val="13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20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20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20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20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20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6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O：许可范围内的酒店经营管理（住宿、餐饮），物业管理及相关的职业健康安全管理活动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Q：许可范围内的酒店经营管理（住宿、餐饮），物业管理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E：许可范围内的酒店经营管理（住宿、餐饮），物业管理及相关的环境管理活动</w:t>
            </w:r>
            <w:bookmarkEnd w:id="20"/>
          </w:p>
        </w:tc>
        <w:tc>
          <w:tcPr>
            <w:tcW w:w="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02" w:type="dxa"/>
            <w:gridSpan w:val="8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O：30.01.00;30.05.00;35.15.00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Q：30.01.00;30.05.00;35.15.00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E：30.01.00;30.05.00;35.15.00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20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2021年09月22日 下午至2021年09月24日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2.5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2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341" w:type="dxa"/>
            <w:gridSpan w:val="8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7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</w:tc>
        <w:tc>
          <w:tcPr>
            <w:tcW w:w="2341" w:type="dxa"/>
            <w:gridSpan w:val="8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O:30.05.00,35.15.00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E:30.01.00,30.05.00,35.15.00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07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罗欢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ISC-JSZJ-039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重庆涪陵泰皇酒店</w:t>
            </w:r>
          </w:p>
        </w:tc>
        <w:tc>
          <w:tcPr>
            <w:tcW w:w="2341" w:type="dxa"/>
            <w:gridSpan w:val="8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O:30.01.00,30.05.00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Q:30.01.00,30.05.00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13896689307</w:t>
            </w:r>
          </w:p>
        </w:tc>
        <w:tc>
          <w:tcPr>
            <w:tcW w:w="107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2341" w:type="dxa"/>
            <w:gridSpan w:val="8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07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2341" w:type="dxa"/>
            <w:gridSpan w:val="8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E:30.01.00,30.05.00,35.15.00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07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21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053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4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</w:rPr>
              <w:t>专家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罗欢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重庆涪陵泰皇酒店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主管</w:t>
            </w:r>
          </w:p>
        </w:tc>
        <w:tc>
          <w:tcPr>
            <w:tcW w:w="2053" w:type="dxa"/>
            <w:gridSpan w:val="5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O:30.01.00,30.05.00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Q:30.01.00,30.05.00</w:t>
            </w:r>
          </w:p>
        </w:tc>
        <w:tc>
          <w:tcPr>
            <w:tcW w:w="1149" w:type="dxa"/>
            <w:gridSpan w:val="5"/>
            <w:vAlign w:val="center"/>
          </w:tcPr>
          <w:p/>
        </w:tc>
        <w:tc>
          <w:tcPr>
            <w:tcW w:w="13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13896689307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72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  <w:gridSpan w:val="5"/>
            <w:vAlign w:val="center"/>
          </w:tcPr>
          <w:p/>
        </w:tc>
        <w:tc>
          <w:tcPr>
            <w:tcW w:w="1149" w:type="dxa"/>
            <w:gridSpan w:val="5"/>
            <w:vAlign w:val="center"/>
          </w:tcPr>
          <w:p/>
        </w:tc>
        <w:tc>
          <w:tcPr>
            <w:tcW w:w="13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21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0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1373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355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245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304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0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73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55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04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02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2021年09月20日</w:t>
            </w:r>
          </w:p>
        </w:tc>
        <w:tc>
          <w:tcPr>
            <w:tcW w:w="137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35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2021年09月20日</w:t>
            </w:r>
          </w:p>
        </w:tc>
        <w:tc>
          <w:tcPr>
            <w:tcW w:w="1245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2021年09月20日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862"/>
        <w:gridCol w:w="1383"/>
        <w:gridCol w:w="6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7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日期</w:t>
            </w:r>
          </w:p>
        </w:tc>
        <w:tc>
          <w:tcPr>
            <w:tcW w:w="8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部门</w:t>
            </w: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</w:t>
            </w:r>
          </w:p>
        </w:tc>
        <w:tc>
          <w:tcPr>
            <w:tcW w:w="68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涉及条款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8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9月22日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13:30-14:00               </w:t>
            </w:r>
          </w:p>
        </w:tc>
        <w:tc>
          <w:tcPr>
            <w:tcW w:w="684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          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2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管理层（含管代）</w:t>
            </w:r>
          </w:p>
        </w:tc>
        <w:tc>
          <w:tcPr>
            <w:tcW w:w="1383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14:00-17:30</w:t>
            </w:r>
          </w:p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45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QMS-2015 ：冉景洲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总则；7.1.6组织知识；7.5.1文件化信息总则；9.1.1监测、分析和评价总则；9.3管理评审；10.1改进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EMS-2015 ：冉景洲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6.1.1策划总则；6.2目标及其实现的策划；7.1资源；7.5.1文件化信息总则；9.1.1监测、分析和评估总则；9.3管理评审；10.1改进 总则；10.3持续改进。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7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14:00-15：30</w:t>
            </w:r>
          </w:p>
        </w:tc>
        <w:tc>
          <w:tcPr>
            <w:tcW w:w="6845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ISO45001：2018： 文平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5.4工作人员的协商和参与；6.1应对风险和机遇的措施；6.2目标及其实现的策划；7.1资源；7.5.1文件化信息总则；9.1监视、测量、分析和评价；9.3管理评审；10.1事件、不符合和纠正措施；10.2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环境监督抽查情况、顾客对环境影响的投诉、认证证书及标识使用情况、一阶段问题验证，上次不符合验证（工程部Q7.1.5;人行部S7.2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市场营销部</w:t>
            </w:r>
          </w:p>
        </w:tc>
        <w:tc>
          <w:tcPr>
            <w:tcW w:w="1383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14：00-17:30</w:t>
            </w:r>
          </w:p>
        </w:tc>
        <w:tc>
          <w:tcPr>
            <w:tcW w:w="6845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QMS-2015 ：张心</w:t>
            </w: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5.3组织的角色、职责和权限；6.2质量目标及其实现的策划；8.2产品和服务的要求；8.5.3顾客或外部供方的财产；8.5.5交付后的活动；9.1.2顾客满意；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15:30-17:30</w:t>
            </w:r>
          </w:p>
        </w:tc>
        <w:tc>
          <w:tcPr>
            <w:tcW w:w="6845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EMS-2015：文平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ISO45001：2018：文平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68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</w:pPr>
          </w:p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9月23日</w:t>
            </w:r>
          </w:p>
        </w:tc>
        <w:tc>
          <w:tcPr>
            <w:tcW w:w="862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人行部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08:30-12：00</w:t>
            </w:r>
          </w:p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45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QMS-2015 ：张心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5.3岗位/职责 /权限；6.2质量目标及其实现的策划；9.1.3分析和评价；9.2内部审核；10.2不合格和纠正措施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4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08:30-11：00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845" w:type="dxa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EMS-2015：文平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ISO45001：2018：文平、罗欢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6.1.3法律法规要求和其他要求；6.2目标及其实现的策划；7.2能力(上次不符合验证)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采购部</w:t>
            </w:r>
          </w:p>
        </w:tc>
        <w:tc>
          <w:tcPr>
            <w:tcW w:w="1383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08:30-12：00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845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QMS-2015 ：冉景洲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EMS-2015：冉景洲</w:t>
            </w:r>
          </w:p>
          <w:p>
            <w:pPr>
              <w:spacing w:line="300" w:lineRule="exact"/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5.3组织的角色、职责和权限、6.1.2环境因素；6.2目标及其达成的策划；8.1运行策划和控制；8.2应急准备和响应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11:00-12：00</w:t>
            </w:r>
          </w:p>
        </w:tc>
        <w:tc>
          <w:tcPr>
            <w:tcW w:w="6845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ISO45001：2018：文平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90" w:type="dxa"/>
            <w:gridSpan w:val="3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（午餐12：00-13：00）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工程部</w:t>
            </w:r>
          </w:p>
        </w:tc>
        <w:tc>
          <w:tcPr>
            <w:tcW w:w="1383" w:type="dxa"/>
          </w:tcPr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13:00-17：30</w:t>
            </w:r>
          </w:p>
        </w:tc>
        <w:tc>
          <w:tcPr>
            <w:tcW w:w="6845" w:type="dxa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QMS-2015 ：冉景洲、罗欢</w:t>
            </w:r>
          </w:p>
          <w:p>
            <w:pPr>
              <w:spacing w:line="300" w:lineRule="exact"/>
              <w:rPr>
                <w:color w:val="000000" w:themeColor="text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5.3组织的角色、职责和权限；6.2质量目标及其实现的策划；7.1.3基础设施；7.1.4过程运行环境；7.1.5监视和测量资源(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上次不符合验证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)；8.1运行策划和控制；8.3设计开发控制；8.6产品和服务放行 ；8.7不合格输出的控制；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13:00-14：30</w:t>
            </w:r>
          </w:p>
        </w:tc>
        <w:tc>
          <w:tcPr>
            <w:tcW w:w="6845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EMS-2015：文平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ISO45001：2018：文平、罗欢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5.3组织的角色、职责和权限；6.1.2危险源辨识和职业安全风险评价；6.2目标及其实现的策划；7.4沟通；8.1运行策划和控制；8.2应急准备和响应；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房务部</w:t>
            </w:r>
          </w:p>
          <w:p>
            <w:pPr>
              <w:pStyle w:val="2"/>
            </w:pPr>
          </w:p>
        </w:tc>
        <w:tc>
          <w:tcPr>
            <w:tcW w:w="1383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13:00-17：30</w:t>
            </w:r>
          </w:p>
        </w:tc>
        <w:tc>
          <w:tcPr>
            <w:tcW w:w="6845" w:type="dxa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QMS-2015 ：张心、罗欢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5.3组织的角色、职责和权限；6.2质量目标及其实现的策划;8.5.1生产和服务提供的控制；8.5.2标识和可追溯性；8.5.4防护；8.5.6更改控制；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1383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14:30-17：30</w:t>
            </w:r>
          </w:p>
        </w:tc>
        <w:tc>
          <w:tcPr>
            <w:tcW w:w="6845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EMS-2015：文平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ISO45001：2018：文平、罗欢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68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物业管理部</w:t>
            </w:r>
          </w:p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到服务场所23日17:30-19：00，回经营地：12：30-14：00</w:t>
            </w:r>
          </w:p>
        </w:tc>
        <w:tc>
          <w:tcPr>
            <w:tcW w:w="1383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8:30-12:00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845" w:type="dxa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EMS-2015：冉景洲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5.3组织的角色、职责和权限、6.1.2环境因素；6.2目标及其达成的策划；7.4沟通；8.1运行策划和控制；8.2应急准备和响应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08:30-12:00</w:t>
            </w:r>
          </w:p>
        </w:tc>
        <w:tc>
          <w:tcPr>
            <w:tcW w:w="6845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QMS-2015：文平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5.3组织的角色、职责和权限；6.2质量目标及其实现的策划；8.5.1生产和服务提供的控制；8.5.2标识和可追溯性；8.5.4防护；8.5.6更改控制；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ISO45001：2018：文平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90" w:type="dxa"/>
            <w:gridSpan w:val="3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（午餐12：00-12：30）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餐饮部</w:t>
            </w:r>
          </w:p>
        </w:tc>
        <w:tc>
          <w:tcPr>
            <w:tcW w:w="1383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08:30-18:00</w:t>
            </w:r>
          </w:p>
        </w:tc>
        <w:tc>
          <w:tcPr>
            <w:tcW w:w="6845" w:type="dxa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QMS-2015：张心、罗欢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5.3组织的角色、职责和权限；6.2质量目标及其实现的策划；8.5.1生产和服务提供的控制；8.5.2标识和可追溯性；8.5.4防护；8.5.6更改控制；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1383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14:00-18:00</w:t>
            </w:r>
          </w:p>
        </w:tc>
        <w:tc>
          <w:tcPr>
            <w:tcW w:w="6845" w:type="dxa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EMS-2015：冉景洲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ISO45001：2018：文平、罗欢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45" w:type="dxa"/>
            <w:gridSpan w:val="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18:00-18:30</w:t>
            </w:r>
          </w:p>
        </w:tc>
        <w:tc>
          <w:tcPr>
            <w:tcW w:w="6845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审核组内部沟通,并与受审核方沟通,末次会议      全体人员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0183"/>
    <w:rsid w:val="00077C7D"/>
    <w:rsid w:val="00540183"/>
    <w:rsid w:val="005923B6"/>
    <w:rsid w:val="00642E70"/>
    <w:rsid w:val="008421C1"/>
    <w:rsid w:val="00C06646"/>
    <w:rsid w:val="00F36ACB"/>
    <w:rsid w:val="0102214A"/>
    <w:rsid w:val="06352006"/>
    <w:rsid w:val="0B690788"/>
    <w:rsid w:val="102E6CFE"/>
    <w:rsid w:val="16D605A4"/>
    <w:rsid w:val="1EA9776B"/>
    <w:rsid w:val="221A06B0"/>
    <w:rsid w:val="2282404D"/>
    <w:rsid w:val="263760BB"/>
    <w:rsid w:val="27935720"/>
    <w:rsid w:val="2C013137"/>
    <w:rsid w:val="317C410C"/>
    <w:rsid w:val="33924014"/>
    <w:rsid w:val="378866B6"/>
    <w:rsid w:val="37BC4375"/>
    <w:rsid w:val="37C92280"/>
    <w:rsid w:val="3AC53C0F"/>
    <w:rsid w:val="3CE12C0F"/>
    <w:rsid w:val="3F8B1FBD"/>
    <w:rsid w:val="40A01056"/>
    <w:rsid w:val="4771471E"/>
    <w:rsid w:val="541F49AB"/>
    <w:rsid w:val="55EE48CF"/>
    <w:rsid w:val="57005946"/>
    <w:rsid w:val="59ED6ED6"/>
    <w:rsid w:val="5CE33825"/>
    <w:rsid w:val="5DC160DA"/>
    <w:rsid w:val="5FBB25B4"/>
    <w:rsid w:val="7113025F"/>
    <w:rsid w:val="71BC35BF"/>
    <w:rsid w:val="72F92562"/>
    <w:rsid w:val="74FC083E"/>
    <w:rsid w:val="75A230F7"/>
    <w:rsid w:val="770A3EB2"/>
    <w:rsid w:val="7B2836C8"/>
    <w:rsid w:val="7FC95E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828</Words>
  <Characters>4724</Characters>
  <Lines>39</Lines>
  <Paragraphs>11</Paragraphs>
  <TotalTime>1</TotalTime>
  <ScaleCrop>false</ScaleCrop>
  <LinksUpToDate>false</LinksUpToDate>
  <CharactersWithSpaces>5541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2021-09-23T01:38:20Z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