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8B45" w14:textId="77777777" w:rsidR="005B46B4" w:rsidRDefault="00D52963">
      <w:pPr>
        <w:snapToGrid w:val="0"/>
        <w:spacing w:line="480" w:lineRule="auto"/>
        <w:rPr>
          <w:b/>
        </w:rPr>
      </w:pPr>
    </w:p>
    <w:p w14:paraId="6583827F" w14:textId="77777777" w:rsidR="005B46B4" w:rsidRDefault="00D52963">
      <w:pPr>
        <w:snapToGrid w:val="0"/>
        <w:spacing w:line="480" w:lineRule="auto"/>
        <w:jc w:val="center"/>
        <w:rPr>
          <w:rFonts w:eastAsia="隶书"/>
          <w:sz w:val="52"/>
        </w:rPr>
      </w:pPr>
    </w:p>
    <w:p w14:paraId="01323755" w14:textId="77777777" w:rsidR="005B46B4" w:rsidRDefault="00D52963">
      <w:pPr>
        <w:snapToGrid w:val="0"/>
        <w:spacing w:line="480" w:lineRule="auto"/>
        <w:jc w:val="center"/>
        <w:rPr>
          <w:rFonts w:eastAsia="隶书"/>
          <w:sz w:val="52"/>
        </w:rPr>
      </w:pPr>
    </w:p>
    <w:p w14:paraId="7E815F4A" w14:textId="77777777" w:rsidR="005B46B4" w:rsidRDefault="00D52963">
      <w:pPr>
        <w:snapToGrid w:val="0"/>
        <w:spacing w:line="480" w:lineRule="auto"/>
        <w:jc w:val="center"/>
        <w:rPr>
          <w:rFonts w:eastAsia="隶书"/>
          <w:sz w:val="52"/>
        </w:rPr>
      </w:pPr>
      <w:r>
        <w:rPr>
          <w:noProof/>
        </w:rPr>
        <w:pict w14:anchorId="01852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4431888E" w14:textId="77777777" w:rsidR="005B46B4" w:rsidRDefault="00D52963">
      <w:pPr>
        <w:snapToGrid w:val="0"/>
        <w:spacing w:line="480" w:lineRule="auto"/>
        <w:jc w:val="center"/>
        <w:rPr>
          <w:rFonts w:eastAsia="隶书"/>
          <w:sz w:val="52"/>
        </w:rPr>
      </w:pPr>
    </w:p>
    <w:p w14:paraId="3B50798A" w14:textId="77777777" w:rsidR="005B46B4" w:rsidRDefault="00D52963">
      <w:pPr>
        <w:snapToGrid w:val="0"/>
        <w:jc w:val="center"/>
        <w:rPr>
          <w:rFonts w:ascii="楷体_GB2312" w:eastAsia="楷体_GB2312"/>
          <w:b/>
          <w:sz w:val="80"/>
          <w:szCs w:val="80"/>
        </w:rPr>
      </w:pPr>
      <w:r>
        <w:rPr>
          <w:rFonts w:ascii="楷体_GB2312" w:eastAsia="楷体_GB2312" w:hint="eastAsia"/>
          <w:b/>
          <w:sz w:val="80"/>
          <w:szCs w:val="80"/>
        </w:rPr>
        <w:t>监督审核报告</w:t>
      </w:r>
    </w:p>
    <w:p w14:paraId="195387B0" w14:textId="77777777" w:rsidR="005B46B4" w:rsidRDefault="00D52963" w:rsidP="00DF5FC4">
      <w:pPr>
        <w:snapToGrid w:val="0"/>
        <w:spacing w:line="360" w:lineRule="auto"/>
        <w:ind w:firstLineChars="150" w:firstLine="450"/>
        <w:rPr>
          <w:sz w:val="30"/>
          <w:szCs w:val="30"/>
        </w:rPr>
      </w:pPr>
    </w:p>
    <w:p w14:paraId="34893BA3" w14:textId="77777777" w:rsidR="005B46B4" w:rsidRDefault="00D52963" w:rsidP="007E5720">
      <w:pPr>
        <w:snapToGrid w:val="0"/>
        <w:spacing w:line="360" w:lineRule="auto"/>
        <w:rPr>
          <w:b/>
          <w:sz w:val="30"/>
          <w:szCs w:val="30"/>
        </w:rPr>
      </w:pPr>
    </w:p>
    <w:p w14:paraId="0FC1A7BF" w14:textId="47E92AE1" w:rsidR="005B46B4" w:rsidRPr="00E7497D" w:rsidRDefault="00D52963" w:rsidP="001E028F">
      <w:pPr>
        <w:snapToGrid w:val="0"/>
        <w:spacing w:afterLines="30" w:after="97"/>
        <w:ind w:firstLineChars="100" w:firstLine="321"/>
        <w:rPr>
          <w:rFonts w:ascii="楷体" w:eastAsia="楷体" w:hAnsi="楷体"/>
          <w:b/>
          <w:sz w:val="32"/>
          <w:szCs w:val="32"/>
          <w:u w:val="single"/>
        </w:rPr>
      </w:pPr>
      <w:r>
        <w:rPr>
          <w:rFonts w:ascii="楷体" w:eastAsia="楷体" w:hAnsi="楷体" w:hint="eastAsia"/>
          <w:b/>
          <w:color w:val="000000"/>
          <w:sz w:val="32"/>
          <w:szCs w:val="32"/>
        </w:rPr>
        <w:t>受审核方：</w:t>
      </w:r>
      <w:r w:rsidR="00E7497D" w:rsidRPr="00E7497D">
        <w:rPr>
          <w:rFonts w:ascii="宋体"/>
          <w:b/>
          <w:sz w:val="32"/>
          <w:szCs w:val="32"/>
        </w:rPr>
        <w:t>吉林中科机电设备科技有限公司</w:t>
      </w:r>
    </w:p>
    <w:p w14:paraId="134D0176" w14:textId="77777777" w:rsidR="005B46B4" w:rsidRDefault="00D52963" w:rsidP="001E028F">
      <w:pPr>
        <w:snapToGrid w:val="0"/>
        <w:spacing w:afterLines="30" w:after="97"/>
        <w:rPr>
          <w:rFonts w:ascii="楷体" w:eastAsia="楷体" w:hAnsi="楷体"/>
          <w:b/>
          <w:color w:val="000000"/>
          <w:sz w:val="32"/>
          <w:szCs w:val="32"/>
        </w:rPr>
      </w:pPr>
    </w:p>
    <w:p w14:paraId="0C3DD2C1" w14:textId="77777777" w:rsidR="005B46B4" w:rsidRDefault="00D52963"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3ACAE325" w14:textId="77777777" w:rsidR="005B46B4" w:rsidRDefault="00D52963"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1478E2A7" w14:textId="77777777" w:rsidR="005B46B4" w:rsidRDefault="00D52963"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7C9BDCD5" w14:textId="77777777" w:rsidR="005B46B4" w:rsidRDefault="00D52963"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0273D21E" w14:textId="77777777" w:rsidR="005B46B4" w:rsidRDefault="00D52963">
      <w:pPr>
        <w:snapToGrid w:val="0"/>
        <w:spacing w:line="480" w:lineRule="auto"/>
        <w:ind w:left="850"/>
        <w:rPr>
          <w:rFonts w:ascii="楷体" w:eastAsia="楷体" w:hAnsi="楷体"/>
          <w:b/>
          <w:color w:val="000000"/>
          <w:sz w:val="32"/>
          <w:szCs w:val="32"/>
        </w:rPr>
      </w:pPr>
    </w:p>
    <w:p w14:paraId="30506A65" w14:textId="77777777" w:rsidR="005D6D93" w:rsidRDefault="00D52963">
      <w:pPr>
        <w:snapToGrid w:val="0"/>
        <w:spacing w:line="480" w:lineRule="auto"/>
        <w:ind w:left="850"/>
        <w:rPr>
          <w:rFonts w:eastAsia="楷体_GB2312"/>
          <w:sz w:val="32"/>
        </w:rPr>
      </w:pPr>
    </w:p>
    <w:p w14:paraId="180E5F97" w14:textId="77777777" w:rsidR="005B46B4" w:rsidRDefault="00D52963"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7A75E57D" w14:textId="350FA3C7" w:rsidR="005B46B4" w:rsidRDefault="00D52963"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E7497D" w:rsidRPr="00574539">
          <w:rPr>
            <w:rStyle w:val="ab"/>
            <w:rFonts w:ascii="楷体" w:eastAsia="楷体" w:hAnsi="楷体"/>
            <w:b/>
            <w:sz w:val="36"/>
            <w:szCs w:val="36"/>
          </w:rPr>
          <w:t>www.</w:t>
        </w:r>
        <w:r w:rsidR="00E7497D" w:rsidRPr="00574539">
          <w:rPr>
            <w:rStyle w:val="ab"/>
            <w:rFonts w:ascii="楷体" w:eastAsia="楷体" w:hAnsi="楷体" w:hint="eastAsia"/>
            <w:b/>
            <w:sz w:val="36"/>
            <w:szCs w:val="36"/>
          </w:rPr>
          <w:t>china-isc.org.cn</w:t>
        </w:r>
      </w:hyperlink>
    </w:p>
    <w:p w14:paraId="13A8808B" w14:textId="77777777" w:rsidR="00E7497D" w:rsidRPr="00E7497D" w:rsidRDefault="00E7497D" w:rsidP="000B1D53">
      <w:pPr>
        <w:widowControl/>
        <w:ind w:firstLineChars="695" w:firstLine="2512"/>
        <w:jc w:val="left"/>
        <w:rPr>
          <w:rFonts w:ascii="楷体" w:eastAsia="楷体" w:hAnsi="楷体" w:hint="eastAsia"/>
          <w:b/>
          <w:color w:val="000000"/>
          <w:sz w:val="36"/>
          <w:szCs w:val="36"/>
        </w:rPr>
      </w:pPr>
    </w:p>
    <w:p w14:paraId="17F1F11C" w14:textId="77777777" w:rsidR="005B46B4" w:rsidRDefault="00D52963"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782F62" w14:paraId="6451B8B9" w14:textId="77777777" w:rsidTr="009D6308">
        <w:trPr>
          <w:trHeight w:val="354"/>
        </w:trPr>
        <w:tc>
          <w:tcPr>
            <w:tcW w:w="1559" w:type="dxa"/>
            <w:gridSpan w:val="2"/>
            <w:vAlign w:val="center"/>
          </w:tcPr>
          <w:p w14:paraId="37BB8D06" w14:textId="77777777" w:rsidR="005B46B4" w:rsidRPr="005D6D93" w:rsidRDefault="00D52963">
            <w:pPr>
              <w:rPr>
                <w:b/>
                <w:sz w:val="21"/>
                <w:szCs w:val="21"/>
              </w:rPr>
            </w:pPr>
            <w:r w:rsidRPr="005D6D93">
              <w:rPr>
                <w:rFonts w:hint="eastAsia"/>
                <w:b/>
                <w:sz w:val="21"/>
                <w:szCs w:val="21"/>
              </w:rPr>
              <w:t>审核方名称</w:t>
            </w:r>
          </w:p>
        </w:tc>
        <w:tc>
          <w:tcPr>
            <w:tcW w:w="8275" w:type="dxa"/>
            <w:gridSpan w:val="8"/>
          </w:tcPr>
          <w:p w14:paraId="311DEE74" w14:textId="77777777" w:rsidR="005B46B4" w:rsidRPr="005D6D93" w:rsidRDefault="00D52963">
            <w:pPr>
              <w:rPr>
                <w:b/>
                <w:sz w:val="21"/>
                <w:szCs w:val="21"/>
              </w:rPr>
            </w:pPr>
            <w:r w:rsidRPr="005D6D93">
              <w:rPr>
                <w:rFonts w:hint="eastAsia"/>
                <w:b/>
                <w:sz w:val="21"/>
                <w:szCs w:val="21"/>
              </w:rPr>
              <w:t>北京国标联合认证有限公司</w:t>
            </w:r>
          </w:p>
        </w:tc>
      </w:tr>
      <w:tr w:rsidR="00782F62" w14:paraId="633F93F4" w14:textId="77777777" w:rsidTr="009D6308">
        <w:trPr>
          <w:trHeight w:val="377"/>
        </w:trPr>
        <w:tc>
          <w:tcPr>
            <w:tcW w:w="1559" w:type="dxa"/>
            <w:gridSpan w:val="2"/>
            <w:vAlign w:val="center"/>
          </w:tcPr>
          <w:p w14:paraId="2E287038" w14:textId="77777777" w:rsidR="005B46B4" w:rsidRPr="005D6D93" w:rsidRDefault="00D52963">
            <w:pPr>
              <w:rPr>
                <w:b/>
                <w:sz w:val="21"/>
                <w:szCs w:val="21"/>
              </w:rPr>
            </w:pPr>
            <w:r w:rsidRPr="005D6D93">
              <w:rPr>
                <w:rFonts w:hint="eastAsia"/>
                <w:b/>
                <w:sz w:val="21"/>
                <w:szCs w:val="21"/>
              </w:rPr>
              <w:t>审核方地址</w:t>
            </w:r>
          </w:p>
        </w:tc>
        <w:tc>
          <w:tcPr>
            <w:tcW w:w="5811" w:type="dxa"/>
            <w:gridSpan w:val="5"/>
          </w:tcPr>
          <w:p w14:paraId="6065D41B" w14:textId="77777777" w:rsidR="005B46B4" w:rsidRPr="005D6D93" w:rsidRDefault="00D52963"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3D86FFC0" w14:textId="77777777" w:rsidR="005B46B4" w:rsidRPr="005D6D93" w:rsidRDefault="00D52963">
            <w:pPr>
              <w:rPr>
                <w:b/>
                <w:sz w:val="21"/>
                <w:szCs w:val="21"/>
              </w:rPr>
            </w:pPr>
            <w:r w:rsidRPr="005D6D93">
              <w:rPr>
                <w:rFonts w:hint="eastAsia"/>
                <w:b/>
                <w:sz w:val="21"/>
                <w:szCs w:val="21"/>
              </w:rPr>
              <w:t>邮编</w:t>
            </w:r>
          </w:p>
        </w:tc>
        <w:tc>
          <w:tcPr>
            <w:tcW w:w="1614" w:type="dxa"/>
          </w:tcPr>
          <w:p w14:paraId="7F0E50D2" w14:textId="77777777" w:rsidR="005B46B4" w:rsidRPr="005D6D93" w:rsidRDefault="00D52963">
            <w:pPr>
              <w:rPr>
                <w:b/>
                <w:sz w:val="21"/>
                <w:szCs w:val="21"/>
              </w:rPr>
            </w:pPr>
            <w:r>
              <w:rPr>
                <w:rFonts w:hint="eastAsia"/>
                <w:b/>
                <w:sz w:val="21"/>
                <w:szCs w:val="21"/>
              </w:rPr>
              <w:t>100101</w:t>
            </w:r>
          </w:p>
        </w:tc>
      </w:tr>
      <w:tr w:rsidR="00782F62" w14:paraId="49834516" w14:textId="77777777" w:rsidTr="005A7327">
        <w:trPr>
          <w:trHeight w:val="377"/>
        </w:trPr>
        <w:tc>
          <w:tcPr>
            <w:tcW w:w="1559" w:type="dxa"/>
            <w:gridSpan w:val="2"/>
            <w:vAlign w:val="center"/>
          </w:tcPr>
          <w:p w14:paraId="191BE7A9" w14:textId="77777777" w:rsidR="000B1D53" w:rsidRPr="005D6D93" w:rsidRDefault="00D52963">
            <w:pPr>
              <w:rPr>
                <w:b/>
                <w:sz w:val="21"/>
                <w:szCs w:val="21"/>
              </w:rPr>
            </w:pPr>
            <w:r w:rsidRPr="005D6D93">
              <w:rPr>
                <w:rFonts w:hint="eastAsia"/>
                <w:b/>
                <w:sz w:val="21"/>
                <w:szCs w:val="21"/>
              </w:rPr>
              <w:t>联系电话</w:t>
            </w:r>
          </w:p>
        </w:tc>
        <w:tc>
          <w:tcPr>
            <w:tcW w:w="8275" w:type="dxa"/>
            <w:gridSpan w:val="8"/>
          </w:tcPr>
          <w:p w14:paraId="5E930713" w14:textId="77777777" w:rsidR="000B1D53" w:rsidRPr="005D6D93" w:rsidRDefault="00D52963">
            <w:pPr>
              <w:rPr>
                <w:b/>
                <w:sz w:val="21"/>
                <w:szCs w:val="21"/>
              </w:rPr>
            </w:pPr>
            <w:r>
              <w:rPr>
                <w:b/>
                <w:sz w:val="21"/>
                <w:szCs w:val="21"/>
              </w:rPr>
              <w:t>010</w:t>
            </w:r>
            <w:r>
              <w:rPr>
                <w:rFonts w:hint="eastAsia"/>
                <w:b/>
                <w:sz w:val="21"/>
                <w:szCs w:val="21"/>
              </w:rPr>
              <w:t>-5351 6278</w:t>
            </w:r>
          </w:p>
        </w:tc>
      </w:tr>
      <w:tr w:rsidR="00782F62" w14:paraId="702BD656" w14:textId="77777777">
        <w:trPr>
          <w:trHeight w:val="428"/>
        </w:trPr>
        <w:tc>
          <w:tcPr>
            <w:tcW w:w="9834" w:type="dxa"/>
            <w:gridSpan w:val="10"/>
          </w:tcPr>
          <w:p w14:paraId="4BFE2705" w14:textId="77777777" w:rsidR="005B46B4" w:rsidRPr="005D6D93" w:rsidRDefault="00D52963">
            <w:pPr>
              <w:rPr>
                <w:b/>
                <w:sz w:val="21"/>
                <w:szCs w:val="21"/>
              </w:rPr>
            </w:pPr>
            <w:r w:rsidRPr="005D6D93">
              <w:rPr>
                <w:rFonts w:hint="eastAsia"/>
                <w:b/>
                <w:sz w:val="21"/>
                <w:szCs w:val="21"/>
              </w:rPr>
              <w:t>审核组信息</w:t>
            </w:r>
          </w:p>
        </w:tc>
      </w:tr>
      <w:tr w:rsidR="00782F62" w14:paraId="09B76A8D" w14:textId="77777777" w:rsidTr="00060881">
        <w:trPr>
          <w:trHeight w:val="645"/>
        </w:trPr>
        <w:tc>
          <w:tcPr>
            <w:tcW w:w="1018" w:type="dxa"/>
            <w:vAlign w:val="center"/>
          </w:tcPr>
          <w:p w14:paraId="5CCA942E" w14:textId="77777777" w:rsidR="009D6308" w:rsidRPr="005D6D93" w:rsidRDefault="00D52963">
            <w:pPr>
              <w:jc w:val="center"/>
              <w:rPr>
                <w:b/>
                <w:sz w:val="21"/>
                <w:szCs w:val="21"/>
              </w:rPr>
            </w:pPr>
            <w:r w:rsidRPr="005D6D93">
              <w:rPr>
                <w:rFonts w:hint="eastAsia"/>
                <w:b/>
                <w:sz w:val="21"/>
                <w:szCs w:val="21"/>
              </w:rPr>
              <w:t>姓名</w:t>
            </w:r>
          </w:p>
        </w:tc>
        <w:tc>
          <w:tcPr>
            <w:tcW w:w="824" w:type="dxa"/>
            <w:gridSpan w:val="2"/>
            <w:vAlign w:val="center"/>
          </w:tcPr>
          <w:p w14:paraId="62A39B20" w14:textId="77777777" w:rsidR="009D6308" w:rsidRPr="005D6D93" w:rsidRDefault="00D52963">
            <w:pPr>
              <w:jc w:val="center"/>
              <w:rPr>
                <w:b/>
                <w:sz w:val="21"/>
                <w:szCs w:val="21"/>
              </w:rPr>
            </w:pPr>
            <w:r w:rsidRPr="005D6D93">
              <w:rPr>
                <w:rFonts w:hint="eastAsia"/>
                <w:b/>
                <w:sz w:val="21"/>
                <w:szCs w:val="21"/>
              </w:rPr>
              <w:t>性别</w:t>
            </w:r>
          </w:p>
        </w:tc>
        <w:tc>
          <w:tcPr>
            <w:tcW w:w="1559" w:type="dxa"/>
            <w:vAlign w:val="center"/>
          </w:tcPr>
          <w:p w14:paraId="3983027A" w14:textId="77777777" w:rsidR="009D6308" w:rsidRPr="005D6D93" w:rsidRDefault="00D52963">
            <w:pPr>
              <w:jc w:val="center"/>
              <w:rPr>
                <w:b/>
                <w:sz w:val="21"/>
                <w:szCs w:val="21"/>
              </w:rPr>
            </w:pPr>
            <w:r w:rsidRPr="005D6D93">
              <w:rPr>
                <w:rFonts w:hint="eastAsia"/>
                <w:b/>
                <w:sz w:val="21"/>
                <w:szCs w:val="21"/>
              </w:rPr>
              <w:t>职务</w:t>
            </w:r>
          </w:p>
        </w:tc>
        <w:tc>
          <w:tcPr>
            <w:tcW w:w="1277" w:type="dxa"/>
            <w:vAlign w:val="center"/>
          </w:tcPr>
          <w:p w14:paraId="7202D2B7" w14:textId="77777777" w:rsidR="009D6308" w:rsidRPr="005D6D93" w:rsidRDefault="00D52963">
            <w:pPr>
              <w:jc w:val="center"/>
              <w:rPr>
                <w:b/>
                <w:sz w:val="21"/>
                <w:szCs w:val="21"/>
              </w:rPr>
            </w:pPr>
            <w:r w:rsidRPr="005D6D93">
              <w:rPr>
                <w:rFonts w:hint="eastAsia"/>
                <w:b/>
                <w:sz w:val="21"/>
                <w:szCs w:val="21"/>
              </w:rPr>
              <w:t>注册级别</w:t>
            </w:r>
          </w:p>
        </w:tc>
        <w:tc>
          <w:tcPr>
            <w:tcW w:w="1699" w:type="dxa"/>
            <w:vAlign w:val="center"/>
          </w:tcPr>
          <w:p w14:paraId="715AB2DC" w14:textId="77777777" w:rsidR="009D6308" w:rsidRPr="005D6D93" w:rsidRDefault="00D52963">
            <w:pPr>
              <w:jc w:val="center"/>
              <w:rPr>
                <w:b/>
                <w:sz w:val="21"/>
                <w:szCs w:val="21"/>
              </w:rPr>
            </w:pPr>
            <w:r w:rsidRPr="005D6D93">
              <w:rPr>
                <w:rFonts w:hint="eastAsia"/>
                <w:b/>
                <w:sz w:val="21"/>
                <w:szCs w:val="21"/>
              </w:rPr>
              <w:t>审核员注册号</w:t>
            </w:r>
          </w:p>
        </w:tc>
        <w:tc>
          <w:tcPr>
            <w:tcW w:w="1728" w:type="dxa"/>
            <w:gridSpan w:val="2"/>
            <w:vAlign w:val="center"/>
          </w:tcPr>
          <w:p w14:paraId="3F8C8FD8" w14:textId="77777777" w:rsidR="009D6308" w:rsidRPr="005D6D93" w:rsidRDefault="00D52963">
            <w:pPr>
              <w:jc w:val="center"/>
              <w:rPr>
                <w:b/>
                <w:sz w:val="21"/>
                <w:szCs w:val="21"/>
              </w:rPr>
            </w:pPr>
            <w:r w:rsidRPr="005D6D93">
              <w:rPr>
                <w:rFonts w:hint="eastAsia"/>
                <w:b/>
                <w:sz w:val="21"/>
                <w:szCs w:val="21"/>
              </w:rPr>
              <w:t>专业代码</w:t>
            </w:r>
          </w:p>
        </w:tc>
        <w:tc>
          <w:tcPr>
            <w:tcW w:w="1729" w:type="dxa"/>
            <w:gridSpan w:val="2"/>
            <w:vAlign w:val="center"/>
          </w:tcPr>
          <w:p w14:paraId="0E7716EE" w14:textId="77777777" w:rsidR="009D6308" w:rsidRPr="005D6D93" w:rsidRDefault="00D52963">
            <w:pPr>
              <w:jc w:val="center"/>
              <w:rPr>
                <w:b/>
                <w:sz w:val="21"/>
                <w:szCs w:val="21"/>
              </w:rPr>
            </w:pPr>
            <w:r w:rsidRPr="005D6D93">
              <w:rPr>
                <w:rFonts w:hint="eastAsia"/>
                <w:b/>
                <w:sz w:val="21"/>
                <w:szCs w:val="21"/>
              </w:rPr>
              <w:t>组内代号</w:t>
            </w:r>
          </w:p>
        </w:tc>
      </w:tr>
      <w:tr w:rsidR="00782F62" w14:paraId="552120F0" w14:textId="77777777" w:rsidTr="00060881">
        <w:trPr>
          <w:trHeight w:val="645"/>
        </w:trPr>
        <w:tc>
          <w:tcPr>
            <w:tcW w:w="1018" w:type="dxa"/>
            <w:vAlign w:val="center"/>
          </w:tcPr>
          <w:p w14:paraId="5C7F5EA4" w14:textId="77777777" w:rsidR="009D6308" w:rsidRPr="005D6D93" w:rsidRDefault="00D52963">
            <w:pPr>
              <w:jc w:val="center"/>
              <w:rPr>
                <w:b/>
                <w:sz w:val="21"/>
                <w:szCs w:val="21"/>
              </w:rPr>
            </w:pPr>
            <w:r w:rsidRPr="005D6D93">
              <w:rPr>
                <w:b/>
                <w:sz w:val="21"/>
                <w:szCs w:val="21"/>
              </w:rPr>
              <w:t>周文廷</w:t>
            </w:r>
          </w:p>
        </w:tc>
        <w:tc>
          <w:tcPr>
            <w:tcW w:w="824" w:type="dxa"/>
            <w:gridSpan w:val="2"/>
            <w:vAlign w:val="center"/>
          </w:tcPr>
          <w:p w14:paraId="1D5E94FE" w14:textId="77777777" w:rsidR="009D6308" w:rsidRPr="005D6D93" w:rsidRDefault="00D52963">
            <w:pPr>
              <w:jc w:val="center"/>
              <w:rPr>
                <w:b/>
                <w:sz w:val="21"/>
                <w:szCs w:val="21"/>
              </w:rPr>
            </w:pPr>
            <w:r w:rsidRPr="005D6D93">
              <w:rPr>
                <w:b/>
                <w:sz w:val="21"/>
                <w:szCs w:val="21"/>
              </w:rPr>
              <w:t>男</w:t>
            </w:r>
          </w:p>
        </w:tc>
        <w:tc>
          <w:tcPr>
            <w:tcW w:w="1559" w:type="dxa"/>
            <w:vAlign w:val="center"/>
          </w:tcPr>
          <w:p w14:paraId="50869ED4" w14:textId="77777777" w:rsidR="009D6308" w:rsidRPr="005D6D93" w:rsidRDefault="00D52963">
            <w:pPr>
              <w:jc w:val="center"/>
              <w:rPr>
                <w:b/>
                <w:sz w:val="21"/>
                <w:szCs w:val="21"/>
              </w:rPr>
            </w:pPr>
            <w:r w:rsidRPr="005D6D93">
              <w:rPr>
                <w:b/>
                <w:sz w:val="21"/>
                <w:szCs w:val="21"/>
              </w:rPr>
              <w:t>组长</w:t>
            </w:r>
          </w:p>
        </w:tc>
        <w:tc>
          <w:tcPr>
            <w:tcW w:w="1277" w:type="dxa"/>
            <w:vAlign w:val="center"/>
          </w:tcPr>
          <w:p w14:paraId="5787FA97" w14:textId="77777777" w:rsidR="009D6308" w:rsidRPr="005D6D93" w:rsidRDefault="00D52963">
            <w:pPr>
              <w:jc w:val="center"/>
              <w:rPr>
                <w:b/>
                <w:sz w:val="21"/>
                <w:szCs w:val="21"/>
              </w:rPr>
            </w:pPr>
            <w:r w:rsidRPr="005D6D93">
              <w:rPr>
                <w:b/>
                <w:sz w:val="21"/>
                <w:szCs w:val="21"/>
              </w:rPr>
              <w:t>审核员</w:t>
            </w:r>
          </w:p>
        </w:tc>
        <w:tc>
          <w:tcPr>
            <w:tcW w:w="1699" w:type="dxa"/>
            <w:vAlign w:val="center"/>
          </w:tcPr>
          <w:p w14:paraId="16A548F3" w14:textId="77777777" w:rsidR="009D6308" w:rsidRPr="005D6D93" w:rsidRDefault="00D52963">
            <w:pPr>
              <w:jc w:val="center"/>
              <w:rPr>
                <w:b/>
                <w:sz w:val="21"/>
                <w:szCs w:val="21"/>
              </w:rPr>
            </w:pPr>
            <w:r w:rsidRPr="005D6D93">
              <w:rPr>
                <w:b/>
                <w:sz w:val="21"/>
                <w:szCs w:val="21"/>
              </w:rPr>
              <w:t>2019-N1QMS-1244880</w:t>
            </w:r>
          </w:p>
        </w:tc>
        <w:tc>
          <w:tcPr>
            <w:tcW w:w="1728" w:type="dxa"/>
            <w:gridSpan w:val="2"/>
            <w:vAlign w:val="center"/>
          </w:tcPr>
          <w:p w14:paraId="5DEC60CD" w14:textId="77777777" w:rsidR="009D6308" w:rsidRPr="005D6D93" w:rsidRDefault="00D52963">
            <w:pPr>
              <w:jc w:val="center"/>
              <w:rPr>
                <w:b/>
                <w:sz w:val="21"/>
                <w:szCs w:val="21"/>
              </w:rPr>
            </w:pPr>
            <w:r w:rsidRPr="005D6D93">
              <w:rPr>
                <w:b/>
                <w:sz w:val="21"/>
                <w:szCs w:val="21"/>
              </w:rPr>
              <w:t>29.12.00</w:t>
            </w:r>
          </w:p>
        </w:tc>
        <w:tc>
          <w:tcPr>
            <w:tcW w:w="1729" w:type="dxa"/>
            <w:gridSpan w:val="2"/>
            <w:vAlign w:val="center"/>
          </w:tcPr>
          <w:p w14:paraId="504A8019" w14:textId="77777777" w:rsidR="009D6308" w:rsidRPr="005D6D93" w:rsidRDefault="00D52963">
            <w:pPr>
              <w:jc w:val="center"/>
              <w:rPr>
                <w:b/>
                <w:sz w:val="21"/>
                <w:szCs w:val="21"/>
              </w:rPr>
            </w:pPr>
            <w:r w:rsidRPr="005D6D93">
              <w:rPr>
                <w:b/>
                <w:sz w:val="21"/>
                <w:szCs w:val="21"/>
              </w:rPr>
              <w:t>ISC-244880</w:t>
            </w:r>
          </w:p>
        </w:tc>
      </w:tr>
      <w:tr w:rsidR="00782F62" w14:paraId="51C29D37" w14:textId="77777777" w:rsidTr="006C6583">
        <w:trPr>
          <w:trHeight w:val="510"/>
        </w:trPr>
        <w:tc>
          <w:tcPr>
            <w:tcW w:w="1018" w:type="dxa"/>
          </w:tcPr>
          <w:p w14:paraId="72F97991" w14:textId="77777777" w:rsidR="009D6308" w:rsidRPr="005D6D93" w:rsidRDefault="00D52963">
            <w:pPr>
              <w:rPr>
                <w:b/>
                <w:sz w:val="21"/>
                <w:szCs w:val="21"/>
              </w:rPr>
            </w:pPr>
          </w:p>
        </w:tc>
        <w:tc>
          <w:tcPr>
            <w:tcW w:w="824" w:type="dxa"/>
            <w:gridSpan w:val="2"/>
          </w:tcPr>
          <w:p w14:paraId="67B99C78" w14:textId="77777777" w:rsidR="009D6308" w:rsidRPr="005D6D93" w:rsidRDefault="00D52963">
            <w:pPr>
              <w:rPr>
                <w:b/>
                <w:sz w:val="21"/>
                <w:szCs w:val="21"/>
              </w:rPr>
            </w:pPr>
          </w:p>
        </w:tc>
        <w:tc>
          <w:tcPr>
            <w:tcW w:w="1559" w:type="dxa"/>
          </w:tcPr>
          <w:p w14:paraId="56B49DE8" w14:textId="77777777" w:rsidR="009D6308" w:rsidRPr="005D6D93" w:rsidRDefault="00D52963">
            <w:pPr>
              <w:rPr>
                <w:b/>
                <w:sz w:val="21"/>
                <w:szCs w:val="21"/>
              </w:rPr>
            </w:pPr>
          </w:p>
        </w:tc>
        <w:tc>
          <w:tcPr>
            <w:tcW w:w="1277" w:type="dxa"/>
          </w:tcPr>
          <w:p w14:paraId="6A1A9FDA" w14:textId="77777777" w:rsidR="009D6308" w:rsidRPr="005D6D93" w:rsidRDefault="00D52963">
            <w:pPr>
              <w:rPr>
                <w:b/>
                <w:sz w:val="21"/>
                <w:szCs w:val="21"/>
              </w:rPr>
            </w:pPr>
          </w:p>
        </w:tc>
        <w:tc>
          <w:tcPr>
            <w:tcW w:w="1699" w:type="dxa"/>
          </w:tcPr>
          <w:p w14:paraId="1A734E7B" w14:textId="77777777" w:rsidR="009D6308" w:rsidRPr="005D6D93" w:rsidRDefault="00D52963">
            <w:pPr>
              <w:rPr>
                <w:b/>
                <w:sz w:val="21"/>
                <w:szCs w:val="21"/>
              </w:rPr>
            </w:pPr>
          </w:p>
        </w:tc>
        <w:tc>
          <w:tcPr>
            <w:tcW w:w="1728" w:type="dxa"/>
            <w:gridSpan w:val="2"/>
          </w:tcPr>
          <w:p w14:paraId="549687D2" w14:textId="77777777" w:rsidR="009D6308" w:rsidRPr="005D6D93" w:rsidRDefault="00D52963">
            <w:pPr>
              <w:rPr>
                <w:b/>
                <w:sz w:val="21"/>
                <w:szCs w:val="21"/>
              </w:rPr>
            </w:pPr>
          </w:p>
        </w:tc>
        <w:tc>
          <w:tcPr>
            <w:tcW w:w="1729" w:type="dxa"/>
            <w:gridSpan w:val="2"/>
          </w:tcPr>
          <w:p w14:paraId="2DE5538A" w14:textId="77777777" w:rsidR="009D6308" w:rsidRPr="005D6D93" w:rsidRDefault="00D52963">
            <w:pPr>
              <w:rPr>
                <w:b/>
                <w:sz w:val="21"/>
                <w:szCs w:val="21"/>
              </w:rPr>
            </w:pPr>
          </w:p>
        </w:tc>
      </w:tr>
      <w:tr w:rsidR="00782F62" w14:paraId="0AAD28F1" w14:textId="77777777" w:rsidTr="00CF18E6">
        <w:trPr>
          <w:trHeight w:val="465"/>
        </w:trPr>
        <w:tc>
          <w:tcPr>
            <w:tcW w:w="1018" w:type="dxa"/>
          </w:tcPr>
          <w:p w14:paraId="321616C8" w14:textId="77777777" w:rsidR="009D6308" w:rsidRPr="005D6D93" w:rsidRDefault="00D52963">
            <w:pPr>
              <w:rPr>
                <w:b/>
                <w:sz w:val="21"/>
                <w:szCs w:val="21"/>
              </w:rPr>
            </w:pPr>
          </w:p>
        </w:tc>
        <w:tc>
          <w:tcPr>
            <w:tcW w:w="824" w:type="dxa"/>
            <w:gridSpan w:val="2"/>
          </w:tcPr>
          <w:p w14:paraId="1474BB4B" w14:textId="77777777" w:rsidR="009D6308" w:rsidRPr="005D6D93" w:rsidRDefault="00D52963">
            <w:pPr>
              <w:rPr>
                <w:b/>
                <w:sz w:val="21"/>
                <w:szCs w:val="21"/>
              </w:rPr>
            </w:pPr>
          </w:p>
        </w:tc>
        <w:tc>
          <w:tcPr>
            <w:tcW w:w="1559" w:type="dxa"/>
          </w:tcPr>
          <w:p w14:paraId="5D41EE68" w14:textId="77777777" w:rsidR="009D6308" w:rsidRPr="005D6D93" w:rsidRDefault="00D52963">
            <w:pPr>
              <w:rPr>
                <w:b/>
                <w:sz w:val="21"/>
                <w:szCs w:val="21"/>
              </w:rPr>
            </w:pPr>
          </w:p>
        </w:tc>
        <w:tc>
          <w:tcPr>
            <w:tcW w:w="1277" w:type="dxa"/>
          </w:tcPr>
          <w:p w14:paraId="4563F488" w14:textId="77777777" w:rsidR="009D6308" w:rsidRPr="005D6D93" w:rsidRDefault="00D52963">
            <w:pPr>
              <w:rPr>
                <w:b/>
                <w:sz w:val="21"/>
                <w:szCs w:val="21"/>
              </w:rPr>
            </w:pPr>
          </w:p>
        </w:tc>
        <w:tc>
          <w:tcPr>
            <w:tcW w:w="1699" w:type="dxa"/>
          </w:tcPr>
          <w:p w14:paraId="26A8DCB3" w14:textId="77777777" w:rsidR="009D6308" w:rsidRPr="005D6D93" w:rsidRDefault="00D52963">
            <w:pPr>
              <w:rPr>
                <w:b/>
                <w:sz w:val="21"/>
                <w:szCs w:val="21"/>
              </w:rPr>
            </w:pPr>
          </w:p>
        </w:tc>
        <w:tc>
          <w:tcPr>
            <w:tcW w:w="1728" w:type="dxa"/>
            <w:gridSpan w:val="2"/>
          </w:tcPr>
          <w:p w14:paraId="372789F5" w14:textId="77777777" w:rsidR="009D6308" w:rsidRPr="005D6D93" w:rsidRDefault="00D52963">
            <w:pPr>
              <w:rPr>
                <w:b/>
                <w:sz w:val="21"/>
                <w:szCs w:val="21"/>
              </w:rPr>
            </w:pPr>
          </w:p>
        </w:tc>
        <w:tc>
          <w:tcPr>
            <w:tcW w:w="1729" w:type="dxa"/>
            <w:gridSpan w:val="2"/>
          </w:tcPr>
          <w:p w14:paraId="02E4480F" w14:textId="77777777" w:rsidR="009D6308" w:rsidRPr="005D6D93" w:rsidRDefault="00D52963">
            <w:pPr>
              <w:rPr>
                <w:b/>
                <w:sz w:val="21"/>
                <w:szCs w:val="21"/>
              </w:rPr>
            </w:pPr>
          </w:p>
        </w:tc>
      </w:tr>
      <w:tr w:rsidR="00782F62" w14:paraId="44326F6C" w14:textId="77777777" w:rsidTr="00DA00F8">
        <w:trPr>
          <w:trHeight w:val="351"/>
        </w:trPr>
        <w:tc>
          <w:tcPr>
            <w:tcW w:w="1018" w:type="dxa"/>
          </w:tcPr>
          <w:p w14:paraId="30084F97" w14:textId="77777777" w:rsidR="009D6308" w:rsidRPr="005D6D93" w:rsidRDefault="00D52963">
            <w:pPr>
              <w:rPr>
                <w:b/>
                <w:sz w:val="21"/>
                <w:szCs w:val="21"/>
              </w:rPr>
            </w:pPr>
          </w:p>
        </w:tc>
        <w:tc>
          <w:tcPr>
            <w:tcW w:w="824" w:type="dxa"/>
            <w:gridSpan w:val="2"/>
          </w:tcPr>
          <w:p w14:paraId="49E21A81" w14:textId="77777777" w:rsidR="009D6308" w:rsidRPr="005D6D93" w:rsidRDefault="00D52963">
            <w:pPr>
              <w:rPr>
                <w:b/>
                <w:sz w:val="21"/>
                <w:szCs w:val="21"/>
              </w:rPr>
            </w:pPr>
          </w:p>
        </w:tc>
        <w:tc>
          <w:tcPr>
            <w:tcW w:w="1559" w:type="dxa"/>
          </w:tcPr>
          <w:p w14:paraId="021F9C79" w14:textId="77777777" w:rsidR="009D6308" w:rsidRPr="005D6D93" w:rsidRDefault="00D52963">
            <w:pPr>
              <w:rPr>
                <w:b/>
                <w:sz w:val="21"/>
                <w:szCs w:val="21"/>
              </w:rPr>
            </w:pPr>
          </w:p>
        </w:tc>
        <w:tc>
          <w:tcPr>
            <w:tcW w:w="1277" w:type="dxa"/>
          </w:tcPr>
          <w:p w14:paraId="11C28269" w14:textId="77777777" w:rsidR="009D6308" w:rsidRPr="005D6D93" w:rsidRDefault="00D52963">
            <w:pPr>
              <w:rPr>
                <w:b/>
                <w:sz w:val="21"/>
                <w:szCs w:val="21"/>
              </w:rPr>
            </w:pPr>
          </w:p>
        </w:tc>
        <w:tc>
          <w:tcPr>
            <w:tcW w:w="1699" w:type="dxa"/>
          </w:tcPr>
          <w:p w14:paraId="6E11AF51" w14:textId="77777777" w:rsidR="009D6308" w:rsidRPr="005D6D93" w:rsidRDefault="00D52963">
            <w:pPr>
              <w:rPr>
                <w:b/>
                <w:sz w:val="21"/>
                <w:szCs w:val="21"/>
              </w:rPr>
            </w:pPr>
          </w:p>
        </w:tc>
        <w:tc>
          <w:tcPr>
            <w:tcW w:w="1728" w:type="dxa"/>
            <w:gridSpan w:val="2"/>
          </w:tcPr>
          <w:p w14:paraId="377F979C" w14:textId="77777777" w:rsidR="009D6308" w:rsidRPr="005D6D93" w:rsidRDefault="00D52963">
            <w:pPr>
              <w:rPr>
                <w:b/>
                <w:sz w:val="21"/>
                <w:szCs w:val="21"/>
              </w:rPr>
            </w:pPr>
          </w:p>
        </w:tc>
        <w:tc>
          <w:tcPr>
            <w:tcW w:w="1729" w:type="dxa"/>
            <w:gridSpan w:val="2"/>
          </w:tcPr>
          <w:p w14:paraId="34E805C7" w14:textId="77777777" w:rsidR="009D6308" w:rsidRPr="005D6D93" w:rsidRDefault="00D52963">
            <w:pPr>
              <w:rPr>
                <w:b/>
                <w:sz w:val="21"/>
                <w:szCs w:val="21"/>
              </w:rPr>
            </w:pPr>
          </w:p>
        </w:tc>
      </w:tr>
      <w:tr w:rsidR="00782F62" w14:paraId="59E33494" w14:textId="77777777">
        <w:trPr>
          <w:trHeight w:val="413"/>
        </w:trPr>
        <w:tc>
          <w:tcPr>
            <w:tcW w:w="9834" w:type="dxa"/>
            <w:gridSpan w:val="10"/>
          </w:tcPr>
          <w:p w14:paraId="5DE94AB0" w14:textId="77777777" w:rsidR="005B46B4" w:rsidRPr="005D6D93" w:rsidRDefault="00D52963">
            <w:pPr>
              <w:rPr>
                <w:b/>
                <w:sz w:val="21"/>
                <w:szCs w:val="21"/>
              </w:rPr>
            </w:pPr>
            <w:r w:rsidRPr="005D6D93">
              <w:rPr>
                <w:rFonts w:hint="eastAsia"/>
                <w:b/>
                <w:sz w:val="21"/>
                <w:szCs w:val="21"/>
              </w:rPr>
              <w:t>与审核组同行人员信息</w:t>
            </w:r>
          </w:p>
        </w:tc>
      </w:tr>
      <w:tr w:rsidR="00782F62" w14:paraId="617D5245" w14:textId="77777777" w:rsidTr="009D6308">
        <w:trPr>
          <w:trHeight w:val="418"/>
        </w:trPr>
        <w:tc>
          <w:tcPr>
            <w:tcW w:w="1018" w:type="dxa"/>
            <w:vAlign w:val="center"/>
          </w:tcPr>
          <w:p w14:paraId="7C64E828" w14:textId="77777777" w:rsidR="005B46B4" w:rsidRPr="005D6D93" w:rsidRDefault="00D52963">
            <w:pPr>
              <w:jc w:val="center"/>
              <w:rPr>
                <w:b/>
                <w:sz w:val="21"/>
                <w:szCs w:val="21"/>
              </w:rPr>
            </w:pPr>
            <w:r w:rsidRPr="005D6D93">
              <w:rPr>
                <w:rFonts w:hint="eastAsia"/>
                <w:b/>
                <w:sz w:val="21"/>
                <w:szCs w:val="21"/>
              </w:rPr>
              <w:t>姓名</w:t>
            </w:r>
          </w:p>
        </w:tc>
        <w:tc>
          <w:tcPr>
            <w:tcW w:w="824" w:type="dxa"/>
            <w:gridSpan w:val="2"/>
            <w:vAlign w:val="center"/>
          </w:tcPr>
          <w:p w14:paraId="462B30EE" w14:textId="77777777" w:rsidR="005B46B4" w:rsidRPr="005D6D93" w:rsidRDefault="00D52963">
            <w:pPr>
              <w:jc w:val="center"/>
              <w:rPr>
                <w:b/>
                <w:sz w:val="21"/>
                <w:szCs w:val="21"/>
              </w:rPr>
            </w:pPr>
            <w:r w:rsidRPr="005D6D93">
              <w:rPr>
                <w:rFonts w:hint="eastAsia"/>
                <w:b/>
                <w:sz w:val="21"/>
                <w:szCs w:val="21"/>
              </w:rPr>
              <w:t>性别</w:t>
            </w:r>
          </w:p>
        </w:tc>
        <w:tc>
          <w:tcPr>
            <w:tcW w:w="1559" w:type="dxa"/>
            <w:vAlign w:val="center"/>
          </w:tcPr>
          <w:p w14:paraId="0200F19B" w14:textId="77777777" w:rsidR="005B46B4" w:rsidRPr="005D6D93" w:rsidRDefault="00D52963">
            <w:pPr>
              <w:jc w:val="center"/>
              <w:rPr>
                <w:b/>
                <w:sz w:val="21"/>
                <w:szCs w:val="21"/>
              </w:rPr>
            </w:pPr>
            <w:r w:rsidRPr="005D6D93">
              <w:rPr>
                <w:rFonts w:hint="eastAsia"/>
                <w:b/>
                <w:sz w:val="21"/>
                <w:szCs w:val="21"/>
              </w:rPr>
              <w:t>角色</w:t>
            </w:r>
          </w:p>
        </w:tc>
        <w:tc>
          <w:tcPr>
            <w:tcW w:w="6433" w:type="dxa"/>
            <w:gridSpan w:val="6"/>
            <w:vAlign w:val="center"/>
          </w:tcPr>
          <w:p w14:paraId="7941844C" w14:textId="77777777" w:rsidR="005B46B4" w:rsidRPr="005D6D93" w:rsidRDefault="00D52963">
            <w:pPr>
              <w:rPr>
                <w:b/>
                <w:sz w:val="21"/>
                <w:szCs w:val="21"/>
              </w:rPr>
            </w:pPr>
            <w:r w:rsidRPr="005D6D93">
              <w:rPr>
                <w:rFonts w:hint="eastAsia"/>
                <w:b/>
                <w:sz w:val="21"/>
                <w:szCs w:val="21"/>
              </w:rPr>
              <w:t>工作单位</w:t>
            </w:r>
          </w:p>
        </w:tc>
      </w:tr>
      <w:tr w:rsidR="00782F62" w14:paraId="2F95EFC6" w14:textId="77777777" w:rsidTr="009D6308">
        <w:trPr>
          <w:trHeight w:val="418"/>
        </w:trPr>
        <w:tc>
          <w:tcPr>
            <w:tcW w:w="1018" w:type="dxa"/>
            <w:vAlign w:val="center"/>
          </w:tcPr>
          <w:p w14:paraId="1FC9F8CF" w14:textId="457DD963" w:rsidR="005B46B4" w:rsidRPr="005D6D93" w:rsidRDefault="00E7497D">
            <w:pPr>
              <w:jc w:val="center"/>
              <w:rPr>
                <w:b/>
                <w:sz w:val="21"/>
                <w:szCs w:val="21"/>
              </w:rPr>
            </w:pPr>
            <w:r>
              <w:rPr>
                <w:rFonts w:hint="eastAsia"/>
                <w:b/>
                <w:sz w:val="21"/>
                <w:szCs w:val="21"/>
              </w:rPr>
              <w:t>王冰</w:t>
            </w:r>
          </w:p>
        </w:tc>
        <w:tc>
          <w:tcPr>
            <w:tcW w:w="824" w:type="dxa"/>
            <w:gridSpan w:val="2"/>
            <w:vAlign w:val="center"/>
          </w:tcPr>
          <w:p w14:paraId="225AEB94" w14:textId="575E609B" w:rsidR="005B46B4" w:rsidRPr="005D6D93" w:rsidRDefault="00E7497D">
            <w:pPr>
              <w:jc w:val="center"/>
              <w:rPr>
                <w:b/>
                <w:sz w:val="21"/>
                <w:szCs w:val="21"/>
              </w:rPr>
            </w:pPr>
            <w:r>
              <w:rPr>
                <w:rFonts w:hint="eastAsia"/>
                <w:b/>
                <w:sz w:val="21"/>
                <w:szCs w:val="21"/>
              </w:rPr>
              <w:t>女</w:t>
            </w:r>
          </w:p>
        </w:tc>
        <w:tc>
          <w:tcPr>
            <w:tcW w:w="1559" w:type="dxa"/>
            <w:vAlign w:val="center"/>
          </w:tcPr>
          <w:p w14:paraId="150C4018" w14:textId="2DCE4C56" w:rsidR="005B46B4" w:rsidRPr="005D6D93" w:rsidRDefault="00E7497D">
            <w:pPr>
              <w:jc w:val="center"/>
              <w:rPr>
                <w:b/>
                <w:sz w:val="21"/>
                <w:szCs w:val="21"/>
              </w:rPr>
            </w:pPr>
            <w:r>
              <w:rPr>
                <w:rFonts w:hint="eastAsia"/>
                <w:b/>
                <w:sz w:val="21"/>
                <w:szCs w:val="21"/>
              </w:rPr>
              <w:t>向导</w:t>
            </w:r>
          </w:p>
        </w:tc>
        <w:tc>
          <w:tcPr>
            <w:tcW w:w="6433" w:type="dxa"/>
            <w:gridSpan w:val="6"/>
            <w:vAlign w:val="center"/>
          </w:tcPr>
          <w:p w14:paraId="12039C75" w14:textId="5E534AEB" w:rsidR="005B46B4" w:rsidRPr="00E7497D" w:rsidRDefault="00E7497D">
            <w:pPr>
              <w:rPr>
                <w:b/>
                <w:sz w:val="21"/>
                <w:szCs w:val="21"/>
              </w:rPr>
            </w:pPr>
            <w:r w:rsidRPr="00E7497D">
              <w:rPr>
                <w:rFonts w:ascii="宋体"/>
                <w:b/>
                <w:sz w:val="21"/>
              </w:rPr>
              <w:t>吉林中科机电设备科技有限公司</w:t>
            </w:r>
          </w:p>
        </w:tc>
      </w:tr>
      <w:tr w:rsidR="00782F62" w14:paraId="52A53AA5" w14:textId="77777777" w:rsidTr="009D6308">
        <w:trPr>
          <w:trHeight w:val="418"/>
        </w:trPr>
        <w:tc>
          <w:tcPr>
            <w:tcW w:w="1018" w:type="dxa"/>
            <w:vAlign w:val="center"/>
          </w:tcPr>
          <w:p w14:paraId="261C4C68" w14:textId="77777777" w:rsidR="005B46B4" w:rsidRDefault="00D52963">
            <w:pPr>
              <w:jc w:val="center"/>
              <w:rPr>
                <w:b/>
              </w:rPr>
            </w:pPr>
          </w:p>
        </w:tc>
        <w:tc>
          <w:tcPr>
            <w:tcW w:w="824" w:type="dxa"/>
            <w:gridSpan w:val="2"/>
            <w:vAlign w:val="center"/>
          </w:tcPr>
          <w:p w14:paraId="26AC0494" w14:textId="77777777" w:rsidR="005B46B4" w:rsidRDefault="00D52963">
            <w:pPr>
              <w:jc w:val="center"/>
              <w:rPr>
                <w:b/>
              </w:rPr>
            </w:pPr>
          </w:p>
        </w:tc>
        <w:tc>
          <w:tcPr>
            <w:tcW w:w="1559" w:type="dxa"/>
            <w:vAlign w:val="center"/>
          </w:tcPr>
          <w:p w14:paraId="30387097" w14:textId="77777777" w:rsidR="005B46B4" w:rsidRDefault="00D52963">
            <w:pPr>
              <w:jc w:val="center"/>
              <w:rPr>
                <w:b/>
              </w:rPr>
            </w:pPr>
          </w:p>
        </w:tc>
        <w:tc>
          <w:tcPr>
            <w:tcW w:w="6433" w:type="dxa"/>
            <w:gridSpan w:val="6"/>
            <w:vAlign w:val="center"/>
          </w:tcPr>
          <w:p w14:paraId="00442DFF" w14:textId="77777777" w:rsidR="005B46B4" w:rsidRDefault="00D52963">
            <w:pPr>
              <w:rPr>
                <w:b/>
              </w:rPr>
            </w:pPr>
          </w:p>
        </w:tc>
      </w:tr>
      <w:tr w:rsidR="00782F62" w14:paraId="3C73015B" w14:textId="77777777" w:rsidTr="009D6308">
        <w:trPr>
          <w:trHeight w:val="418"/>
        </w:trPr>
        <w:tc>
          <w:tcPr>
            <w:tcW w:w="1018" w:type="dxa"/>
            <w:vAlign w:val="center"/>
          </w:tcPr>
          <w:p w14:paraId="27C7AFD3" w14:textId="77777777" w:rsidR="005B46B4" w:rsidRDefault="00D52963">
            <w:pPr>
              <w:jc w:val="center"/>
              <w:rPr>
                <w:b/>
              </w:rPr>
            </w:pPr>
          </w:p>
        </w:tc>
        <w:tc>
          <w:tcPr>
            <w:tcW w:w="824" w:type="dxa"/>
            <w:gridSpan w:val="2"/>
            <w:vAlign w:val="center"/>
          </w:tcPr>
          <w:p w14:paraId="32B0F863" w14:textId="77777777" w:rsidR="005B46B4" w:rsidRDefault="00D52963">
            <w:pPr>
              <w:jc w:val="center"/>
              <w:rPr>
                <w:b/>
              </w:rPr>
            </w:pPr>
          </w:p>
        </w:tc>
        <w:tc>
          <w:tcPr>
            <w:tcW w:w="1559" w:type="dxa"/>
            <w:vAlign w:val="center"/>
          </w:tcPr>
          <w:p w14:paraId="4A35B36C" w14:textId="77777777" w:rsidR="005B46B4" w:rsidRDefault="00D52963">
            <w:pPr>
              <w:jc w:val="center"/>
              <w:rPr>
                <w:b/>
              </w:rPr>
            </w:pPr>
          </w:p>
        </w:tc>
        <w:tc>
          <w:tcPr>
            <w:tcW w:w="6433" w:type="dxa"/>
            <w:gridSpan w:val="6"/>
            <w:vAlign w:val="center"/>
          </w:tcPr>
          <w:p w14:paraId="09311EB0" w14:textId="77777777" w:rsidR="005B46B4" w:rsidRDefault="00D52963">
            <w:pPr>
              <w:rPr>
                <w:b/>
              </w:rPr>
            </w:pPr>
          </w:p>
        </w:tc>
      </w:tr>
    </w:tbl>
    <w:p w14:paraId="2307DB79" w14:textId="77777777" w:rsidR="005B46B4" w:rsidRDefault="00D52963">
      <w:pPr>
        <w:tabs>
          <w:tab w:val="left" w:pos="645"/>
        </w:tabs>
        <w:rPr>
          <w:b/>
          <w:sz w:val="26"/>
          <w:szCs w:val="26"/>
        </w:rPr>
      </w:pPr>
      <w:r>
        <w:rPr>
          <w:rFonts w:hint="eastAsia"/>
          <w:b/>
          <w:sz w:val="26"/>
          <w:szCs w:val="26"/>
        </w:rPr>
        <w:t>二、审核目的</w:t>
      </w:r>
    </w:p>
    <w:p w14:paraId="7F7B7B82" w14:textId="77777777" w:rsidR="009D6308" w:rsidRPr="005D6D93" w:rsidRDefault="00D5296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14:paraId="3F3E202A" w14:textId="1067D3BD" w:rsidR="00782F62" w:rsidRPr="005D6D93" w:rsidRDefault="00E7497D" w:rsidP="009D6308">
      <w:pPr>
        <w:tabs>
          <w:tab w:val="left" w:pos="645"/>
        </w:tabs>
        <w:rPr>
          <w:b/>
          <w:sz w:val="21"/>
          <w:szCs w:val="21"/>
        </w:rPr>
      </w:pPr>
      <w:r>
        <w:rPr>
          <w:rFonts w:ascii="宋体" w:hAnsi="宋体" w:hint="eastAsia"/>
          <w:b/>
          <w:sz w:val="21"/>
          <w:szCs w:val="21"/>
        </w:rPr>
        <w:t>■</w:t>
      </w:r>
      <w:r w:rsidR="00D52963" w:rsidRPr="005D6D93">
        <w:rPr>
          <w:rFonts w:hint="eastAsia"/>
          <w:b/>
          <w:sz w:val="21"/>
          <w:szCs w:val="21"/>
        </w:rPr>
        <w:t>保持认证注册资格：</w:t>
      </w:r>
      <w:r w:rsidR="00D52963" w:rsidRPr="005D6D93">
        <w:rPr>
          <w:rFonts w:hint="eastAsia"/>
          <w:b/>
          <w:sz w:val="21"/>
          <w:szCs w:val="21"/>
        </w:rPr>
        <w:t>__________</w:t>
      </w:r>
    </w:p>
    <w:p w14:paraId="4D64C180" w14:textId="77777777" w:rsidR="00782F62" w:rsidRPr="005D6D93" w:rsidRDefault="00D5296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2D6027F7" w14:textId="77777777" w:rsidR="00782F62" w:rsidRPr="005D6D93" w:rsidRDefault="00D5296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5CE9E7C0" w14:textId="77777777" w:rsidR="00782F62" w:rsidRPr="005D6D93" w:rsidRDefault="00D5296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146C935C" w14:textId="77777777" w:rsidR="005B46B4" w:rsidRDefault="00D52963" w:rsidP="009D6308">
      <w:pPr>
        <w:tabs>
          <w:tab w:val="left" w:pos="645"/>
        </w:tabs>
        <w:rPr>
          <w:b/>
          <w:sz w:val="16"/>
          <w:szCs w:val="16"/>
        </w:rPr>
      </w:pPr>
      <w:r>
        <w:rPr>
          <w:rFonts w:hint="eastAsia"/>
          <w:b/>
          <w:sz w:val="26"/>
          <w:szCs w:val="26"/>
        </w:rPr>
        <w:t>三、审核准则</w:t>
      </w:r>
    </w:p>
    <w:p w14:paraId="1BFDBADB" w14:textId="20E08C45" w:rsidR="004209E6" w:rsidRPr="005D6D93" w:rsidRDefault="00D52963" w:rsidP="004209E6">
      <w:pPr>
        <w:tabs>
          <w:tab w:val="left" w:pos="645"/>
        </w:tabs>
        <w:rPr>
          <w:rFonts w:hint="eastAsia"/>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E7497D">
        <w:rPr>
          <w:b/>
          <w:sz w:val="21"/>
          <w:szCs w:val="21"/>
        </w:rPr>
        <w:t>8.3</w:t>
      </w:r>
    </w:p>
    <w:p w14:paraId="6AC8871B" w14:textId="315DE3C8" w:rsidR="00E7497D" w:rsidRDefault="00E7497D" w:rsidP="004209E6">
      <w:pPr>
        <w:tabs>
          <w:tab w:val="left" w:pos="645"/>
        </w:tabs>
        <w:rPr>
          <w:b/>
          <w:sz w:val="21"/>
          <w:szCs w:val="21"/>
        </w:rPr>
      </w:pPr>
      <w:r w:rsidRPr="005D6D93">
        <w:rPr>
          <w:rFonts w:hint="eastAsia"/>
          <w:b/>
          <w:sz w:val="21"/>
          <w:szCs w:val="21"/>
        </w:rPr>
        <w:t>■</w:t>
      </w:r>
      <w:r w:rsidR="00D52963" w:rsidRPr="005D6D93">
        <w:rPr>
          <w:rFonts w:hint="eastAsia"/>
          <w:b/>
          <w:sz w:val="21"/>
          <w:szCs w:val="21"/>
        </w:rPr>
        <w:t>受审核方管理体系文件</w:t>
      </w:r>
    </w:p>
    <w:p w14:paraId="0F2FF8F3" w14:textId="42B89ADF" w:rsidR="00E7497D" w:rsidRDefault="00E7497D" w:rsidP="004209E6">
      <w:pPr>
        <w:tabs>
          <w:tab w:val="left" w:pos="645"/>
        </w:tabs>
        <w:rPr>
          <w:b/>
          <w:sz w:val="21"/>
          <w:szCs w:val="21"/>
        </w:rPr>
      </w:pPr>
      <w:r w:rsidRPr="005D6D93">
        <w:rPr>
          <w:rFonts w:hint="eastAsia"/>
          <w:b/>
          <w:sz w:val="21"/>
          <w:szCs w:val="21"/>
        </w:rPr>
        <w:t>■</w:t>
      </w:r>
      <w:r w:rsidR="00D52963" w:rsidRPr="005D6D93">
        <w:rPr>
          <w:rFonts w:hint="eastAsia"/>
          <w:b/>
          <w:sz w:val="21"/>
          <w:szCs w:val="21"/>
        </w:rPr>
        <w:t>适用的法律法规</w:t>
      </w:r>
    </w:p>
    <w:p w14:paraId="6FF6130F" w14:textId="6D71C6F3" w:rsidR="004209E6" w:rsidRPr="005D6D93" w:rsidRDefault="00E7497D" w:rsidP="004209E6">
      <w:pPr>
        <w:tabs>
          <w:tab w:val="left" w:pos="645"/>
        </w:tabs>
        <w:rPr>
          <w:b/>
          <w:sz w:val="21"/>
          <w:szCs w:val="21"/>
        </w:rPr>
      </w:pPr>
      <w:r w:rsidRPr="005D6D93">
        <w:rPr>
          <w:rFonts w:hint="eastAsia"/>
          <w:b/>
          <w:sz w:val="21"/>
          <w:szCs w:val="21"/>
        </w:rPr>
        <w:t>■</w:t>
      </w:r>
      <w:r w:rsidR="00D52963" w:rsidRPr="005D6D93">
        <w:rPr>
          <w:rFonts w:hint="eastAsia"/>
          <w:b/>
          <w:sz w:val="21"/>
          <w:szCs w:val="21"/>
        </w:rPr>
        <w:t>认证合同</w:t>
      </w:r>
    </w:p>
    <w:p w14:paraId="4E462CCC" w14:textId="77777777" w:rsidR="005B46B4" w:rsidRDefault="00D5296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782F62" w14:paraId="2F9B1A57" w14:textId="77777777">
        <w:trPr>
          <w:trHeight w:val="135"/>
          <w:jc w:val="center"/>
        </w:trPr>
        <w:tc>
          <w:tcPr>
            <w:tcW w:w="2218" w:type="dxa"/>
            <w:gridSpan w:val="2"/>
            <w:vAlign w:val="center"/>
          </w:tcPr>
          <w:p w14:paraId="75315BCF" w14:textId="77777777" w:rsidR="005B46B4" w:rsidRDefault="00D5296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019BFBE7" w14:textId="77777777" w:rsidR="005B46B4" w:rsidRPr="00E7497D" w:rsidRDefault="00D52963">
            <w:pPr>
              <w:spacing w:line="260" w:lineRule="exact"/>
              <w:rPr>
                <w:rFonts w:ascii="宋体"/>
                <w:b/>
                <w:sz w:val="21"/>
              </w:rPr>
            </w:pPr>
            <w:bookmarkStart w:id="6" w:name="组织名称Add"/>
            <w:r w:rsidRPr="00E7497D">
              <w:rPr>
                <w:rFonts w:ascii="宋体"/>
                <w:b/>
                <w:sz w:val="21"/>
              </w:rPr>
              <w:t>吉林中科机电设备科技有限公司</w:t>
            </w:r>
            <w:bookmarkEnd w:id="6"/>
          </w:p>
        </w:tc>
        <w:tc>
          <w:tcPr>
            <w:tcW w:w="1672" w:type="dxa"/>
            <w:vAlign w:val="center"/>
          </w:tcPr>
          <w:p w14:paraId="581B8F61" w14:textId="77777777" w:rsidR="005B46B4" w:rsidRDefault="00D52963">
            <w:pPr>
              <w:spacing w:line="260" w:lineRule="exact"/>
              <w:jc w:val="center"/>
              <w:rPr>
                <w:rFonts w:ascii="宋体"/>
                <w:b/>
                <w:sz w:val="21"/>
              </w:rPr>
            </w:pPr>
            <w:r>
              <w:rPr>
                <w:rFonts w:ascii="宋体" w:hAnsi="宋体" w:hint="eastAsia"/>
                <w:b/>
                <w:sz w:val="21"/>
              </w:rPr>
              <w:t>组织人数及</w:t>
            </w:r>
          </w:p>
          <w:p w14:paraId="34585A80" w14:textId="77777777" w:rsidR="005B46B4" w:rsidRDefault="00D52963">
            <w:pPr>
              <w:spacing w:line="200" w:lineRule="exact"/>
              <w:rPr>
                <w:b/>
                <w:spacing w:val="-20"/>
              </w:rPr>
            </w:pPr>
            <w:r>
              <w:rPr>
                <w:rFonts w:ascii="宋体" w:hAnsi="宋体" w:hint="eastAsia"/>
                <w:b/>
                <w:sz w:val="21"/>
              </w:rPr>
              <w:t>变动情况核实</w:t>
            </w:r>
          </w:p>
        </w:tc>
        <w:tc>
          <w:tcPr>
            <w:tcW w:w="1500" w:type="dxa"/>
          </w:tcPr>
          <w:p w14:paraId="3C94B2C6" w14:textId="7620DD28" w:rsidR="005B46B4" w:rsidRDefault="00E7497D">
            <w:pPr>
              <w:spacing w:line="260" w:lineRule="exact"/>
              <w:rPr>
                <w:rFonts w:ascii="宋体"/>
                <w:b/>
                <w:sz w:val="21"/>
              </w:rPr>
            </w:pPr>
            <w:r>
              <w:rPr>
                <w:rFonts w:ascii="宋体" w:hint="eastAsia"/>
                <w:b/>
                <w:sz w:val="21"/>
              </w:rPr>
              <w:t>1</w:t>
            </w:r>
            <w:r>
              <w:rPr>
                <w:rFonts w:ascii="宋体"/>
                <w:b/>
                <w:sz w:val="21"/>
              </w:rPr>
              <w:t>2</w:t>
            </w:r>
          </w:p>
        </w:tc>
      </w:tr>
      <w:tr w:rsidR="00782F62" w14:paraId="7009852E" w14:textId="77777777">
        <w:trPr>
          <w:trHeight w:val="546"/>
          <w:jc w:val="center"/>
        </w:trPr>
        <w:tc>
          <w:tcPr>
            <w:tcW w:w="2218" w:type="dxa"/>
            <w:gridSpan w:val="2"/>
            <w:vAlign w:val="center"/>
          </w:tcPr>
          <w:p w14:paraId="6C4E4F39" w14:textId="77777777" w:rsidR="005B46B4" w:rsidRDefault="00D52963">
            <w:pPr>
              <w:jc w:val="center"/>
              <w:rPr>
                <w:b/>
                <w:sz w:val="16"/>
                <w:szCs w:val="16"/>
              </w:rPr>
            </w:pPr>
            <w:r>
              <w:rPr>
                <w:rFonts w:ascii="宋体" w:hAnsi="宋体" w:hint="eastAsia"/>
                <w:b/>
                <w:sz w:val="21"/>
                <w:szCs w:val="21"/>
              </w:rPr>
              <w:t>注册地址</w:t>
            </w:r>
          </w:p>
        </w:tc>
        <w:tc>
          <w:tcPr>
            <w:tcW w:w="4416" w:type="dxa"/>
            <w:gridSpan w:val="4"/>
          </w:tcPr>
          <w:p w14:paraId="134232D3" w14:textId="77777777" w:rsidR="005B46B4" w:rsidRDefault="00D52963">
            <w:pPr>
              <w:rPr>
                <w:rFonts w:ascii="宋体"/>
                <w:b/>
                <w:sz w:val="21"/>
              </w:rPr>
            </w:pPr>
            <w:bookmarkStart w:id="7" w:name="注册地址"/>
            <w:r>
              <w:rPr>
                <w:rFonts w:ascii="宋体"/>
                <w:b/>
                <w:sz w:val="21"/>
              </w:rPr>
              <w:t>吉林省长春市北湖开发区盛北大街</w:t>
            </w:r>
            <w:r>
              <w:rPr>
                <w:rFonts w:ascii="宋体"/>
                <w:b/>
                <w:sz w:val="21"/>
              </w:rPr>
              <w:t>3333</w:t>
            </w:r>
            <w:r>
              <w:rPr>
                <w:rFonts w:ascii="宋体"/>
                <w:b/>
                <w:sz w:val="21"/>
              </w:rPr>
              <w:t>号北湖科技园</w:t>
            </w:r>
            <w:r>
              <w:rPr>
                <w:rFonts w:ascii="宋体"/>
                <w:b/>
                <w:sz w:val="21"/>
              </w:rPr>
              <w:t>C1-201</w:t>
            </w:r>
            <w:r>
              <w:rPr>
                <w:rFonts w:ascii="宋体"/>
                <w:b/>
                <w:sz w:val="21"/>
              </w:rPr>
              <w:t>室</w:t>
            </w:r>
            <w:bookmarkEnd w:id="7"/>
          </w:p>
        </w:tc>
        <w:tc>
          <w:tcPr>
            <w:tcW w:w="1672" w:type="dxa"/>
            <w:vMerge w:val="restart"/>
            <w:vAlign w:val="center"/>
          </w:tcPr>
          <w:p w14:paraId="6DA47887" w14:textId="77777777" w:rsidR="005B46B4" w:rsidRDefault="00D52963">
            <w:pPr>
              <w:jc w:val="center"/>
              <w:rPr>
                <w:rFonts w:ascii="宋体"/>
                <w:b/>
                <w:sz w:val="21"/>
              </w:rPr>
            </w:pPr>
            <w:r>
              <w:rPr>
                <w:rFonts w:ascii="宋体" w:hAnsi="宋体" w:hint="eastAsia"/>
                <w:b/>
                <w:sz w:val="21"/>
              </w:rPr>
              <w:t>邮编</w:t>
            </w:r>
          </w:p>
        </w:tc>
        <w:tc>
          <w:tcPr>
            <w:tcW w:w="1500" w:type="dxa"/>
          </w:tcPr>
          <w:p w14:paraId="59B0D5DE" w14:textId="77777777" w:rsidR="005B46B4" w:rsidRDefault="00D52963">
            <w:pPr>
              <w:rPr>
                <w:rFonts w:ascii="宋体"/>
                <w:b/>
                <w:sz w:val="21"/>
              </w:rPr>
            </w:pPr>
            <w:bookmarkStart w:id="8" w:name="注册邮编"/>
            <w:r>
              <w:rPr>
                <w:rFonts w:ascii="宋体"/>
                <w:b/>
                <w:sz w:val="21"/>
              </w:rPr>
              <w:t>130000</w:t>
            </w:r>
            <w:bookmarkEnd w:id="8"/>
          </w:p>
        </w:tc>
      </w:tr>
      <w:tr w:rsidR="00782F62" w14:paraId="78B14505" w14:textId="77777777">
        <w:trPr>
          <w:trHeight w:val="434"/>
          <w:jc w:val="center"/>
        </w:trPr>
        <w:tc>
          <w:tcPr>
            <w:tcW w:w="2218" w:type="dxa"/>
            <w:gridSpan w:val="2"/>
            <w:vAlign w:val="center"/>
          </w:tcPr>
          <w:p w14:paraId="38472641" w14:textId="77777777" w:rsidR="005B46B4" w:rsidRDefault="00D52963">
            <w:pPr>
              <w:jc w:val="center"/>
              <w:rPr>
                <w:rFonts w:ascii="宋体"/>
                <w:b/>
                <w:sz w:val="21"/>
                <w:szCs w:val="21"/>
              </w:rPr>
            </w:pPr>
            <w:r>
              <w:rPr>
                <w:rFonts w:ascii="宋体" w:hAnsi="宋体" w:hint="eastAsia"/>
                <w:b/>
                <w:sz w:val="21"/>
                <w:szCs w:val="21"/>
              </w:rPr>
              <w:t>经营地址</w:t>
            </w:r>
          </w:p>
        </w:tc>
        <w:tc>
          <w:tcPr>
            <w:tcW w:w="4416" w:type="dxa"/>
            <w:gridSpan w:val="4"/>
          </w:tcPr>
          <w:p w14:paraId="1C935EDC" w14:textId="77777777" w:rsidR="005B46B4" w:rsidRDefault="00D52963">
            <w:pPr>
              <w:rPr>
                <w:rFonts w:ascii="宋体"/>
                <w:b/>
                <w:sz w:val="21"/>
              </w:rPr>
            </w:pPr>
            <w:bookmarkStart w:id="9" w:name="办公地址"/>
            <w:r>
              <w:rPr>
                <w:rFonts w:ascii="宋体"/>
                <w:b/>
                <w:sz w:val="21"/>
              </w:rPr>
              <w:t>吉林省长春市宽城区明溪路</w:t>
            </w:r>
            <w:r>
              <w:rPr>
                <w:rFonts w:ascii="宋体"/>
                <w:b/>
                <w:sz w:val="21"/>
              </w:rPr>
              <w:t>1759</w:t>
            </w:r>
            <w:r>
              <w:rPr>
                <w:rFonts w:ascii="宋体"/>
                <w:b/>
                <w:sz w:val="21"/>
              </w:rPr>
              <w:t>号</w:t>
            </w:r>
            <w:bookmarkEnd w:id="9"/>
          </w:p>
        </w:tc>
        <w:tc>
          <w:tcPr>
            <w:tcW w:w="1672" w:type="dxa"/>
            <w:vMerge/>
            <w:vAlign w:val="center"/>
          </w:tcPr>
          <w:p w14:paraId="5CAAF031" w14:textId="77777777" w:rsidR="005B46B4" w:rsidRDefault="00D52963">
            <w:pPr>
              <w:jc w:val="center"/>
              <w:rPr>
                <w:rFonts w:ascii="宋体"/>
                <w:b/>
                <w:sz w:val="21"/>
              </w:rPr>
            </w:pPr>
          </w:p>
        </w:tc>
        <w:tc>
          <w:tcPr>
            <w:tcW w:w="1500" w:type="dxa"/>
          </w:tcPr>
          <w:p w14:paraId="24CD7293" w14:textId="77777777" w:rsidR="005B46B4" w:rsidRDefault="00D52963">
            <w:pPr>
              <w:rPr>
                <w:rFonts w:ascii="宋体"/>
                <w:b/>
                <w:sz w:val="21"/>
              </w:rPr>
            </w:pPr>
            <w:bookmarkStart w:id="10" w:name="办公邮编"/>
            <w:r>
              <w:rPr>
                <w:rFonts w:ascii="宋体"/>
                <w:b/>
                <w:sz w:val="21"/>
              </w:rPr>
              <w:t>130000</w:t>
            </w:r>
            <w:bookmarkEnd w:id="10"/>
          </w:p>
        </w:tc>
      </w:tr>
      <w:tr w:rsidR="00782F62" w14:paraId="3908C45F" w14:textId="77777777">
        <w:trPr>
          <w:trHeight w:val="374"/>
          <w:jc w:val="center"/>
        </w:trPr>
        <w:tc>
          <w:tcPr>
            <w:tcW w:w="2218" w:type="dxa"/>
            <w:gridSpan w:val="2"/>
            <w:vAlign w:val="center"/>
          </w:tcPr>
          <w:p w14:paraId="43B1C5EE" w14:textId="77777777" w:rsidR="005B46B4" w:rsidRDefault="00D5296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160311B5" w14:textId="77777777" w:rsidR="005B46B4" w:rsidRDefault="00D52963">
            <w:pPr>
              <w:rPr>
                <w:rFonts w:ascii="宋体"/>
                <w:b/>
                <w:sz w:val="21"/>
              </w:rPr>
            </w:pPr>
            <w:bookmarkStart w:id="11" w:name="生产地址Add"/>
            <w:r>
              <w:rPr>
                <w:rFonts w:ascii="宋体"/>
                <w:b/>
                <w:sz w:val="21"/>
              </w:rPr>
              <w:t>吉林省长春市宽城区明溪路</w:t>
            </w:r>
            <w:r>
              <w:rPr>
                <w:rFonts w:ascii="宋体"/>
                <w:b/>
                <w:sz w:val="21"/>
              </w:rPr>
              <w:t>1759</w:t>
            </w:r>
            <w:r>
              <w:rPr>
                <w:rFonts w:ascii="宋体"/>
                <w:b/>
                <w:sz w:val="21"/>
              </w:rPr>
              <w:t>号</w:t>
            </w:r>
            <w:bookmarkEnd w:id="11"/>
          </w:p>
        </w:tc>
        <w:tc>
          <w:tcPr>
            <w:tcW w:w="1672" w:type="dxa"/>
            <w:vMerge/>
            <w:vAlign w:val="center"/>
          </w:tcPr>
          <w:p w14:paraId="0ECB02DB" w14:textId="77777777" w:rsidR="005B46B4" w:rsidRDefault="00D52963">
            <w:pPr>
              <w:jc w:val="center"/>
              <w:rPr>
                <w:rFonts w:ascii="宋体"/>
                <w:b/>
                <w:sz w:val="21"/>
              </w:rPr>
            </w:pPr>
          </w:p>
        </w:tc>
        <w:tc>
          <w:tcPr>
            <w:tcW w:w="1500" w:type="dxa"/>
          </w:tcPr>
          <w:p w14:paraId="1D394495" w14:textId="77777777" w:rsidR="005B46B4" w:rsidRDefault="00D52963">
            <w:pPr>
              <w:rPr>
                <w:rFonts w:ascii="宋体"/>
                <w:b/>
                <w:sz w:val="21"/>
              </w:rPr>
            </w:pPr>
            <w:bookmarkStart w:id="12" w:name="生产邮编"/>
            <w:r>
              <w:rPr>
                <w:rFonts w:ascii="宋体"/>
                <w:b/>
                <w:sz w:val="21"/>
              </w:rPr>
              <w:t>130000</w:t>
            </w:r>
            <w:bookmarkEnd w:id="12"/>
          </w:p>
        </w:tc>
      </w:tr>
      <w:tr w:rsidR="00782F62" w14:paraId="2B82BE54" w14:textId="77777777">
        <w:trPr>
          <w:trHeight w:val="256"/>
          <w:jc w:val="center"/>
        </w:trPr>
        <w:tc>
          <w:tcPr>
            <w:tcW w:w="2218" w:type="dxa"/>
            <w:gridSpan w:val="2"/>
            <w:vAlign w:val="center"/>
          </w:tcPr>
          <w:p w14:paraId="20624BDA" w14:textId="77777777" w:rsidR="005B46B4" w:rsidRDefault="00D52963">
            <w:pPr>
              <w:jc w:val="center"/>
              <w:rPr>
                <w:rFonts w:ascii="宋体"/>
                <w:b/>
                <w:sz w:val="21"/>
              </w:rPr>
            </w:pPr>
            <w:r>
              <w:rPr>
                <w:rFonts w:ascii="宋体" w:hAnsi="宋体" w:hint="eastAsia"/>
                <w:b/>
                <w:sz w:val="21"/>
              </w:rPr>
              <w:t>联系人</w:t>
            </w:r>
          </w:p>
        </w:tc>
        <w:tc>
          <w:tcPr>
            <w:tcW w:w="1689" w:type="dxa"/>
          </w:tcPr>
          <w:p w14:paraId="7604ADC7" w14:textId="77777777" w:rsidR="005B46B4" w:rsidRDefault="00D52963">
            <w:pPr>
              <w:rPr>
                <w:rFonts w:ascii="宋体"/>
                <w:b/>
                <w:sz w:val="21"/>
              </w:rPr>
            </w:pPr>
            <w:bookmarkStart w:id="13" w:name="联系人"/>
            <w:r>
              <w:rPr>
                <w:rFonts w:ascii="宋体"/>
                <w:b/>
                <w:sz w:val="21"/>
              </w:rPr>
              <w:t>王冰</w:t>
            </w:r>
            <w:bookmarkEnd w:id="13"/>
          </w:p>
        </w:tc>
        <w:tc>
          <w:tcPr>
            <w:tcW w:w="1109" w:type="dxa"/>
            <w:vAlign w:val="center"/>
          </w:tcPr>
          <w:p w14:paraId="2C8BA55A" w14:textId="77777777" w:rsidR="005B46B4" w:rsidRDefault="00D5296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0453437E" w14:textId="77777777" w:rsidR="005B46B4" w:rsidRDefault="00D52963">
            <w:pPr>
              <w:jc w:val="center"/>
              <w:rPr>
                <w:rFonts w:ascii="宋体"/>
                <w:b/>
                <w:sz w:val="21"/>
              </w:rPr>
            </w:pPr>
            <w:bookmarkStart w:id="14" w:name="联系人电话Add"/>
            <w:r>
              <w:rPr>
                <w:rFonts w:ascii="宋体"/>
                <w:b/>
                <w:sz w:val="21"/>
              </w:rPr>
              <w:t>18686610908</w:t>
            </w:r>
            <w:bookmarkEnd w:id="14"/>
          </w:p>
        </w:tc>
        <w:tc>
          <w:tcPr>
            <w:tcW w:w="1672" w:type="dxa"/>
            <w:vAlign w:val="center"/>
          </w:tcPr>
          <w:p w14:paraId="0950EB6E" w14:textId="77777777" w:rsidR="005B46B4" w:rsidRDefault="00D52963">
            <w:pPr>
              <w:jc w:val="center"/>
              <w:rPr>
                <w:rFonts w:ascii="宋体"/>
                <w:b/>
                <w:sz w:val="21"/>
              </w:rPr>
            </w:pPr>
            <w:r>
              <w:rPr>
                <w:rFonts w:ascii="宋体" w:hAnsi="宋体" w:hint="eastAsia"/>
                <w:b/>
                <w:sz w:val="21"/>
              </w:rPr>
              <w:t>传真</w:t>
            </w:r>
          </w:p>
        </w:tc>
        <w:tc>
          <w:tcPr>
            <w:tcW w:w="1500" w:type="dxa"/>
          </w:tcPr>
          <w:p w14:paraId="00648659" w14:textId="77777777" w:rsidR="005B46B4" w:rsidRDefault="00D52963">
            <w:pPr>
              <w:rPr>
                <w:rFonts w:ascii="宋体"/>
                <w:b/>
                <w:sz w:val="21"/>
              </w:rPr>
            </w:pPr>
            <w:bookmarkStart w:id="15" w:name="联系人传真"/>
            <w:bookmarkEnd w:id="15"/>
          </w:p>
        </w:tc>
      </w:tr>
      <w:tr w:rsidR="00782F62" w14:paraId="1FEAF49B" w14:textId="77777777">
        <w:trPr>
          <w:trHeight w:val="510"/>
          <w:jc w:val="center"/>
        </w:trPr>
        <w:tc>
          <w:tcPr>
            <w:tcW w:w="2218" w:type="dxa"/>
            <w:gridSpan w:val="2"/>
            <w:vAlign w:val="center"/>
          </w:tcPr>
          <w:p w14:paraId="51CC669F" w14:textId="77777777" w:rsidR="005B46B4" w:rsidRPr="005D6D93" w:rsidRDefault="00D52963">
            <w:pPr>
              <w:jc w:val="center"/>
              <w:rPr>
                <w:rFonts w:ascii="宋体" w:hAnsi="宋体"/>
                <w:b/>
                <w:sz w:val="21"/>
                <w:szCs w:val="21"/>
              </w:rPr>
            </w:pPr>
            <w:r w:rsidRPr="005D6D93">
              <w:rPr>
                <w:rFonts w:ascii="宋体" w:hAnsi="宋体" w:hint="eastAsia"/>
                <w:b/>
                <w:sz w:val="21"/>
                <w:szCs w:val="21"/>
              </w:rPr>
              <w:t>法人代表</w:t>
            </w:r>
          </w:p>
        </w:tc>
        <w:tc>
          <w:tcPr>
            <w:tcW w:w="1689" w:type="dxa"/>
          </w:tcPr>
          <w:p w14:paraId="2989BC47" w14:textId="77777777" w:rsidR="005B46B4" w:rsidRPr="005D6D93" w:rsidRDefault="00D52963">
            <w:pPr>
              <w:rPr>
                <w:rFonts w:ascii="宋体" w:hAnsi="宋体"/>
                <w:b/>
                <w:sz w:val="21"/>
                <w:szCs w:val="21"/>
              </w:rPr>
            </w:pPr>
            <w:bookmarkStart w:id="16" w:name="法人"/>
            <w:r w:rsidRPr="005D6D93">
              <w:rPr>
                <w:rFonts w:ascii="宋体" w:hAnsi="宋体"/>
                <w:b/>
                <w:sz w:val="21"/>
                <w:szCs w:val="21"/>
              </w:rPr>
              <w:t>王冰</w:t>
            </w:r>
            <w:bookmarkEnd w:id="16"/>
          </w:p>
        </w:tc>
        <w:tc>
          <w:tcPr>
            <w:tcW w:w="1109" w:type="dxa"/>
            <w:vAlign w:val="center"/>
          </w:tcPr>
          <w:p w14:paraId="2408B375" w14:textId="77777777" w:rsidR="005B46B4" w:rsidRPr="005D6D93" w:rsidRDefault="00D5296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7CD943CD" w14:textId="77777777" w:rsidR="005B46B4" w:rsidRPr="005D6D93" w:rsidRDefault="00D52963">
            <w:pPr>
              <w:rPr>
                <w:rFonts w:ascii="宋体" w:hAnsi="宋体"/>
                <w:b/>
                <w:sz w:val="21"/>
                <w:szCs w:val="21"/>
              </w:rPr>
            </w:pPr>
          </w:p>
        </w:tc>
        <w:tc>
          <w:tcPr>
            <w:tcW w:w="1672" w:type="dxa"/>
            <w:vAlign w:val="center"/>
          </w:tcPr>
          <w:p w14:paraId="360B076F" w14:textId="77777777" w:rsidR="005B46B4" w:rsidRPr="005D6D93" w:rsidRDefault="00D52963">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6028FFD2" w14:textId="77777777" w:rsidR="005B46B4" w:rsidRDefault="00D52963">
            <w:pPr>
              <w:rPr>
                <w:rFonts w:ascii="宋体"/>
                <w:b/>
                <w:sz w:val="21"/>
              </w:rPr>
            </w:pPr>
            <w:bookmarkStart w:id="17" w:name="管理者代表"/>
            <w:r>
              <w:rPr>
                <w:rFonts w:ascii="宋体"/>
                <w:b/>
                <w:sz w:val="21"/>
              </w:rPr>
              <w:t>李厦</w:t>
            </w:r>
            <w:bookmarkEnd w:id="17"/>
          </w:p>
        </w:tc>
      </w:tr>
      <w:tr w:rsidR="00782F62" w14:paraId="78874C35" w14:textId="77777777">
        <w:trPr>
          <w:trHeight w:val="357"/>
          <w:jc w:val="center"/>
        </w:trPr>
        <w:tc>
          <w:tcPr>
            <w:tcW w:w="2218" w:type="dxa"/>
            <w:gridSpan w:val="2"/>
            <w:vAlign w:val="center"/>
          </w:tcPr>
          <w:p w14:paraId="13B6A592" w14:textId="77777777" w:rsidR="005B46B4" w:rsidRPr="005D6D93" w:rsidRDefault="00D52963">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14:paraId="60FA7B8C" w14:textId="77777777" w:rsidR="005B46B4" w:rsidRPr="005D6D93" w:rsidRDefault="00D52963">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13</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13</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w:t>
            </w:r>
            <w:bookmarkEnd w:id="18"/>
          </w:p>
        </w:tc>
        <w:tc>
          <w:tcPr>
            <w:tcW w:w="1609" w:type="dxa"/>
            <w:vAlign w:val="center"/>
          </w:tcPr>
          <w:p w14:paraId="04629BD4" w14:textId="77777777" w:rsidR="005B46B4" w:rsidRPr="005D6D93" w:rsidRDefault="00D5296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5600D20E" w14:textId="26DF7E76" w:rsidR="005B46B4" w:rsidRPr="005D6D93" w:rsidRDefault="00D52963">
            <w:pPr>
              <w:rPr>
                <w:rFonts w:ascii="宋体" w:hAnsi="宋体"/>
                <w:b/>
                <w:sz w:val="21"/>
                <w:szCs w:val="21"/>
              </w:rPr>
            </w:pPr>
            <w:r w:rsidRPr="005D6D93">
              <w:rPr>
                <w:rFonts w:ascii="宋体" w:hAnsi="宋体" w:hint="eastAsia"/>
                <w:b/>
                <w:sz w:val="21"/>
                <w:szCs w:val="21"/>
              </w:rPr>
              <w:t>□是</w:t>
            </w:r>
            <w:r w:rsidR="00E7497D">
              <w:rPr>
                <w:rFonts w:ascii="宋体" w:hAnsi="宋体" w:hint="eastAsia"/>
                <w:b/>
                <w:sz w:val="21"/>
                <w:szCs w:val="21"/>
              </w:rPr>
              <w:t>■</w:t>
            </w:r>
            <w:r w:rsidRPr="005D6D93">
              <w:rPr>
                <w:rFonts w:ascii="宋体" w:hAnsi="宋体" w:hint="eastAsia"/>
                <w:b/>
                <w:sz w:val="21"/>
                <w:szCs w:val="21"/>
              </w:rPr>
              <w:t>否</w:t>
            </w:r>
          </w:p>
        </w:tc>
      </w:tr>
      <w:tr w:rsidR="00782F62" w14:paraId="7FBFC39F" w14:textId="77777777" w:rsidTr="005D6D93">
        <w:trPr>
          <w:cantSplit/>
          <w:trHeight w:val="1296"/>
          <w:jc w:val="center"/>
        </w:trPr>
        <w:tc>
          <w:tcPr>
            <w:tcW w:w="2218" w:type="dxa"/>
            <w:gridSpan w:val="2"/>
            <w:vAlign w:val="center"/>
          </w:tcPr>
          <w:p w14:paraId="79838762" w14:textId="77777777" w:rsidR="005B46B4" w:rsidRPr="005D6D93" w:rsidRDefault="00D5296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7F9FA498" w14:textId="6429ABDC" w:rsidR="00E7497D" w:rsidRPr="00E7497D" w:rsidRDefault="00D52963" w:rsidP="00E7497D">
            <w:pPr>
              <w:rPr>
                <w:rFonts w:ascii="KaiTi" w:eastAsia="KaiTi" w:hAnsi="KaiTi" w:hint="eastAsia"/>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E7497D" w:rsidRPr="00936F08">
              <w:rPr>
                <w:rFonts w:ascii="KaiTi" w:eastAsia="KaiTi" w:hAnsi="KaiTi" w:hint="eastAsia"/>
                <w:szCs w:val="21"/>
              </w:rPr>
              <w:t>机电一体化设备、智能检测装备、焊装成套设备、设备智能控制系统、机车轨道装备零部件、汽车零部件的销售</w:t>
            </w:r>
          </w:p>
          <w:p w14:paraId="45EDBDCD" w14:textId="67032B43" w:rsidR="005B46B4" w:rsidRPr="005D6D93" w:rsidRDefault="00D52963">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14:paraId="4C973D69" w14:textId="77777777" w:rsidR="005B46B4" w:rsidRPr="005D6D93" w:rsidRDefault="00D52963">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14:paraId="611BBA1D" w14:textId="77777777" w:rsidR="005B46B4" w:rsidRPr="005D6D93" w:rsidRDefault="00D52963">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782F62" w14:paraId="2A48FF6C" w14:textId="77777777">
        <w:trPr>
          <w:cantSplit/>
          <w:trHeight w:val="838"/>
          <w:jc w:val="center"/>
        </w:trPr>
        <w:tc>
          <w:tcPr>
            <w:tcW w:w="1041" w:type="dxa"/>
            <w:vAlign w:val="center"/>
          </w:tcPr>
          <w:p w14:paraId="7AC0A9D6" w14:textId="77777777" w:rsidR="005B46B4" w:rsidRPr="005D6D93" w:rsidRDefault="00D52963">
            <w:pPr>
              <w:spacing w:line="260" w:lineRule="exact"/>
              <w:jc w:val="center"/>
              <w:rPr>
                <w:rFonts w:ascii="宋体" w:hAnsi="宋体"/>
                <w:b/>
                <w:sz w:val="21"/>
                <w:szCs w:val="21"/>
              </w:rPr>
            </w:pPr>
            <w:r w:rsidRPr="005D6D93">
              <w:rPr>
                <w:rFonts w:ascii="宋体" w:hAnsi="宋体" w:hint="eastAsia"/>
                <w:b/>
                <w:sz w:val="21"/>
                <w:szCs w:val="21"/>
              </w:rPr>
              <w:t>是否要求变更</w:t>
            </w:r>
          </w:p>
          <w:p w14:paraId="4C407957" w14:textId="77777777" w:rsidR="005B46B4" w:rsidRPr="005D6D93" w:rsidRDefault="00D52963">
            <w:pPr>
              <w:spacing w:line="180" w:lineRule="exact"/>
              <w:jc w:val="center"/>
              <w:rPr>
                <w:rFonts w:ascii="宋体" w:hAnsi="宋体"/>
                <w:b/>
                <w:sz w:val="21"/>
                <w:szCs w:val="21"/>
              </w:rPr>
            </w:pPr>
          </w:p>
        </w:tc>
        <w:tc>
          <w:tcPr>
            <w:tcW w:w="1177" w:type="dxa"/>
            <w:vAlign w:val="center"/>
          </w:tcPr>
          <w:p w14:paraId="607BEF85" w14:textId="77777777" w:rsidR="005B46B4" w:rsidRPr="005D6D93" w:rsidRDefault="00D52963">
            <w:pPr>
              <w:spacing w:line="260" w:lineRule="exact"/>
              <w:rPr>
                <w:rFonts w:ascii="宋体" w:hAnsi="宋体"/>
                <w:b/>
                <w:sz w:val="21"/>
                <w:szCs w:val="21"/>
              </w:rPr>
            </w:pPr>
            <w:r w:rsidRPr="005D6D93">
              <w:rPr>
                <w:rFonts w:ascii="宋体" w:hAnsi="宋体" w:hint="eastAsia"/>
                <w:b/>
                <w:sz w:val="21"/>
                <w:szCs w:val="21"/>
              </w:rPr>
              <w:t>□是</w:t>
            </w:r>
          </w:p>
          <w:p w14:paraId="0DA0B742" w14:textId="77777777" w:rsidR="005B46B4" w:rsidRPr="005D6D93" w:rsidRDefault="00D52963">
            <w:pPr>
              <w:spacing w:line="260" w:lineRule="exact"/>
              <w:jc w:val="center"/>
              <w:rPr>
                <w:rFonts w:ascii="宋体" w:hAnsi="宋体"/>
                <w:b/>
                <w:sz w:val="21"/>
                <w:szCs w:val="21"/>
              </w:rPr>
            </w:pPr>
          </w:p>
          <w:p w14:paraId="69A30EB4" w14:textId="77777777" w:rsidR="005B46B4" w:rsidRPr="005D6D93" w:rsidRDefault="00D5296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2F780448" w14:textId="77777777" w:rsidR="005B46B4" w:rsidRPr="005D6D93" w:rsidRDefault="00D5296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82F62" w14:paraId="0B84828D" w14:textId="77777777">
        <w:trPr>
          <w:trHeight w:val="600"/>
          <w:jc w:val="center"/>
        </w:trPr>
        <w:tc>
          <w:tcPr>
            <w:tcW w:w="2218" w:type="dxa"/>
            <w:gridSpan w:val="2"/>
            <w:vAlign w:val="center"/>
          </w:tcPr>
          <w:p w14:paraId="4D7B8DBA" w14:textId="77777777" w:rsidR="005B46B4" w:rsidRPr="005D6D93" w:rsidRDefault="00D5296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17F8FAF4" w14:textId="77777777" w:rsidR="005B46B4" w:rsidRPr="005D6D93" w:rsidRDefault="00D52963">
            <w:pPr>
              <w:spacing w:line="260" w:lineRule="exact"/>
              <w:rPr>
                <w:rFonts w:ascii="宋体" w:hAnsi="宋体"/>
                <w:b/>
                <w:sz w:val="21"/>
                <w:szCs w:val="21"/>
              </w:rPr>
            </w:pPr>
            <w:bookmarkStart w:id="23" w:name="专业代码"/>
            <w:r w:rsidRPr="005D6D93">
              <w:rPr>
                <w:rFonts w:ascii="宋体" w:hAnsi="宋体"/>
                <w:b/>
                <w:sz w:val="21"/>
                <w:szCs w:val="21"/>
              </w:rPr>
              <w:t>29.12.00</w:t>
            </w:r>
            <w:bookmarkEnd w:id="23"/>
          </w:p>
        </w:tc>
        <w:tc>
          <w:tcPr>
            <w:tcW w:w="1109" w:type="dxa"/>
            <w:vAlign w:val="center"/>
          </w:tcPr>
          <w:p w14:paraId="45C02913" w14:textId="77777777" w:rsidR="005B46B4" w:rsidRPr="005D6D93" w:rsidRDefault="00D52963">
            <w:pPr>
              <w:spacing w:line="260" w:lineRule="exact"/>
              <w:jc w:val="center"/>
              <w:rPr>
                <w:rFonts w:ascii="宋体" w:hAnsi="宋体"/>
                <w:b/>
                <w:sz w:val="21"/>
                <w:szCs w:val="21"/>
              </w:rPr>
            </w:pPr>
            <w:r w:rsidRPr="005D6D93">
              <w:rPr>
                <w:rFonts w:ascii="宋体" w:hAnsi="宋体" w:hint="eastAsia"/>
                <w:b/>
                <w:sz w:val="21"/>
                <w:szCs w:val="21"/>
              </w:rPr>
              <w:t>证书有</w:t>
            </w:r>
          </w:p>
          <w:p w14:paraId="77F48DD9" w14:textId="77777777" w:rsidR="005B46B4" w:rsidRPr="005D6D93" w:rsidRDefault="00D5296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7BF2B6C3" w14:textId="77777777" w:rsidR="005B46B4" w:rsidRPr="005D6D93" w:rsidRDefault="00D52963">
            <w:pPr>
              <w:spacing w:line="260" w:lineRule="exact"/>
              <w:rPr>
                <w:rFonts w:ascii="宋体" w:hAnsi="宋体"/>
                <w:b/>
                <w:sz w:val="21"/>
                <w:szCs w:val="21"/>
              </w:rPr>
            </w:pPr>
          </w:p>
        </w:tc>
        <w:tc>
          <w:tcPr>
            <w:tcW w:w="1672" w:type="dxa"/>
            <w:vAlign w:val="center"/>
          </w:tcPr>
          <w:p w14:paraId="295A5DA3" w14:textId="77777777" w:rsidR="005B46B4" w:rsidRPr="00E7497D" w:rsidRDefault="00D52963">
            <w:pPr>
              <w:spacing w:line="260" w:lineRule="exact"/>
              <w:jc w:val="center"/>
              <w:rPr>
                <w:rFonts w:ascii="宋体" w:hAnsi="宋体"/>
                <w:b/>
                <w:sz w:val="21"/>
                <w:szCs w:val="21"/>
                <w:highlight w:val="yellow"/>
              </w:rPr>
            </w:pPr>
            <w:r w:rsidRPr="00E7497D">
              <w:rPr>
                <w:rFonts w:ascii="宋体" w:hAnsi="宋体" w:hint="eastAsia"/>
                <w:b/>
                <w:sz w:val="21"/>
                <w:szCs w:val="21"/>
                <w:highlight w:val="yellow"/>
              </w:rPr>
              <w:t>上年度</w:t>
            </w:r>
          </w:p>
          <w:p w14:paraId="0AC7075E" w14:textId="77777777" w:rsidR="005B46B4" w:rsidRPr="005D6D93" w:rsidRDefault="00D52963">
            <w:pPr>
              <w:spacing w:line="260" w:lineRule="exact"/>
              <w:jc w:val="center"/>
              <w:rPr>
                <w:rFonts w:ascii="宋体" w:hAnsi="宋体"/>
                <w:b/>
                <w:sz w:val="21"/>
                <w:szCs w:val="21"/>
              </w:rPr>
            </w:pPr>
            <w:r w:rsidRPr="00E7497D">
              <w:rPr>
                <w:rFonts w:ascii="宋体" w:hAnsi="宋体" w:hint="eastAsia"/>
                <w:b/>
                <w:sz w:val="21"/>
                <w:szCs w:val="21"/>
                <w:highlight w:val="yellow"/>
              </w:rPr>
              <w:t>审核日期</w:t>
            </w:r>
          </w:p>
        </w:tc>
        <w:tc>
          <w:tcPr>
            <w:tcW w:w="1500" w:type="dxa"/>
          </w:tcPr>
          <w:p w14:paraId="107249C3" w14:textId="77777777" w:rsidR="005B46B4" w:rsidRDefault="00D52963">
            <w:pPr>
              <w:spacing w:line="260" w:lineRule="exact"/>
              <w:rPr>
                <w:rFonts w:ascii="宋体"/>
                <w:b/>
                <w:sz w:val="21"/>
              </w:rPr>
            </w:pPr>
          </w:p>
        </w:tc>
      </w:tr>
    </w:tbl>
    <w:p w14:paraId="7591245A" w14:textId="77777777" w:rsidR="005B46B4" w:rsidRDefault="00D52963"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5C2C7553" w14:textId="77777777" w:rsidR="005B46B4" w:rsidRPr="005D6D93" w:rsidRDefault="00D52963"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309DC8E5" w14:textId="77777777" w:rsidR="005B46B4" w:rsidRPr="005D6D93" w:rsidRDefault="00D52963"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3030C791" w14:textId="5BC028E9" w:rsidR="005B46B4" w:rsidRPr="00E7497D" w:rsidRDefault="00D52963" w:rsidP="00E7497D">
      <w:pPr>
        <w:rPr>
          <w:rFonts w:ascii="KaiTi" w:eastAsia="KaiTi" w:hAnsi="KaiTi" w:hint="eastAsia"/>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E7497D" w:rsidRPr="00936F08">
        <w:rPr>
          <w:rFonts w:ascii="KaiTi" w:eastAsia="KaiTi" w:hAnsi="KaiTi" w:hint="eastAsia"/>
          <w:szCs w:val="21"/>
        </w:rPr>
        <w:t>机电一体化设备、智能检测装备、焊装成套设备、设备智能控制系统、机车轨道装备零部件、汽车零部件的销售</w:t>
      </w:r>
    </w:p>
    <w:p w14:paraId="5A64DF5D" w14:textId="77777777" w:rsidR="005B46B4" w:rsidRPr="005D6D93" w:rsidRDefault="00D52963"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6AD9DCE2" w14:textId="129009FF" w:rsidR="005B46B4" w:rsidRPr="005D6D93" w:rsidRDefault="00D5296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Pr="00E7497D">
        <w:rPr>
          <w:rFonts w:ascii="宋体" w:hAnsi="宋体" w:hint="eastAsia"/>
          <w:b/>
          <w:sz w:val="21"/>
          <w:szCs w:val="21"/>
          <w:highlight w:val="yellow"/>
        </w:rPr>
        <w:t>年月日</w:t>
      </w:r>
      <w:r w:rsidRPr="005D6D93">
        <w:rPr>
          <w:rFonts w:ascii="宋体" w:hAnsi="宋体" w:hint="eastAsia"/>
          <w:b/>
          <w:sz w:val="21"/>
          <w:szCs w:val="21"/>
        </w:rPr>
        <w:t>至</w:t>
      </w:r>
      <w:r w:rsidR="00E7497D">
        <w:rPr>
          <w:rFonts w:ascii="宋体" w:hAnsi="宋体" w:hint="eastAsia"/>
          <w:b/>
          <w:sz w:val="21"/>
          <w:szCs w:val="21"/>
        </w:rPr>
        <w:t>2</w:t>
      </w:r>
      <w:r w:rsidR="00E7497D">
        <w:rPr>
          <w:rFonts w:ascii="宋体" w:hAnsi="宋体"/>
          <w:b/>
          <w:sz w:val="21"/>
          <w:szCs w:val="21"/>
        </w:rPr>
        <w:t>020</w:t>
      </w:r>
      <w:r w:rsidRPr="005D6D93">
        <w:rPr>
          <w:rFonts w:ascii="宋体" w:hAnsi="宋体" w:hint="eastAsia"/>
          <w:b/>
          <w:sz w:val="21"/>
          <w:szCs w:val="21"/>
        </w:rPr>
        <w:t>年</w:t>
      </w:r>
      <w:r w:rsidR="00E7497D">
        <w:rPr>
          <w:rFonts w:ascii="宋体" w:hAnsi="宋体"/>
          <w:b/>
          <w:sz w:val="21"/>
          <w:szCs w:val="21"/>
        </w:rPr>
        <w:t>11</w:t>
      </w:r>
      <w:r w:rsidRPr="005D6D93">
        <w:rPr>
          <w:rFonts w:ascii="宋体" w:hAnsi="宋体" w:hint="eastAsia"/>
          <w:b/>
          <w:sz w:val="21"/>
          <w:szCs w:val="21"/>
        </w:rPr>
        <w:t>月</w:t>
      </w:r>
      <w:r w:rsidR="00E7497D">
        <w:rPr>
          <w:rFonts w:ascii="宋体" w:hAnsi="宋体" w:hint="eastAsia"/>
          <w:b/>
          <w:sz w:val="21"/>
          <w:szCs w:val="21"/>
        </w:rPr>
        <w:t>1</w:t>
      </w:r>
      <w:r w:rsidR="00E7497D">
        <w:rPr>
          <w:rFonts w:ascii="宋体" w:hAnsi="宋体"/>
          <w:b/>
          <w:sz w:val="21"/>
          <w:szCs w:val="21"/>
        </w:rPr>
        <w:t>3</w:t>
      </w:r>
      <w:r w:rsidRPr="005D6D93">
        <w:rPr>
          <w:rFonts w:ascii="宋体" w:hAnsi="宋体" w:hint="eastAsia"/>
          <w:b/>
          <w:sz w:val="21"/>
          <w:szCs w:val="21"/>
        </w:rPr>
        <w:t>日</w:t>
      </w:r>
    </w:p>
    <w:p w14:paraId="42FBABBC" w14:textId="77777777" w:rsidR="005B46B4" w:rsidRPr="005D6D93" w:rsidRDefault="00D5296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4BF818D9" w14:textId="460D2C07" w:rsidR="005B46B4" w:rsidRPr="005D6D93" w:rsidRDefault="00E7497D"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D52963" w:rsidRPr="005D6D93">
        <w:rPr>
          <w:rFonts w:ascii="宋体" w:hAnsi="宋体" w:hint="eastAsia"/>
          <w:b/>
          <w:sz w:val="21"/>
          <w:szCs w:val="21"/>
        </w:rPr>
        <w:t>已完成审核计划的全部工作</w:t>
      </w:r>
    </w:p>
    <w:p w14:paraId="07DE169A" w14:textId="77777777" w:rsidR="005B46B4" w:rsidRPr="005D6D93" w:rsidRDefault="00D5296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6E15B648" w14:textId="77777777" w:rsidR="005B46B4" w:rsidRPr="005D6D93" w:rsidRDefault="00D52963"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51FEEC07" w14:textId="77777777" w:rsidR="005B46B4" w:rsidRDefault="00D52963"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C76B4" w14:paraId="0B1EFF56" w14:textId="77777777" w:rsidTr="00CC76B4">
        <w:trPr>
          <w:cantSplit/>
          <w:trHeight w:val="1304"/>
          <w:jc w:val="center"/>
        </w:trPr>
        <w:tc>
          <w:tcPr>
            <w:tcW w:w="720" w:type="dxa"/>
            <w:vMerge w:val="restart"/>
            <w:textDirection w:val="tbRlV"/>
            <w:vAlign w:val="center"/>
          </w:tcPr>
          <w:p w14:paraId="3BB1BCC2" w14:textId="77777777" w:rsidR="00CC76B4" w:rsidRDefault="00CC76B4" w:rsidP="00CC76B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76EA5683" w14:textId="77777777" w:rsidR="00CC76B4" w:rsidRDefault="00CC76B4" w:rsidP="00CC76B4">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14:paraId="221DFEFF"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 xml:space="preserve">公司依据 </w:t>
            </w:r>
            <w:r w:rsidRPr="00936F08">
              <w:rPr>
                <w:rFonts w:ascii="KaiTi" w:eastAsia="KaiTi" w:hAnsi="KaiTi" w:cs="宋体" w:hint="eastAsia"/>
                <w:szCs w:val="21"/>
                <w:lang w:val="zh-CN"/>
              </w:rPr>
              <w:t>GB/T19001—2016 ISO19001:2015</w:t>
            </w:r>
            <w:r w:rsidRPr="00936F08">
              <w:rPr>
                <w:rFonts w:ascii="KaiTi" w:eastAsia="KaiTi" w:hAnsi="KaiTi" w:hint="eastAsia"/>
                <w:szCs w:val="21"/>
              </w:rPr>
              <w:t>标准，于</w:t>
            </w:r>
            <w:r w:rsidRPr="00936F08">
              <w:rPr>
                <w:rFonts w:ascii="KaiTi" w:eastAsia="KaiTi" w:hAnsi="KaiTi" w:hint="eastAsia"/>
                <w:szCs w:val="21"/>
                <w:lang w:val="zh-CN"/>
              </w:rPr>
              <w:t>2020年3月1</w:t>
            </w:r>
            <w:r w:rsidRPr="00936F08">
              <w:rPr>
                <w:rFonts w:ascii="KaiTi" w:eastAsia="KaiTi" w:hAnsi="KaiTi"/>
                <w:szCs w:val="21"/>
                <w:lang w:val="zh-CN"/>
              </w:rPr>
              <w:t>5</w:t>
            </w:r>
            <w:r w:rsidRPr="00936F08">
              <w:rPr>
                <w:rFonts w:ascii="KaiTi" w:eastAsia="KaiTi" w:hAnsi="KaiTi" w:hint="eastAsia"/>
                <w:szCs w:val="21"/>
                <w:lang w:val="zh-CN"/>
              </w:rPr>
              <w:t>日</w:t>
            </w:r>
            <w:r w:rsidRPr="00936F08">
              <w:rPr>
                <w:rFonts w:ascii="KaiTi" w:eastAsia="KaiTi" w:hAnsi="KaiTi" w:hint="eastAsia"/>
                <w:szCs w:val="21"/>
              </w:rPr>
              <w:t>建立了质量管理体系。遵循 PDCA 方法，识别了标准中所需要的四大过程，确定了过程的相互顺序和作用：管理职责的确定－资源的提供－产品实现－测量和改进。</w:t>
            </w:r>
          </w:p>
          <w:p w14:paraId="73CC3CFF" w14:textId="77777777" w:rsidR="00CC76B4" w:rsidRPr="00936F08" w:rsidRDefault="00CC76B4" w:rsidP="00CC76B4">
            <w:pPr>
              <w:rPr>
                <w:rFonts w:ascii="KaiTi" w:eastAsia="KaiTi" w:hAnsi="KaiTi" w:cs="宋体"/>
                <w:kern w:val="0"/>
                <w:szCs w:val="21"/>
              </w:rPr>
            </w:pPr>
            <w:r w:rsidRPr="00936F08">
              <w:rPr>
                <w:rFonts w:ascii="KaiTi" w:eastAsia="KaiTi" w:hAnsi="KaiTi" w:hint="eastAsia"/>
                <w:szCs w:val="21"/>
              </w:rPr>
              <w:sym w:font="Wingdings 2" w:char="F098"/>
            </w:r>
            <w:r w:rsidRPr="00936F08">
              <w:rPr>
                <w:rFonts w:ascii="KaiTi" w:eastAsia="KaiTi" w:hAnsi="KaiTi" w:hint="eastAsia"/>
                <w:szCs w:val="21"/>
              </w:rPr>
              <w:t>企业通过监视和评审内外部信息：</w:t>
            </w:r>
          </w:p>
          <w:p w14:paraId="7D4D03F6" w14:textId="77777777" w:rsidR="00CC76B4" w:rsidRPr="00936F08" w:rsidRDefault="00CC76B4" w:rsidP="00CC76B4">
            <w:pPr>
              <w:rPr>
                <w:rFonts w:ascii="KaiTi" w:eastAsia="KaiTi" w:hAnsi="KaiTi"/>
                <w:szCs w:val="21"/>
              </w:rPr>
            </w:pPr>
            <w:r w:rsidRPr="00936F08">
              <w:rPr>
                <w:rFonts w:ascii="KaiTi" w:eastAsia="KaiTi" w:hAnsi="KaiTi" w:hint="eastAsia"/>
                <w:szCs w:val="21"/>
              </w:rPr>
              <w:t>1、最高管理层定期对各职能部门收集的信息进行讨论研究确定</w:t>
            </w:r>
          </w:p>
          <w:p w14:paraId="0E9DE1FE" w14:textId="77777777" w:rsidR="00CC76B4" w:rsidRPr="00936F08" w:rsidRDefault="00CC76B4" w:rsidP="00CC76B4">
            <w:pPr>
              <w:rPr>
                <w:rFonts w:ascii="KaiTi" w:eastAsia="KaiTi" w:hAnsi="KaiTi"/>
                <w:szCs w:val="21"/>
              </w:rPr>
            </w:pPr>
            <w:r w:rsidRPr="00936F08">
              <w:rPr>
                <w:rFonts w:ascii="KaiTi" w:eastAsia="KaiTi" w:hAnsi="KaiTi" w:hint="eastAsia"/>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14:paraId="2CA32DC1" w14:textId="59F376DB" w:rsidR="00CC76B4" w:rsidRPr="005D6D93" w:rsidRDefault="00CC76B4" w:rsidP="00CC76B4">
            <w:pPr>
              <w:spacing w:line="240" w:lineRule="exact"/>
              <w:rPr>
                <w:rFonts w:ascii="宋体" w:hAnsi="宋体" w:hint="eastAsia"/>
                <w:b/>
                <w:sz w:val="21"/>
                <w:szCs w:val="21"/>
              </w:rPr>
            </w:pPr>
            <w:r w:rsidRPr="00936F08">
              <w:rPr>
                <w:rFonts w:ascii="KaiTi" w:eastAsia="KaiTi" w:hAnsi="KaiTi" w:hint="eastAsia"/>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r>
      <w:tr w:rsidR="00CC76B4" w14:paraId="614740CC" w14:textId="77777777">
        <w:trPr>
          <w:cantSplit/>
          <w:trHeight w:val="2077"/>
          <w:jc w:val="center"/>
        </w:trPr>
        <w:tc>
          <w:tcPr>
            <w:tcW w:w="720" w:type="dxa"/>
            <w:vMerge/>
            <w:textDirection w:val="tbRlV"/>
            <w:vAlign w:val="center"/>
          </w:tcPr>
          <w:p w14:paraId="3F363EE3" w14:textId="77777777" w:rsidR="00CC76B4" w:rsidRDefault="00CC76B4" w:rsidP="00CC76B4">
            <w:pPr>
              <w:spacing w:line="240" w:lineRule="exact"/>
              <w:ind w:left="241" w:right="113" w:hangingChars="100" w:hanging="241"/>
              <w:jc w:val="center"/>
              <w:rPr>
                <w:rFonts w:ascii="宋体"/>
                <w:b/>
                <w:szCs w:val="21"/>
              </w:rPr>
            </w:pPr>
          </w:p>
        </w:tc>
        <w:tc>
          <w:tcPr>
            <w:tcW w:w="9198" w:type="dxa"/>
          </w:tcPr>
          <w:p w14:paraId="5E9F3F8F" w14:textId="77777777" w:rsidR="00CC76B4" w:rsidRDefault="00CC76B4" w:rsidP="00CC76B4">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14:paraId="3512427B"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公司识别并确定了影响公司提供产品和服务能力的利益相关方：顾客；外部供应商；员工；法律法规及监管机关；地方社区团体；非政府组织等。</w:t>
            </w:r>
          </w:p>
          <w:p w14:paraId="188D2E4B" w14:textId="77777777" w:rsidR="00CC76B4" w:rsidRPr="00936F08" w:rsidRDefault="00CC76B4" w:rsidP="00CC76B4">
            <w:pPr>
              <w:rPr>
                <w:rFonts w:ascii="KaiTi" w:eastAsia="KaiTi" w:hAnsi="KaiTi"/>
                <w:szCs w:val="21"/>
              </w:rPr>
            </w:pPr>
            <w:r w:rsidRPr="00936F08">
              <w:rPr>
                <w:rFonts w:ascii="KaiTi" w:eastAsia="KaiTi" w:hAnsi="KaiTi"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14:paraId="7B35C344" w14:textId="77777777" w:rsidR="00CC76B4" w:rsidRPr="00936F08" w:rsidRDefault="00CC76B4" w:rsidP="00CC76B4">
            <w:pPr>
              <w:rPr>
                <w:rFonts w:ascii="KaiTi" w:eastAsia="KaiTi" w:hAnsi="KaiTi"/>
                <w:szCs w:val="21"/>
              </w:rPr>
            </w:pPr>
            <w:r w:rsidRPr="00936F08">
              <w:rPr>
                <w:rFonts w:ascii="KaiTi" w:eastAsia="KaiTi" w:hAnsi="KaiTi" w:hint="eastAsia"/>
                <w:szCs w:val="21"/>
              </w:rPr>
              <w:t>相关方对企业的要求有：</w:t>
            </w:r>
          </w:p>
          <w:p w14:paraId="5891079B" w14:textId="77777777" w:rsidR="00CC76B4" w:rsidRPr="00936F08" w:rsidRDefault="00CC76B4" w:rsidP="00CC76B4">
            <w:pPr>
              <w:rPr>
                <w:rFonts w:ascii="KaiTi" w:eastAsia="KaiTi" w:hAnsi="KaiTi"/>
                <w:szCs w:val="21"/>
              </w:rPr>
            </w:pPr>
            <w:r w:rsidRPr="00936F08">
              <w:rPr>
                <w:rFonts w:ascii="KaiTi" w:eastAsia="KaiTi" w:hAnsi="KaiTi" w:hint="eastAsia"/>
                <w:szCs w:val="21"/>
              </w:rPr>
              <w:t>客户：产品价格合理，性价比高 ；持续稳定的研发及服务能力；按约定时间交付</w:t>
            </w:r>
          </w:p>
          <w:p w14:paraId="4EDDA18B" w14:textId="77777777" w:rsidR="00CC76B4" w:rsidRPr="00936F08" w:rsidRDefault="00CC76B4" w:rsidP="00CC76B4">
            <w:pPr>
              <w:rPr>
                <w:rFonts w:ascii="KaiTi" w:eastAsia="KaiTi" w:hAnsi="KaiTi"/>
                <w:szCs w:val="21"/>
              </w:rPr>
            </w:pPr>
            <w:r w:rsidRPr="00936F08">
              <w:rPr>
                <w:rFonts w:ascii="KaiTi" w:eastAsia="KaiTi" w:hAnsi="KaiTi" w:hint="eastAsia"/>
                <w:szCs w:val="21"/>
              </w:rPr>
              <w:t>供应商：交易价格公平合理；按约定时间付款</w:t>
            </w:r>
          </w:p>
          <w:p w14:paraId="278B4257" w14:textId="77777777" w:rsidR="00CC76B4" w:rsidRPr="00936F08" w:rsidRDefault="00CC76B4" w:rsidP="00CC76B4">
            <w:pPr>
              <w:rPr>
                <w:rFonts w:ascii="KaiTi" w:eastAsia="KaiTi" w:hAnsi="KaiTi"/>
                <w:szCs w:val="21"/>
              </w:rPr>
            </w:pPr>
            <w:r w:rsidRPr="00936F08">
              <w:rPr>
                <w:rFonts w:ascii="KaiTi" w:eastAsia="KaiTi" w:hAnsi="KaiTi" w:hint="eastAsia"/>
                <w:szCs w:val="21"/>
              </w:rPr>
              <w:t>员工：提供岗位培训及晋升加薪机会</w:t>
            </w:r>
          </w:p>
          <w:p w14:paraId="247CCC37" w14:textId="77777777" w:rsidR="00CC76B4" w:rsidRPr="00936F08" w:rsidRDefault="00CC76B4" w:rsidP="00CC76B4">
            <w:pPr>
              <w:rPr>
                <w:rFonts w:ascii="KaiTi" w:eastAsia="KaiTi" w:hAnsi="KaiTi"/>
                <w:szCs w:val="21"/>
              </w:rPr>
            </w:pPr>
            <w:r w:rsidRPr="00936F08">
              <w:rPr>
                <w:rFonts w:ascii="KaiTi" w:eastAsia="KaiTi" w:hAnsi="KaiTi" w:hint="eastAsia"/>
                <w:szCs w:val="21"/>
              </w:rPr>
              <w:t>相关方进行监视和评审的方式方法：公司通过走访、会议、客户要求等方式对相关方的信息进行监视和评审。</w:t>
            </w:r>
          </w:p>
          <w:p w14:paraId="62B30DD4"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公司管理层及相关部门将持续关注相关方需求的变化，必要时通过评估风险和机遇，调整管理目标或变更管理过程以适应这些变化或实现改进。</w:t>
            </w:r>
          </w:p>
          <w:p w14:paraId="1F177098" w14:textId="0A267288" w:rsidR="00CC76B4" w:rsidRPr="005D6D93" w:rsidRDefault="00CC76B4" w:rsidP="00CC76B4">
            <w:pPr>
              <w:spacing w:line="240" w:lineRule="exact"/>
              <w:rPr>
                <w:rFonts w:ascii="宋体" w:hAnsi="宋体"/>
                <w:b/>
                <w:sz w:val="21"/>
                <w:szCs w:val="21"/>
              </w:rPr>
            </w:pPr>
            <w:r w:rsidRPr="00936F08">
              <w:rPr>
                <w:rFonts w:ascii="KaiTi" w:eastAsia="KaiTi" w:hAnsi="KaiTi" w:hint="eastAsia"/>
                <w:szCs w:val="21"/>
              </w:rPr>
              <w:t>抽相关方列表，符合要求。</w:t>
            </w:r>
            <w:r w:rsidRPr="00BC242E">
              <w:rPr>
                <w:sz w:val="20"/>
              </w:rPr>
              <w:t>。</w:t>
            </w:r>
          </w:p>
        </w:tc>
      </w:tr>
      <w:tr w:rsidR="00CC76B4" w14:paraId="2B928CE5" w14:textId="77777777">
        <w:trPr>
          <w:cantSplit/>
          <w:trHeight w:val="2077"/>
          <w:jc w:val="center"/>
        </w:trPr>
        <w:tc>
          <w:tcPr>
            <w:tcW w:w="720" w:type="dxa"/>
            <w:vMerge/>
            <w:textDirection w:val="tbRlV"/>
            <w:vAlign w:val="center"/>
          </w:tcPr>
          <w:p w14:paraId="058DBA30" w14:textId="77777777" w:rsidR="00CC76B4" w:rsidRDefault="00CC76B4" w:rsidP="00CC76B4">
            <w:pPr>
              <w:spacing w:line="240" w:lineRule="exact"/>
              <w:ind w:left="241" w:right="113" w:hangingChars="100" w:hanging="241"/>
              <w:jc w:val="center"/>
              <w:rPr>
                <w:rFonts w:ascii="宋体"/>
                <w:b/>
                <w:szCs w:val="21"/>
              </w:rPr>
            </w:pPr>
          </w:p>
        </w:tc>
        <w:tc>
          <w:tcPr>
            <w:tcW w:w="9198" w:type="dxa"/>
          </w:tcPr>
          <w:p w14:paraId="08DC367E" w14:textId="77777777" w:rsidR="00CC76B4" w:rsidRDefault="00CC76B4" w:rsidP="00CC76B4">
            <w:pPr>
              <w:spacing w:line="280" w:lineRule="exact"/>
              <w:rPr>
                <w:rFonts w:ascii="宋体" w:hAnsi="宋体"/>
                <w:b/>
                <w:color w:val="000000" w:themeColor="text1"/>
                <w:sz w:val="20"/>
              </w:rPr>
            </w:pPr>
            <w:r>
              <w:rPr>
                <w:b/>
                <w:color w:val="000000" w:themeColor="text1"/>
                <w:sz w:val="20"/>
              </w:rPr>
              <w:t>3.</w:t>
            </w:r>
            <w:r>
              <w:rPr>
                <w:rFonts w:hint="eastAsia"/>
                <w:b/>
                <w:color w:val="000000" w:themeColor="text1"/>
                <w:spacing w:val="-10"/>
                <w:sz w:val="20"/>
              </w:rPr>
              <w:sym w:font="Wingdings 2" w:char="F0A2"/>
            </w:r>
            <w:r>
              <w:rPr>
                <w:rFonts w:ascii="宋体" w:hAnsi="宋体" w:hint="eastAsia"/>
                <w:b/>
                <w:color w:val="000000" w:themeColor="text1"/>
                <w:sz w:val="20"/>
              </w:rPr>
              <w:t>质量/</w:t>
            </w:r>
            <w:r>
              <w:rPr>
                <w:rFonts w:hint="eastAsia"/>
                <w:b/>
                <w:color w:val="000000" w:themeColor="text1"/>
                <w:spacing w:val="-10"/>
                <w:sz w:val="20"/>
              </w:rPr>
              <w:t>□</w:t>
            </w:r>
            <w:r>
              <w:rPr>
                <w:rFonts w:ascii="宋体" w:hAnsi="宋体" w:hint="eastAsia"/>
                <w:b/>
                <w:color w:val="000000" w:themeColor="text1"/>
                <w:sz w:val="20"/>
              </w:rPr>
              <w:t>环境/</w:t>
            </w:r>
            <w:r>
              <w:rPr>
                <w:rFonts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14:paraId="03CB2EAA" w14:textId="77777777" w:rsidR="00CC76B4" w:rsidRPr="00936F08" w:rsidRDefault="00CC76B4" w:rsidP="00CC76B4">
            <w:pPr>
              <w:autoSpaceDE w:val="0"/>
              <w:autoSpaceDN w:val="0"/>
              <w:adjustRightInd w:val="0"/>
              <w:spacing w:line="360"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质量方针：</w:t>
            </w:r>
          </w:p>
          <w:p w14:paraId="24C9EE7A" w14:textId="77777777" w:rsidR="00CC76B4" w:rsidRPr="00936F08" w:rsidRDefault="00CC76B4" w:rsidP="00CC76B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科学管理，保障质量，确保顾客满意；</w:t>
            </w:r>
          </w:p>
          <w:p w14:paraId="71CE7311" w14:textId="77777777" w:rsidR="00CC76B4" w:rsidRPr="00936F08" w:rsidRDefault="00CC76B4" w:rsidP="00CC76B4">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以人为本，持续改进，促进公司发展。</w:t>
            </w:r>
          </w:p>
          <w:p w14:paraId="18214E96" w14:textId="77777777" w:rsidR="00CC76B4" w:rsidRPr="00936F08" w:rsidRDefault="00CC76B4" w:rsidP="00CC76B4">
            <w:pPr>
              <w:adjustRightInd w:val="0"/>
              <w:snapToGrid w:val="0"/>
              <w:spacing w:line="276"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方针在质量手册中予以规定，经总经理批准实施。</w:t>
            </w:r>
          </w:p>
          <w:p w14:paraId="50D08A43" w14:textId="77777777" w:rsidR="00CC76B4" w:rsidRPr="00936F08" w:rsidRDefault="00CC76B4" w:rsidP="00CC76B4">
            <w:pPr>
              <w:rPr>
                <w:rFonts w:ascii="KaiTi" w:eastAsia="KaiTi" w:hAnsi="KaiTi"/>
                <w:szCs w:val="21"/>
              </w:rPr>
            </w:pPr>
            <w:r w:rsidRPr="00936F08">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292C8261" w14:textId="6B5507E6" w:rsidR="00CC76B4" w:rsidRPr="005D6D93" w:rsidRDefault="00CC76B4" w:rsidP="00CC76B4">
            <w:pPr>
              <w:spacing w:line="280" w:lineRule="exact"/>
              <w:rPr>
                <w:rFonts w:ascii="宋体" w:hAnsi="宋体"/>
                <w:b/>
                <w:sz w:val="21"/>
                <w:szCs w:val="21"/>
              </w:rPr>
            </w:pPr>
            <w:r w:rsidRPr="00936F08">
              <w:rPr>
                <w:rFonts w:ascii="KaiTi" w:eastAsia="KaiTi" w:hAnsi="KaiTi" w:hint="eastAsia"/>
                <w:szCs w:val="21"/>
              </w:rPr>
              <w:t>质量方针基本适宜。。</w:t>
            </w:r>
          </w:p>
        </w:tc>
      </w:tr>
      <w:tr w:rsidR="00CC76B4" w14:paraId="59DA4131" w14:textId="77777777">
        <w:trPr>
          <w:cantSplit/>
          <w:trHeight w:val="2077"/>
          <w:jc w:val="center"/>
        </w:trPr>
        <w:tc>
          <w:tcPr>
            <w:tcW w:w="720" w:type="dxa"/>
            <w:vMerge/>
            <w:textDirection w:val="tbRlV"/>
            <w:vAlign w:val="center"/>
          </w:tcPr>
          <w:p w14:paraId="3033F5E0" w14:textId="77777777" w:rsidR="00CC76B4" w:rsidRDefault="00CC76B4" w:rsidP="00CC76B4">
            <w:pPr>
              <w:spacing w:line="240" w:lineRule="exact"/>
              <w:ind w:left="241" w:right="113" w:hangingChars="100" w:hanging="241"/>
              <w:jc w:val="center"/>
              <w:rPr>
                <w:rFonts w:ascii="宋体"/>
                <w:b/>
                <w:szCs w:val="21"/>
              </w:rPr>
            </w:pPr>
          </w:p>
        </w:tc>
        <w:tc>
          <w:tcPr>
            <w:tcW w:w="9198" w:type="dxa"/>
          </w:tcPr>
          <w:p w14:paraId="219B728B" w14:textId="77777777" w:rsidR="00CC76B4" w:rsidRDefault="00CC76B4" w:rsidP="00CC76B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4461727C"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查见2</w:t>
            </w:r>
            <w:r w:rsidRPr="00936F08">
              <w:rPr>
                <w:rFonts w:ascii="KaiTi" w:eastAsia="KaiTi" w:hAnsi="KaiTi"/>
                <w:szCs w:val="21"/>
              </w:rPr>
              <w:t>020</w:t>
            </w:r>
            <w:r w:rsidRPr="00936F08">
              <w:rPr>
                <w:rFonts w:ascii="KaiTi" w:eastAsia="KaiTi" w:hAnsi="KaiTi" w:hint="eastAsia"/>
                <w:szCs w:val="21"/>
              </w:rPr>
              <w:t>年度《质量风险和机遇清单》，确定了组织需应对的风险和机遇。如：</w:t>
            </w:r>
          </w:p>
          <w:p w14:paraId="6971E8B2" w14:textId="77777777" w:rsidR="00CC76B4" w:rsidRPr="00936F08" w:rsidRDefault="00CC76B4" w:rsidP="00CC76B4">
            <w:pPr>
              <w:rPr>
                <w:rFonts w:ascii="KaiTi" w:eastAsia="KaiTi" w:hAnsi="KaiTi"/>
                <w:szCs w:val="21"/>
              </w:rPr>
            </w:pPr>
            <w:r w:rsidRPr="00936F08">
              <w:rPr>
                <w:rFonts w:ascii="KaiTi" w:eastAsia="KaiTi" w:hAnsi="KaiTi" w:hint="eastAsia"/>
                <w:szCs w:val="21"/>
              </w:rPr>
              <w:t>管理风险：领导对管理体系不重视，没有履行足够的承诺。未能配置足够的资源；</w:t>
            </w:r>
          </w:p>
          <w:p w14:paraId="51F8D2D9" w14:textId="77777777" w:rsidR="00CC76B4" w:rsidRPr="00936F08" w:rsidRDefault="00CC76B4" w:rsidP="00CC76B4">
            <w:pPr>
              <w:rPr>
                <w:rFonts w:ascii="KaiTi" w:eastAsia="KaiTi" w:hAnsi="KaiTi"/>
                <w:szCs w:val="21"/>
              </w:rPr>
            </w:pPr>
            <w:r w:rsidRPr="00936F08">
              <w:rPr>
                <w:rFonts w:ascii="KaiTi" w:eastAsia="KaiTi" w:hAnsi="KaiTi" w:hint="eastAsia"/>
                <w:szCs w:val="21"/>
              </w:rPr>
              <w:t>措施：在管理体系中重点体现总经理的作用，确保总经理能够履行承诺，通过对体系的监视和测量，配置足够的资源；</w:t>
            </w:r>
          </w:p>
          <w:p w14:paraId="51BDB509" w14:textId="77777777" w:rsidR="00CC76B4" w:rsidRPr="00936F08" w:rsidRDefault="00CC76B4" w:rsidP="00CC76B4">
            <w:pPr>
              <w:rPr>
                <w:rFonts w:ascii="KaiTi" w:eastAsia="KaiTi" w:hAnsi="KaiTi"/>
                <w:szCs w:val="21"/>
              </w:rPr>
            </w:pPr>
            <w:r w:rsidRPr="00936F08">
              <w:rPr>
                <w:rFonts w:ascii="KaiTi" w:eastAsia="KaiTi" w:hAnsi="KaiTi" w:hint="eastAsia"/>
                <w:szCs w:val="21"/>
              </w:rPr>
              <w:t>人员管理风险：公司人员不足，相对流动性大；</w:t>
            </w:r>
          </w:p>
          <w:p w14:paraId="75D6EAD1" w14:textId="77777777" w:rsidR="00CC76B4" w:rsidRPr="00936F08" w:rsidRDefault="00CC76B4" w:rsidP="00CC76B4">
            <w:pPr>
              <w:rPr>
                <w:rFonts w:ascii="KaiTi" w:eastAsia="KaiTi" w:hAnsi="KaiTi"/>
                <w:szCs w:val="21"/>
              </w:rPr>
            </w:pPr>
            <w:r w:rsidRPr="00936F08">
              <w:rPr>
                <w:rFonts w:ascii="KaiTi" w:eastAsia="KaiTi" w:hAnsi="KaiTi" w:hint="eastAsia"/>
                <w:szCs w:val="21"/>
              </w:rPr>
              <w:t>措施：人员招聘和培训；</w:t>
            </w:r>
          </w:p>
          <w:p w14:paraId="50FB37E1" w14:textId="77777777" w:rsidR="00CC76B4" w:rsidRPr="00936F08" w:rsidRDefault="00CC76B4" w:rsidP="00CC76B4">
            <w:pPr>
              <w:rPr>
                <w:rFonts w:ascii="KaiTi" w:eastAsia="KaiTi" w:hAnsi="KaiTi"/>
                <w:szCs w:val="21"/>
              </w:rPr>
            </w:pPr>
            <w:r w:rsidRPr="00936F08">
              <w:rPr>
                <w:rFonts w:ascii="KaiTi" w:eastAsia="KaiTi" w:hAnsi="KaiTi" w:hint="eastAsia"/>
                <w:szCs w:val="21"/>
              </w:rPr>
              <w:t>内部信息化文件管理风险：失效文件投入使用，导致引发不良后果；</w:t>
            </w:r>
          </w:p>
          <w:p w14:paraId="509B9891" w14:textId="77777777" w:rsidR="00CC76B4" w:rsidRPr="00936F08" w:rsidRDefault="00CC76B4" w:rsidP="00CC76B4">
            <w:pPr>
              <w:rPr>
                <w:rFonts w:ascii="KaiTi" w:eastAsia="KaiTi" w:hAnsi="KaiTi"/>
                <w:szCs w:val="21"/>
              </w:rPr>
            </w:pPr>
            <w:r w:rsidRPr="00936F08">
              <w:rPr>
                <w:rFonts w:ascii="KaiTi" w:eastAsia="KaiTi" w:hAnsi="KaiTi" w:hint="eastAsia"/>
                <w:szCs w:val="21"/>
              </w:rPr>
              <w:t>措施：失效文件及时回收销毁；</w:t>
            </w:r>
          </w:p>
          <w:p w14:paraId="7C38C6BE" w14:textId="77777777" w:rsidR="00CC76B4" w:rsidRPr="00936F08" w:rsidRDefault="00CC76B4" w:rsidP="00CC76B4">
            <w:pPr>
              <w:rPr>
                <w:rFonts w:ascii="KaiTi" w:eastAsia="KaiTi" w:hAnsi="KaiTi"/>
                <w:szCs w:val="21"/>
              </w:rPr>
            </w:pPr>
            <w:r w:rsidRPr="00936F08">
              <w:rPr>
                <w:rFonts w:ascii="KaiTi" w:eastAsia="KaiTi" w:hAnsi="KaiTi" w:hint="eastAsia"/>
                <w:szCs w:val="21"/>
              </w:rPr>
              <w:t>外部顾客监视和测量风险：顾客投诉未能有效解决，顾客满意度低，导致顾客丢失；</w:t>
            </w:r>
          </w:p>
          <w:p w14:paraId="292D5F96" w14:textId="77777777" w:rsidR="00CC76B4" w:rsidRPr="00936F08" w:rsidRDefault="00CC76B4" w:rsidP="00CC76B4">
            <w:pPr>
              <w:rPr>
                <w:rFonts w:ascii="KaiTi" w:eastAsia="KaiTi" w:hAnsi="KaiTi"/>
                <w:szCs w:val="21"/>
              </w:rPr>
            </w:pPr>
            <w:r w:rsidRPr="00936F08">
              <w:rPr>
                <w:rFonts w:ascii="KaiTi" w:eastAsia="KaiTi" w:hAnsi="KaiTi" w:hint="eastAsia"/>
                <w:szCs w:val="21"/>
              </w:rPr>
              <w:t>措施：对所接到的客户投诉登记汇总，安排专人负责处理并及时回复客户，确保产品质量和交期，与客户保持积极沟通，以确保客户的满意；</w:t>
            </w:r>
          </w:p>
          <w:p w14:paraId="4CB8BB02" w14:textId="77777777" w:rsidR="00CC76B4" w:rsidRPr="00936F08" w:rsidRDefault="00CC76B4" w:rsidP="00CC76B4">
            <w:pPr>
              <w:rPr>
                <w:rFonts w:ascii="KaiTi" w:eastAsia="KaiTi" w:hAnsi="KaiTi"/>
                <w:szCs w:val="21"/>
              </w:rPr>
            </w:pPr>
            <w:r w:rsidRPr="00936F08">
              <w:rPr>
                <w:rFonts w:ascii="KaiTi" w:eastAsia="KaiTi" w:hAnsi="KaiTi" w:hint="eastAsia"/>
                <w:szCs w:val="21"/>
              </w:rPr>
              <w:t>外部市场风险：和竞争对手相比的优劣势分析失误，导致业务萎缩；</w:t>
            </w:r>
          </w:p>
          <w:p w14:paraId="65EB1A6F" w14:textId="77777777" w:rsidR="00CC76B4" w:rsidRPr="00936F08" w:rsidRDefault="00CC76B4" w:rsidP="00CC76B4">
            <w:pPr>
              <w:rPr>
                <w:rFonts w:ascii="KaiTi" w:eastAsia="KaiTi" w:hAnsi="KaiTi"/>
                <w:szCs w:val="21"/>
              </w:rPr>
            </w:pPr>
            <w:r w:rsidRPr="00936F08">
              <w:rPr>
                <w:rFonts w:ascii="KaiTi" w:eastAsia="KaiTi" w:hAnsi="KaiTi" w:hint="eastAsia"/>
                <w:szCs w:val="21"/>
              </w:rPr>
              <w:t>措施：对竞争对手的调查分析应严谨细致，加强公司内部能力和技术积累，随时保持在行业顶尖水准；</w:t>
            </w:r>
          </w:p>
          <w:p w14:paraId="076204F2" w14:textId="77777777" w:rsidR="00CC76B4" w:rsidRPr="00936F08" w:rsidRDefault="00CC76B4" w:rsidP="00CC76B4">
            <w:pPr>
              <w:spacing w:line="220" w:lineRule="atLeast"/>
              <w:rPr>
                <w:rFonts w:ascii="KaiTi" w:eastAsia="KaiTi" w:hAnsi="KaiTi"/>
                <w:szCs w:val="21"/>
              </w:rPr>
            </w:pPr>
            <w:r w:rsidRPr="00936F08">
              <w:rPr>
                <w:rFonts w:ascii="KaiTi" w:eastAsia="KaiTi" w:hAnsi="KaiTi" w:hint="eastAsia"/>
                <w:szCs w:val="21"/>
              </w:rPr>
              <w:t>.........</w:t>
            </w:r>
          </w:p>
          <w:p w14:paraId="56646B9D"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评审情况均为符合发展要求，评审人：谭宏宇 ，评审时间：2020年3月1</w:t>
            </w:r>
            <w:r w:rsidRPr="00936F08">
              <w:rPr>
                <w:rFonts w:ascii="KaiTi" w:eastAsia="KaiTi" w:hAnsi="KaiTi"/>
                <w:szCs w:val="21"/>
              </w:rPr>
              <w:t>5</w:t>
            </w:r>
            <w:r w:rsidRPr="00936F08">
              <w:rPr>
                <w:rFonts w:ascii="KaiTi" w:eastAsia="KaiTi" w:hAnsi="KaiTi" w:hint="eastAsia"/>
                <w:szCs w:val="21"/>
              </w:rPr>
              <w:t>批准：王冰</w:t>
            </w:r>
          </w:p>
          <w:p w14:paraId="546C4D31" w14:textId="65814C9C" w:rsidR="00CC76B4" w:rsidRPr="005D6D93" w:rsidRDefault="00CC76B4" w:rsidP="00CC76B4">
            <w:pPr>
              <w:spacing w:line="280" w:lineRule="exact"/>
              <w:rPr>
                <w:rFonts w:ascii="宋体" w:hAnsi="宋体"/>
                <w:b/>
                <w:sz w:val="21"/>
                <w:szCs w:val="21"/>
              </w:rPr>
            </w:pPr>
            <w:r w:rsidRPr="00936F08">
              <w:rPr>
                <w:rFonts w:ascii="KaiTi" w:eastAsia="KaiTi" w:hAnsi="KaiTi" w:hint="eastAsia"/>
                <w:szCs w:val="21"/>
              </w:rPr>
              <w:t>公司的风险和机遇控制基本符合要求</w:t>
            </w:r>
          </w:p>
        </w:tc>
      </w:tr>
      <w:tr w:rsidR="00782F62" w14:paraId="1471F1DB" w14:textId="77777777">
        <w:trPr>
          <w:cantSplit/>
          <w:trHeight w:val="1930"/>
          <w:jc w:val="center"/>
        </w:trPr>
        <w:tc>
          <w:tcPr>
            <w:tcW w:w="720" w:type="dxa"/>
            <w:vMerge/>
            <w:vAlign w:val="center"/>
          </w:tcPr>
          <w:p w14:paraId="2503E053" w14:textId="77777777" w:rsidR="005B46B4" w:rsidRDefault="00D52963">
            <w:pPr>
              <w:spacing w:line="240" w:lineRule="exact"/>
              <w:jc w:val="center"/>
              <w:rPr>
                <w:b/>
                <w:sz w:val="20"/>
              </w:rPr>
            </w:pPr>
          </w:p>
        </w:tc>
        <w:tc>
          <w:tcPr>
            <w:tcW w:w="9198" w:type="dxa"/>
          </w:tcPr>
          <w:p w14:paraId="411D1A55" w14:textId="77777777" w:rsidR="00CC76B4" w:rsidRDefault="00CC76B4" w:rsidP="00CC76B4">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14:paraId="1488153C" w14:textId="77777777" w:rsidR="00CC76B4" w:rsidRDefault="00CC76B4" w:rsidP="00CC7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cs="宋体" w:hint="eastAsia"/>
                <w:sz w:val="20"/>
              </w:rPr>
              <w:t>采购过程、销售</w:t>
            </w:r>
            <w:r w:rsidRPr="00B50A0C">
              <w:rPr>
                <w:rFonts w:ascii="宋体" w:hAnsi="宋体" w:cs="宋体" w:hint="eastAsia"/>
                <w:sz w:val="20"/>
              </w:rPr>
              <w:t>过程、检验与交付过程、绩效分析、评价与改进等</w:t>
            </w:r>
          </w:p>
          <w:p w14:paraId="43A356EB" w14:textId="77777777" w:rsidR="00CC76B4" w:rsidRDefault="00CC76B4" w:rsidP="00CC7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采购过程、销售过程                                         </w:t>
            </w:r>
          </w:p>
          <w:p w14:paraId="6C4A5115" w14:textId="77777777" w:rsidR="00CC76B4" w:rsidRDefault="00CC76B4" w:rsidP="00CC7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w:t>
            </w:r>
          </w:p>
          <w:p w14:paraId="587826B6" w14:textId="7A15790D" w:rsidR="005B46B4" w:rsidRPr="005D6D93" w:rsidRDefault="00CC76B4" w:rsidP="00CC76B4">
            <w:pPr>
              <w:tabs>
                <w:tab w:val="left" w:pos="540"/>
              </w:tabs>
              <w:spacing w:line="300" w:lineRule="exact"/>
              <w:ind w:left="201" w:hangingChars="100" w:hanging="201"/>
              <w:rPr>
                <w:rFonts w:ascii="宋体" w:hAnsi="宋体"/>
                <w:b/>
                <w:sz w:val="21"/>
                <w:szCs w:val="21"/>
              </w:rPr>
            </w:pPr>
            <w:r>
              <w:rPr>
                <w:b/>
                <w:color w:val="000000" w:themeColor="text1"/>
                <w:sz w:val="20"/>
              </w:rPr>
              <w:pict w14:anchorId="15CCA706">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color w:val="000000" w:themeColor="text1"/>
                <w:sz w:val="20"/>
              </w:rPr>
              <w:pict w14:anchorId="6730403C">
                <v:shape id="_x0000_s1030" type="#_x0000_t32" style="position:absolute;left:0;text-align:left;margin-left:55.15pt;margin-top:12.75pt;width:42pt;height:0;z-index:251661312" o:connectortype="straight"/>
              </w:pict>
            </w:r>
            <w:r>
              <w:rPr>
                <w:rFonts w:ascii="宋体" w:hAnsi="宋体" w:hint="eastAsia"/>
                <w:b/>
                <w:color w:val="000000" w:themeColor="text1"/>
                <w:sz w:val="20"/>
              </w:rPr>
              <w:t xml:space="preserve">不适用条款是  8.3      ，不适用理由：  </w:t>
            </w:r>
            <w:r w:rsidRPr="00CC76B4">
              <w:rPr>
                <w:rFonts w:ascii="KaiTi" w:eastAsia="KaiTi" w:hAnsi="KaiTi" w:hint="eastAsia"/>
                <w:sz w:val="21"/>
                <w:szCs w:val="21"/>
                <w:u w:val="single"/>
              </w:rPr>
              <w:t>产品依据国家标准、行业标准、客户要求销售，目前使用传统销售模式，且营销模式固定，无设计开发要求，故不适用8.3条款，不影响组织确保其产品和服务合格的能力或责任，对增强顾客满意也不会产生影响。</w:t>
            </w:r>
            <w:r w:rsidRPr="00BC242E">
              <w:rPr>
                <w:rFonts w:ascii="宋体" w:hAnsi="宋体" w:hint="eastAsia"/>
                <w:b/>
                <w:color w:val="000000" w:themeColor="text1"/>
                <w:sz w:val="20"/>
                <w:u w:val="single"/>
              </w:rPr>
              <w:t xml:space="preserve">  </w:t>
            </w:r>
          </w:p>
        </w:tc>
      </w:tr>
      <w:tr w:rsidR="00782F62" w14:paraId="0A272DDA" w14:textId="77777777">
        <w:trPr>
          <w:cantSplit/>
          <w:trHeight w:val="2144"/>
          <w:jc w:val="center"/>
        </w:trPr>
        <w:tc>
          <w:tcPr>
            <w:tcW w:w="720" w:type="dxa"/>
            <w:vMerge/>
            <w:vAlign w:val="center"/>
          </w:tcPr>
          <w:p w14:paraId="72581AF3" w14:textId="77777777" w:rsidR="005B46B4" w:rsidRDefault="00D52963">
            <w:pPr>
              <w:spacing w:line="240" w:lineRule="exact"/>
              <w:jc w:val="center"/>
              <w:rPr>
                <w:b/>
                <w:sz w:val="20"/>
              </w:rPr>
            </w:pPr>
          </w:p>
        </w:tc>
        <w:tc>
          <w:tcPr>
            <w:tcW w:w="9198" w:type="dxa"/>
          </w:tcPr>
          <w:p w14:paraId="390EC58D" w14:textId="77777777" w:rsidR="005B46B4" w:rsidRPr="005D6D93" w:rsidRDefault="00D5296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06BD9402" w14:textId="77777777" w:rsidR="005B46B4" w:rsidRPr="005D6D93" w:rsidRDefault="00D5296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31E3C5C7" w14:textId="77777777" w:rsidR="005B46B4" w:rsidRPr="005D6D93" w:rsidRDefault="00D52963">
            <w:pPr>
              <w:spacing w:line="240" w:lineRule="exact"/>
              <w:rPr>
                <w:rFonts w:ascii="宋体" w:hAnsi="宋体"/>
                <w:b/>
                <w:sz w:val="21"/>
                <w:szCs w:val="21"/>
              </w:rPr>
            </w:pPr>
          </w:p>
        </w:tc>
      </w:tr>
      <w:tr w:rsidR="00782F62" w14:paraId="510A462E" w14:textId="77777777">
        <w:trPr>
          <w:cantSplit/>
          <w:trHeight w:val="2144"/>
          <w:jc w:val="center"/>
        </w:trPr>
        <w:tc>
          <w:tcPr>
            <w:tcW w:w="720" w:type="dxa"/>
            <w:vMerge/>
            <w:vAlign w:val="center"/>
          </w:tcPr>
          <w:p w14:paraId="1C16AD69" w14:textId="77777777" w:rsidR="005B46B4" w:rsidRDefault="00D52963">
            <w:pPr>
              <w:spacing w:line="240" w:lineRule="exact"/>
              <w:jc w:val="center"/>
              <w:rPr>
                <w:b/>
                <w:sz w:val="20"/>
              </w:rPr>
            </w:pPr>
          </w:p>
        </w:tc>
        <w:tc>
          <w:tcPr>
            <w:tcW w:w="9198" w:type="dxa"/>
          </w:tcPr>
          <w:p w14:paraId="2D0744E0" w14:textId="77777777" w:rsidR="005B46B4" w:rsidRPr="005D6D93" w:rsidRDefault="00D5296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0AEA13E7"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782F62" w14:paraId="534AA4D6" w14:textId="77777777">
        <w:trPr>
          <w:cantSplit/>
          <w:trHeight w:val="1890"/>
          <w:jc w:val="center"/>
        </w:trPr>
        <w:tc>
          <w:tcPr>
            <w:tcW w:w="720" w:type="dxa"/>
            <w:vMerge/>
            <w:vAlign w:val="center"/>
          </w:tcPr>
          <w:p w14:paraId="12333492" w14:textId="77777777" w:rsidR="005B46B4" w:rsidRDefault="00D52963">
            <w:pPr>
              <w:spacing w:line="240" w:lineRule="exact"/>
              <w:jc w:val="center"/>
              <w:rPr>
                <w:b/>
                <w:sz w:val="20"/>
              </w:rPr>
            </w:pPr>
          </w:p>
        </w:tc>
        <w:tc>
          <w:tcPr>
            <w:tcW w:w="9198" w:type="dxa"/>
          </w:tcPr>
          <w:p w14:paraId="5174810E" w14:textId="77777777" w:rsidR="005B46B4" w:rsidRPr="005D6D93" w:rsidRDefault="00D5296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7D87E2E1" w14:textId="77777777" w:rsidR="005B46B4" w:rsidRPr="005D6D93" w:rsidRDefault="00D52963" w:rsidP="00DF5FC4">
            <w:pPr>
              <w:tabs>
                <w:tab w:val="left" w:pos="540"/>
              </w:tabs>
              <w:spacing w:line="300" w:lineRule="exact"/>
              <w:ind w:left="211" w:hangingChars="100" w:hanging="211"/>
              <w:rPr>
                <w:rFonts w:ascii="宋体" w:hAnsi="宋体"/>
                <w:b/>
                <w:sz w:val="21"/>
                <w:szCs w:val="21"/>
              </w:rPr>
            </w:pPr>
          </w:p>
          <w:p w14:paraId="6117C80C" w14:textId="276EF373" w:rsidR="005B46B4" w:rsidRPr="005D6D93" w:rsidRDefault="00D52963"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CC76B4">
              <w:rPr>
                <w:rFonts w:ascii="宋体" w:hAnsi="宋体" w:hint="eastAsia"/>
                <w:b/>
                <w:szCs w:val="21"/>
              </w:rPr>
              <w:t>■</w:t>
            </w:r>
            <w:r w:rsidRPr="00351BFE">
              <w:rPr>
                <w:rFonts w:ascii="宋体" w:hAnsi="宋体" w:hint="eastAsia"/>
                <w:b/>
                <w:szCs w:val="21"/>
              </w:rPr>
              <w:t>法律法规获取充分</w:t>
            </w:r>
          </w:p>
          <w:p w14:paraId="68626D5E" w14:textId="6454F5E6" w:rsidR="005B46B4" w:rsidRPr="005D6D93" w:rsidRDefault="00D52963">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CC76B4">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CC76B4">
              <w:rPr>
                <w:rFonts w:ascii="宋体" w:hAnsi="宋体" w:hint="eastAsia"/>
                <w:b/>
                <w:szCs w:val="21"/>
              </w:rPr>
              <w:t>■</w:t>
            </w:r>
            <w:r>
              <w:rPr>
                <w:rFonts w:ascii="宋体" w:hAnsi="宋体" w:hint="eastAsia"/>
                <w:b/>
                <w:szCs w:val="21"/>
              </w:rPr>
              <w:t>确定□未确定法律法规要求的具体条款，</w:t>
            </w:r>
          </w:p>
          <w:p w14:paraId="230A9667" w14:textId="36252E64" w:rsidR="005B46B4" w:rsidRPr="005D6D93" w:rsidRDefault="00D52963">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CC76B4">
              <w:rPr>
                <w:rFonts w:ascii="宋体" w:hAnsi="宋体" w:hint="eastAsia"/>
                <w:b/>
                <w:szCs w:val="21"/>
              </w:rPr>
              <w:t>培训</w:t>
            </w:r>
          </w:p>
          <w:p w14:paraId="6838AC6E" w14:textId="5F4AA33B" w:rsidR="005B46B4" w:rsidRPr="005D6D93" w:rsidRDefault="00D52963">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CC76B4">
              <w:rPr>
                <w:rFonts w:ascii="宋体" w:hAnsi="宋体" w:hint="eastAsia"/>
                <w:b/>
                <w:szCs w:val="21"/>
              </w:rPr>
              <w:t>：是</w:t>
            </w:r>
          </w:p>
          <w:p w14:paraId="613BEEF2" w14:textId="77777777" w:rsidR="005B46B4" w:rsidRPr="005D6D93" w:rsidRDefault="00D52963">
            <w:pPr>
              <w:tabs>
                <w:tab w:val="left" w:pos="0"/>
              </w:tabs>
              <w:spacing w:line="240" w:lineRule="exact"/>
              <w:rPr>
                <w:rFonts w:ascii="宋体" w:hAnsi="宋体"/>
                <w:b/>
                <w:sz w:val="21"/>
                <w:szCs w:val="21"/>
              </w:rPr>
            </w:pPr>
          </w:p>
        </w:tc>
      </w:tr>
      <w:tr w:rsidR="00782F62" w14:paraId="15709252" w14:textId="77777777">
        <w:trPr>
          <w:cantSplit/>
          <w:trHeight w:val="2219"/>
          <w:jc w:val="center"/>
        </w:trPr>
        <w:tc>
          <w:tcPr>
            <w:tcW w:w="720" w:type="dxa"/>
            <w:vMerge/>
            <w:vAlign w:val="center"/>
          </w:tcPr>
          <w:p w14:paraId="71A2874C" w14:textId="77777777" w:rsidR="005B46B4" w:rsidRDefault="00D52963">
            <w:pPr>
              <w:spacing w:line="240" w:lineRule="exact"/>
              <w:jc w:val="center"/>
              <w:rPr>
                <w:b/>
                <w:sz w:val="20"/>
              </w:rPr>
            </w:pPr>
          </w:p>
        </w:tc>
        <w:tc>
          <w:tcPr>
            <w:tcW w:w="9198" w:type="dxa"/>
          </w:tcPr>
          <w:p w14:paraId="032D5B7C" w14:textId="77777777" w:rsidR="005B46B4" w:rsidRPr="005D6D93" w:rsidRDefault="00D5296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7E1B54AC" w14:textId="77777777" w:rsidR="005B46B4" w:rsidRPr="005D6D93" w:rsidRDefault="00D5296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03998F66"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企业质量目标：</w:t>
            </w:r>
          </w:p>
          <w:p w14:paraId="351F0137" w14:textId="77777777" w:rsidR="00CC76B4" w:rsidRPr="00936F08" w:rsidRDefault="00CC76B4" w:rsidP="00CC76B4">
            <w:pPr>
              <w:numPr>
                <w:ilvl w:val="0"/>
                <w:numId w:val="3"/>
              </w:numPr>
              <w:spacing w:line="360" w:lineRule="exact"/>
              <w:rPr>
                <w:rFonts w:ascii="KaiTi" w:eastAsia="KaiTi" w:hAnsi="KaiTi"/>
                <w:szCs w:val="21"/>
              </w:rPr>
            </w:pPr>
            <w:r w:rsidRPr="00936F08">
              <w:rPr>
                <w:rFonts w:ascii="KaiTi" w:eastAsia="KaiTi" w:hAnsi="KaiTi" w:hint="eastAsia"/>
                <w:szCs w:val="21"/>
              </w:rPr>
              <w:t>销售产品合格率98%</w:t>
            </w:r>
          </w:p>
          <w:p w14:paraId="017E6790" w14:textId="77777777" w:rsidR="00CC76B4" w:rsidRPr="00936F08" w:rsidRDefault="00CC76B4" w:rsidP="00CC76B4">
            <w:pPr>
              <w:spacing w:line="360" w:lineRule="exact"/>
              <w:ind w:left="720"/>
              <w:rPr>
                <w:rFonts w:ascii="KaiTi" w:eastAsia="KaiTi" w:hAnsi="KaiTi"/>
                <w:szCs w:val="21"/>
              </w:rPr>
            </w:pPr>
            <w:r w:rsidRPr="00936F08">
              <w:rPr>
                <w:rFonts w:ascii="KaiTi" w:eastAsia="KaiTi" w:hAnsi="KaiTi" w:hint="eastAsia"/>
                <w:szCs w:val="21"/>
              </w:rPr>
              <w:t>公式：销售产品合格数/销售总量*100%</w:t>
            </w:r>
          </w:p>
          <w:p w14:paraId="6957A4D9" w14:textId="77777777" w:rsidR="00CC76B4" w:rsidRPr="00936F08" w:rsidRDefault="00CC76B4" w:rsidP="00CC76B4">
            <w:pPr>
              <w:numPr>
                <w:ilvl w:val="0"/>
                <w:numId w:val="3"/>
              </w:numPr>
              <w:spacing w:line="360" w:lineRule="exact"/>
              <w:rPr>
                <w:rFonts w:ascii="KaiTi" w:eastAsia="KaiTi" w:hAnsi="KaiTi"/>
                <w:szCs w:val="21"/>
              </w:rPr>
            </w:pPr>
            <w:r w:rsidRPr="00936F08">
              <w:rPr>
                <w:rFonts w:ascii="KaiTi" w:eastAsia="KaiTi" w:hAnsi="KaiTi" w:hint="eastAsia"/>
                <w:szCs w:val="21"/>
              </w:rPr>
              <w:t>产品交付及时率98%</w:t>
            </w:r>
          </w:p>
          <w:p w14:paraId="625C191C" w14:textId="77777777" w:rsidR="00CC76B4" w:rsidRPr="00936F08" w:rsidRDefault="00CC76B4" w:rsidP="00CC76B4">
            <w:pPr>
              <w:spacing w:line="360" w:lineRule="exact"/>
              <w:ind w:left="720"/>
              <w:rPr>
                <w:rFonts w:ascii="KaiTi" w:eastAsia="KaiTi" w:hAnsi="KaiTi"/>
                <w:szCs w:val="21"/>
              </w:rPr>
            </w:pPr>
            <w:r w:rsidRPr="00936F08">
              <w:rPr>
                <w:rFonts w:ascii="KaiTi" w:eastAsia="KaiTi" w:hAnsi="KaiTi" w:hint="eastAsia"/>
                <w:szCs w:val="21"/>
              </w:rPr>
              <w:t>公式：发货时间准确数/发货总次数*100%</w:t>
            </w:r>
          </w:p>
          <w:p w14:paraId="023C2B48" w14:textId="77777777" w:rsidR="00CC76B4" w:rsidRPr="00936F08" w:rsidRDefault="00CC76B4" w:rsidP="00CC76B4">
            <w:pPr>
              <w:numPr>
                <w:ilvl w:val="0"/>
                <w:numId w:val="3"/>
              </w:numPr>
              <w:spacing w:line="360" w:lineRule="exact"/>
              <w:rPr>
                <w:rFonts w:ascii="KaiTi" w:eastAsia="KaiTi" w:hAnsi="KaiTi"/>
                <w:szCs w:val="21"/>
              </w:rPr>
            </w:pPr>
            <w:r w:rsidRPr="00936F08">
              <w:rPr>
                <w:rFonts w:ascii="KaiTi" w:eastAsia="KaiTi" w:hAnsi="KaiTi" w:hint="eastAsia"/>
                <w:szCs w:val="21"/>
              </w:rPr>
              <w:t>合同评审率100%</w:t>
            </w:r>
          </w:p>
          <w:p w14:paraId="5955100B" w14:textId="77777777" w:rsidR="00CC76B4" w:rsidRPr="00936F08" w:rsidRDefault="00CC76B4" w:rsidP="00CC76B4">
            <w:pPr>
              <w:spacing w:line="360" w:lineRule="exact"/>
              <w:ind w:left="720" w:hangingChars="300" w:hanging="720"/>
              <w:rPr>
                <w:rFonts w:ascii="KaiTi" w:eastAsia="KaiTi" w:hAnsi="KaiTi"/>
                <w:szCs w:val="21"/>
              </w:rPr>
            </w:pPr>
            <w:r w:rsidRPr="00936F08">
              <w:rPr>
                <w:rFonts w:ascii="KaiTi" w:eastAsia="KaiTi" w:hAnsi="KaiTi" w:hint="eastAsia"/>
                <w:szCs w:val="21"/>
              </w:rPr>
              <w:t xml:space="preserve">     公式：评审合同数/签订合同总数*100%</w:t>
            </w:r>
          </w:p>
          <w:p w14:paraId="2F555A41" w14:textId="77777777" w:rsidR="00CC76B4" w:rsidRPr="00936F08" w:rsidRDefault="00CC76B4" w:rsidP="00CC76B4">
            <w:pPr>
              <w:numPr>
                <w:ilvl w:val="0"/>
                <w:numId w:val="3"/>
              </w:numPr>
              <w:spacing w:line="360" w:lineRule="exact"/>
              <w:rPr>
                <w:rFonts w:ascii="KaiTi" w:eastAsia="KaiTi" w:hAnsi="KaiTi"/>
                <w:szCs w:val="21"/>
              </w:rPr>
            </w:pPr>
            <w:r w:rsidRPr="00936F08">
              <w:rPr>
                <w:rFonts w:ascii="KaiTi" w:eastAsia="KaiTi" w:hAnsi="KaiTi" w:hint="eastAsia"/>
                <w:szCs w:val="21"/>
              </w:rPr>
              <w:t>顾客满意率96%以上</w:t>
            </w:r>
          </w:p>
          <w:p w14:paraId="78743B70" w14:textId="77777777" w:rsidR="00CC76B4" w:rsidRPr="00936F08" w:rsidRDefault="00CC76B4" w:rsidP="00CC76B4">
            <w:pPr>
              <w:spacing w:line="360" w:lineRule="exact"/>
              <w:ind w:left="720"/>
              <w:rPr>
                <w:rFonts w:ascii="KaiTi" w:eastAsia="KaiTi" w:hAnsi="KaiTi"/>
                <w:szCs w:val="21"/>
              </w:rPr>
            </w:pPr>
            <w:r w:rsidRPr="00936F08">
              <w:rPr>
                <w:rFonts w:ascii="KaiTi" w:eastAsia="KaiTi" w:hAnsi="KaiTi" w:hint="eastAsia"/>
                <w:szCs w:val="21"/>
              </w:rPr>
              <w:t>公式：满意度调查分数/总分数*100%。</w:t>
            </w:r>
          </w:p>
          <w:p w14:paraId="1E193100"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质量目标满足产品要求（国家标准及客户要求）；</w:t>
            </w:r>
          </w:p>
          <w:p w14:paraId="47798379" w14:textId="77777777" w:rsidR="00CC76B4" w:rsidRPr="00936F08" w:rsidRDefault="00CC76B4" w:rsidP="00CC76B4">
            <w:pPr>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质量目标进行层层分解，落实到责任部门。</w:t>
            </w:r>
          </w:p>
          <w:p w14:paraId="1BB594D2" w14:textId="77777777" w:rsidR="00CC76B4" w:rsidRPr="00936F08" w:rsidRDefault="00CC76B4" w:rsidP="00CC76B4">
            <w:pPr>
              <w:spacing w:line="360" w:lineRule="exact"/>
              <w:rPr>
                <w:rFonts w:ascii="KaiTi" w:eastAsia="KaiTi" w:hAnsi="KaiTi"/>
                <w:szCs w:val="21"/>
              </w:rPr>
            </w:pPr>
            <w:r w:rsidRPr="00936F08">
              <w:rPr>
                <w:rFonts w:ascii="KaiTi" w:eastAsia="KaiTi" w:hAnsi="KaiTi" w:hint="eastAsia"/>
                <w:szCs w:val="21"/>
              </w:rPr>
              <w:t>-</w:t>
            </w:r>
            <w:r w:rsidRPr="00936F08">
              <w:rPr>
                <w:rFonts w:ascii="KaiTi" w:eastAsia="KaiTi" w:hAnsi="KaiTi"/>
                <w:szCs w:val="21"/>
              </w:rPr>
              <w:t>-</w:t>
            </w:r>
            <w:r w:rsidRPr="00936F08">
              <w:rPr>
                <w:rFonts w:ascii="KaiTi" w:eastAsia="KaiTi" w:hAnsi="KaiTi" w:hint="eastAsia"/>
                <w:szCs w:val="21"/>
              </w:rPr>
              <w:t>查看2</w:t>
            </w:r>
            <w:r w:rsidRPr="00936F08">
              <w:rPr>
                <w:rFonts w:ascii="KaiTi" w:eastAsia="KaiTi" w:hAnsi="KaiTi"/>
                <w:szCs w:val="21"/>
              </w:rPr>
              <w:t>020</w:t>
            </w:r>
            <w:r w:rsidRPr="00936F08">
              <w:rPr>
                <w:rFonts w:ascii="KaiTi" w:eastAsia="KaiTi" w:hAnsi="KaiTi" w:hint="eastAsia"/>
                <w:szCs w:val="21"/>
              </w:rPr>
              <w:t>年1</w:t>
            </w:r>
            <w:r w:rsidRPr="00936F08">
              <w:rPr>
                <w:rFonts w:ascii="KaiTi" w:eastAsia="KaiTi" w:hAnsi="KaiTi"/>
                <w:szCs w:val="21"/>
              </w:rPr>
              <w:t>-3</w:t>
            </w:r>
            <w:r w:rsidRPr="00936F08">
              <w:rPr>
                <w:rFonts w:ascii="KaiTi" w:eastAsia="KaiTi" w:hAnsi="KaiTi" w:hint="eastAsia"/>
                <w:szCs w:val="21"/>
              </w:rPr>
              <w:t>季度考核情况：销售产品合格率</w:t>
            </w:r>
            <w:r w:rsidRPr="00936F08">
              <w:rPr>
                <w:rFonts w:ascii="KaiTi" w:eastAsia="KaiTi" w:hAnsi="KaiTi"/>
                <w:szCs w:val="21"/>
              </w:rPr>
              <w:t>100</w:t>
            </w:r>
            <w:r w:rsidRPr="00936F08">
              <w:rPr>
                <w:rFonts w:ascii="KaiTi" w:eastAsia="KaiTi" w:hAnsi="KaiTi" w:hint="eastAsia"/>
                <w:szCs w:val="21"/>
              </w:rPr>
              <w:t>%、产品交付及时率</w:t>
            </w:r>
            <w:r w:rsidRPr="00936F08">
              <w:rPr>
                <w:rFonts w:ascii="KaiTi" w:eastAsia="KaiTi" w:hAnsi="KaiTi"/>
                <w:szCs w:val="21"/>
              </w:rPr>
              <w:t>100</w:t>
            </w:r>
            <w:r w:rsidRPr="00936F08">
              <w:rPr>
                <w:rFonts w:ascii="KaiTi" w:eastAsia="KaiTi" w:hAnsi="KaiTi" w:hint="eastAsia"/>
                <w:szCs w:val="21"/>
              </w:rPr>
              <w:t>%、合同评审率100%、顾客满意率9</w:t>
            </w:r>
            <w:r w:rsidRPr="00936F08">
              <w:rPr>
                <w:rFonts w:ascii="KaiTi" w:eastAsia="KaiTi" w:hAnsi="KaiTi"/>
                <w:szCs w:val="21"/>
              </w:rPr>
              <w:t>9</w:t>
            </w:r>
            <w:r w:rsidRPr="00936F08">
              <w:rPr>
                <w:rFonts w:ascii="KaiTi" w:eastAsia="KaiTi" w:hAnsi="KaiTi" w:hint="eastAsia"/>
                <w:szCs w:val="21"/>
              </w:rPr>
              <w:t>%</w:t>
            </w:r>
          </w:p>
          <w:p w14:paraId="798C4644" w14:textId="201B0A4B" w:rsidR="005B46B4" w:rsidRPr="005D6D93" w:rsidRDefault="00CC76B4" w:rsidP="00CC76B4">
            <w:pPr>
              <w:spacing w:line="240" w:lineRule="exact"/>
              <w:rPr>
                <w:rFonts w:ascii="宋体" w:hAnsi="宋体"/>
                <w:b/>
                <w:sz w:val="21"/>
                <w:szCs w:val="21"/>
              </w:rPr>
            </w:pPr>
            <w:r w:rsidRPr="00936F08">
              <w:rPr>
                <w:rFonts w:ascii="KaiTi" w:eastAsia="KaiTi" w:hAnsi="KaiTi" w:hint="eastAsia"/>
                <w:szCs w:val="21"/>
              </w:rPr>
              <w:t>（见各部门考核结果）。</w:t>
            </w:r>
          </w:p>
        </w:tc>
      </w:tr>
      <w:tr w:rsidR="00782F62" w14:paraId="2BF45C51" w14:textId="77777777">
        <w:trPr>
          <w:cantSplit/>
          <w:trHeight w:val="1502"/>
          <w:jc w:val="center"/>
        </w:trPr>
        <w:tc>
          <w:tcPr>
            <w:tcW w:w="720" w:type="dxa"/>
            <w:vMerge/>
            <w:vAlign w:val="center"/>
          </w:tcPr>
          <w:p w14:paraId="1AAA11C2" w14:textId="77777777" w:rsidR="005B46B4" w:rsidRDefault="00D52963">
            <w:pPr>
              <w:spacing w:line="240" w:lineRule="exact"/>
              <w:jc w:val="center"/>
              <w:rPr>
                <w:b/>
                <w:sz w:val="20"/>
              </w:rPr>
            </w:pPr>
          </w:p>
        </w:tc>
        <w:tc>
          <w:tcPr>
            <w:tcW w:w="9198" w:type="dxa"/>
          </w:tcPr>
          <w:p w14:paraId="0977FB46" w14:textId="77777777" w:rsidR="005B46B4" w:rsidRPr="005D6D93" w:rsidRDefault="00D5296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5AEF5DF5" w14:textId="2376C8E0" w:rsidR="005B46B4" w:rsidRPr="00CC76B4" w:rsidRDefault="00CC76B4">
            <w:pPr>
              <w:tabs>
                <w:tab w:val="left" w:pos="540"/>
              </w:tabs>
              <w:spacing w:line="240" w:lineRule="exact"/>
              <w:rPr>
                <w:rFonts w:ascii="KaiTi" w:eastAsia="KaiTi" w:hAnsi="KaiTi"/>
                <w:b/>
                <w:szCs w:val="24"/>
              </w:rPr>
            </w:pPr>
            <w:r w:rsidRPr="00CC76B4">
              <w:rPr>
                <w:rFonts w:ascii="KaiTi" w:eastAsia="KaiTi" w:hAnsi="KaiTi" w:hint="eastAsia"/>
                <w:color w:val="000000" w:themeColor="text1"/>
                <w:szCs w:val="24"/>
              </w:rPr>
              <w:t>管理体系文件由</w:t>
            </w:r>
            <w:r>
              <w:rPr>
                <w:rFonts w:ascii="KaiTi" w:eastAsia="KaiTi" w:hAnsi="KaiTi" w:hint="eastAsia"/>
                <w:color w:val="000000" w:themeColor="text1"/>
                <w:szCs w:val="24"/>
              </w:rPr>
              <w:t>综合</w:t>
            </w:r>
            <w:r w:rsidRPr="00CC76B4">
              <w:rPr>
                <w:rFonts w:ascii="KaiTi" w:eastAsia="KaiTi" w:hAnsi="KaiTi" w:hint="eastAsia"/>
                <w:color w:val="000000" w:themeColor="text1"/>
                <w:szCs w:val="24"/>
              </w:rPr>
              <w:t>部组织编写，总经理批准发布实施，</w:t>
            </w:r>
            <w:r>
              <w:rPr>
                <w:rFonts w:ascii="KaiTi" w:eastAsia="KaiTi" w:hAnsi="KaiTi" w:hint="eastAsia"/>
                <w:color w:val="000000" w:themeColor="text1"/>
                <w:szCs w:val="24"/>
              </w:rPr>
              <w:t>综合</w:t>
            </w:r>
            <w:r w:rsidRPr="00CC76B4">
              <w:rPr>
                <w:rFonts w:ascii="KaiTi" w:eastAsia="KaiTi" w:hAnsi="KaiTi" w:hint="eastAsia"/>
                <w:color w:val="000000" w:themeColor="text1"/>
                <w:szCs w:val="24"/>
              </w:rPr>
              <w:t>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w:t>
            </w:r>
            <w:r>
              <w:rPr>
                <w:rFonts w:ascii="KaiTi" w:eastAsia="KaiTi" w:hAnsi="KaiTi" w:hint="eastAsia"/>
                <w:color w:val="000000" w:themeColor="text1"/>
                <w:szCs w:val="24"/>
              </w:rPr>
              <w:t>综合部</w:t>
            </w:r>
            <w:r w:rsidRPr="00CC76B4">
              <w:rPr>
                <w:rFonts w:ascii="KaiTi" w:eastAsia="KaiTi" w:hAnsi="KaiTi" w:hint="eastAsia"/>
                <w:color w:val="000000" w:themeColor="text1"/>
                <w:szCs w:val="24"/>
              </w:rPr>
              <w:t>不定期 检查记录的同步性、真实性和填写完整、保存状况。</w:t>
            </w:r>
          </w:p>
        </w:tc>
      </w:tr>
      <w:tr w:rsidR="00782F62" w14:paraId="14B35339" w14:textId="77777777">
        <w:trPr>
          <w:cantSplit/>
          <w:trHeight w:val="1520"/>
          <w:jc w:val="center"/>
        </w:trPr>
        <w:tc>
          <w:tcPr>
            <w:tcW w:w="720" w:type="dxa"/>
            <w:vMerge w:val="restart"/>
            <w:textDirection w:val="tbRlV"/>
            <w:vAlign w:val="center"/>
          </w:tcPr>
          <w:p w14:paraId="588660DF" w14:textId="77777777" w:rsidR="005B46B4" w:rsidRDefault="00D5296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363F35DC" w14:textId="77777777" w:rsidR="005B46B4" w:rsidRPr="005D6D93" w:rsidRDefault="00D5296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32021383" w14:textId="03762084" w:rsidR="005B46B4" w:rsidRPr="005D6D93" w:rsidRDefault="00CC76B4">
            <w:pPr>
              <w:spacing w:line="300" w:lineRule="exact"/>
              <w:rPr>
                <w:rFonts w:ascii="宋体" w:hAnsi="宋体"/>
                <w:b/>
                <w:sz w:val="21"/>
                <w:szCs w:val="21"/>
              </w:rPr>
            </w:pPr>
            <w:r w:rsidRPr="00936F08">
              <w:rPr>
                <w:rFonts w:ascii="KaiTi" w:eastAsia="KaiTi" w:hAnsi="KaiTi" w:hint="eastAsia"/>
                <w:szCs w:val="21"/>
              </w:rPr>
              <w:t>企业目前在职员工1</w:t>
            </w:r>
            <w:r w:rsidRPr="00936F08">
              <w:rPr>
                <w:rFonts w:ascii="KaiTi" w:eastAsia="KaiTi" w:hAnsi="KaiTi"/>
                <w:szCs w:val="21"/>
              </w:rPr>
              <w:t>2</w:t>
            </w:r>
            <w:r w:rsidRPr="00936F08">
              <w:rPr>
                <w:rFonts w:ascii="KaiTi" w:eastAsia="KaiTi" w:hAnsi="KaiTi" w:hint="eastAsia"/>
                <w:szCs w:val="21"/>
              </w:rPr>
              <w:t>人，职工队伍相对稳定，</w:t>
            </w:r>
            <w:r w:rsidR="001E6D37">
              <w:rPr>
                <w:rFonts w:ascii="KaiTi" w:eastAsia="KaiTi" w:hAnsi="KaiTi" w:hint="eastAsia"/>
                <w:szCs w:val="21"/>
              </w:rPr>
              <w:t>均能熟练掌握</w:t>
            </w:r>
            <w:r>
              <w:rPr>
                <w:rFonts w:ascii="KaiTi" w:eastAsia="KaiTi" w:hAnsi="KaiTi" w:hint="eastAsia"/>
                <w:szCs w:val="21"/>
              </w:rPr>
              <w:t>产品的专业知识，</w:t>
            </w:r>
            <w:r w:rsidRPr="00936F08">
              <w:rPr>
                <w:rFonts w:ascii="KaiTi" w:eastAsia="KaiTi" w:hAnsi="KaiTi" w:hint="eastAsia"/>
                <w:szCs w:val="21"/>
              </w:rPr>
              <w:t>实践经验丰富</w:t>
            </w:r>
            <w:r w:rsidR="001E6D37">
              <w:rPr>
                <w:rFonts w:ascii="KaiTi" w:eastAsia="KaiTi" w:hAnsi="KaiTi" w:hint="eastAsia"/>
                <w:szCs w:val="21"/>
              </w:rPr>
              <w:t>，能与客户顺畅的沟通交流</w:t>
            </w:r>
          </w:p>
        </w:tc>
      </w:tr>
      <w:tr w:rsidR="00782F62" w14:paraId="2F63CED6" w14:textId="77777777">
        <w:trPr>
          <w:cantSplit/>
          <w:trHeight w:val="1400"/>
          <w:jc w:val="center"/>
        </w:trPr>
        <w:tc>
          <w:tcPr>
            <w:tcW w:w="720" w:type="dxa"/>
            <w:vMerge/>
            <w:textDirection w:val="tbRlV"/>
            <w:vAlign w:val="center"/>
          </w:tcPr>
          <w:p w14:paraId="3E8C61E3" w14:textId="77777777" w:rsidR="005B46B4" w:rsidRDefault="00D52963">
            <w:pPr>
              <w:spacing w:line="240" w:lineRule="exact"/>
              <w:ind w:left="113" w:right="113"/>
              <w:jc w:val="center"/>
              <w:rPr>
                <w:b/>
                <w:szCs w:val="21"/>
              </w:rPr>
            </w:pPr>
          </w:p>
        </w:tc>
        <w:tc>
          <w:tcPr>
            <w:tcW w:w="9198" w:type="dxa"/>
          </w:tcPr>
          <w:p w14:paraId="2A941370"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设备设施（包括信息系统）、</w:t>
            </w:r>
          </w:p>
          <w:p w14:paraId="46972499" w14:textId="71DAACE1" w:rsidR="005B46B4" w:rsidRPr="005D6D93" w:rsidRDefault="001E6D37">
            <w:pPr>
              <w:spacing w:line="240" w:lineRule="exact"/>
              <w:rPr>
                <w:rFonts w:ascii="宋体" w:hAnsi="宋体" w:hint="eastAsia"/>
                <w:b/>
                <w:sz w:val="21"/>
                <w:szCs w:val="21"/>
              </w:rPr>
            </w:pPr>
            <w:r w:rsidRPr="0034238A">
              <w:rPr>
                <w:rFonts w:ascii="KaiTi" w:eastAsia="KaiTi" w:hAnsi="KaiTi" w:hint="eastAsia"/>
                <w:szCs w:val="21"/>
              </w:rPr>
              <w:t>基础设施：</w:t>
            </w:r>
            <w:r>
              <w:rPr>
                <w:rFonts w:ascii="KaiTi" w:eastAsia="KaiTi" w:hAnsi="KaiTi" w:hint="eastAsia"/>
                <w:szCs w:val="21"/>
              </w:rPr>
              <w:t>仓库、</w:t>
            </w:r>
            <w:r w:rsidRPr="0034238A">
              <w:rPr>
                <w:rFonts w:ascii="KaiTi" w:eastAsia="KaiTi" w:hAnsi="KaiTi" w:hint="eastAsia"/>
                <w:szCs w:val="21"/>
              </w:rPr>
              <w:t>办公室</w:t>
            </w:r>
            <w:r w:rsidRPr="0034238A">
              <w:rPr>
                <w:rFonts w:ascii="KaiTi" w:eastAsia="KaiTi" w:hAnsi="KaiTi"/>
                <w:szCs w:val="21"/>
              </w:rPr>
              <w:t>，</w:t>
            </w:r>
            <w:r w:rsidRPr="0034238A">
              <w:rPr>
                <w:rFonts w:ascii="KaiTi" w:eastAsia="KaiTi" w:hAnsi="KaiTi" w:hint="eastAsia"/>
                <w:szCs w:val="21"/>
              </w:rPr>
              <w:t>洽谈室。</w:t>
            </w:r>
            <w:r w:rsidRPr="0034238A">
              <w:rPr>
                <w:rFonts w:ascii="KaiTi" w:eastAsia="KaiTi" w:hAnsi="KaiTi"/>
                <w:szCs w:val="21"/>
              </w:rPr>
              <w:t>主要设施：</w:t>
            </w:r>
            <w:r w:rsidRPr="0034238A">
              <w:rPr>
                <w:rFonts w:ascii="KaiTi" w:eastAsia="KaiTi" w:hAnsi="KaiTi" w:hint="eastAsia"/>
                <w:szCs w:val="21"/>
              </w:rPr>
              <w:t>电话，电脑、打印机、复印机、空调、办公桌椅等；</w:t>
            </w:r>
          </w:p>
        </w:tc>
      </w:tr>
      <w:tr w:rsidR="00782F62" w14:paraId="68158FE0" w14:textId="77777777">
        <w:trPr>
          <w:cantSplit/>
          <w:trHeight w:val="885"/>
          <w:jc w:val="center"/>
        </w:trPr>
        <w:tc>
          <w:tcPr>
            <w:tcW w:w="720" w:type="dxa"/>
            <w:vMerge/>
            <w:textDirection w:val="tbRlV"/>
            <w:vAlign w:val="center"/>
          </w:tcPr>
          <w:p w14:paraId="2302A5A3" w14:textId="77777777" w:rsidR="005B46B4" w:rsidRDefault="00D52963">
            <w:pPr>
              <w:spacing w:line="240" w:lineRule="exact"/>
              <w:ind w:left="113" w:right="113"/>
              <w:jc w:val="center"/>
              <w:rPr>
                <w:b/>
                <w:szCs w:val="21"/>
              </w:rPr>
            </w:pPr>
          </w:p>
        </w:tc>
        <w:tc>
          <w:tcPr>
            <w:tcW w:w="9198" w:type="dxa"/>
          </w:tcPr>
          <w:p w14:paraId="3799130A"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过程运行环境</w:t>
            </w:r>
          </w:p>
          <w:p w14:paraId="067C42A6" w14:textId="25D4C744" w:rsidR="005B46B4" w:rsidRPr="005D6D93" w:rsidRDefault="001E6D37">
            <w:pPr>
              <w:spacing w:line="240" w:lineRule="exact"/>
              <w:rPr>
                <w:rFonts w:ascii="宋体" w:hAnsi="宋体"/>
                <w:b/>
                <w:sz w:val="21"/>
                <w:szCs w:val="21"/>
              </w:rPr>
            </w:pPr>
            <w:r w:rsidRPr="0034238A">
              <w:rPr>
                <w:rFonts w:ascii="KaiTi" w:eastAsia="KaiTi" w:hAnsi="KaiTi" w:hint="eastAsia"/>
                <w:szCs w:val="21"/>
              </w:rPr>
              <w:t>工作环境：</w:t>
            </w:r>
            <w:r w:rsidRPr="0034238A">
              <w:rPr>
                <w:rFonts w:ascii="KaiTi" w:eastAsia="KaiTi" w:hAnsi="KaiTi"/>
                <w:szCs w:val="21"/>
              </w:rPr>
              <w:t>办公区域面积220平米布局合理，场所卫生干净整洁，工作环境良好</w:t>
            </w:r>
            <w:r>
              <w:rPr>
                <w:rFonts w:ascii="KaiTi" w:eastAsia="KaiTi" w:hAnsi="KaiTi" w:hint="eastAsia"/>
                <w:szCs w:val="21"/>
              </w:rPr>
              <w:t>，仓库面积1</w:t>
            </w:r>
            <w:r>
              <w:rPr>
                <w:rFonts w:ascii="KaiTi" w:eastAsia="KaiTi" w:hAnsi="KaiTi"/>
                <w:szCs w:val="21"/>
              </w:rPr>
              <w:t>500</w:t>
            </w:r>
            <w:r>
              <w:rPr>
                <w:rFonts w:ascii="KaiTi" w:eastAsia="KaiTi" w:hAnsi="KaiTi" w:hint="eastAsia"/>
                <w:szCs w:val="21"/>
              </w:rPr>
              <w:t>平米，分类货架摆放，标识清晰，</w:t>
            </w:r>
          </w:p>
        </w:tc>
      </w:tr>
      <w:tr w:rsidR="00782F62" w14:paraId="4D8E062F" w14:textId="77777777">
        <w:trPr>
          <w:cantSplit/>
          <w:trHeight w:val="982"/>
          <w:jc w:val="center"/>
        </w:trPr>
        <w:tc>
          <w:tcPr>
            <w:tcW w:w="720" w:type="dxa"/>
            <w:vMerge/>
            <w:textDirection w:val="tbRlV"/>
            <w:vAlign w:val="center"/>
          </w:tcPr>
          <w:p w14:paraId="1E3D7FB6" w14:textId="77777777" w:rsidR="005B46B4" w:rsidRDefault="00D52963">
            <w:pPr>
              <w:spacing w:line="240" w:lineRule="exact"/>
              <w:ind w:left="113" w:right="113"/>
              <w:jc w:val="center"/>
              <w:rPr>
                <w:b/>
                <w:szCs w:val="21"/>
              </w:rPr>
            </w:pPr>
          </w:p>
        </w:tc>
        <w:tc>
          <w:tcPr>
            <w:tcW w:w="9198" w:type="dxa"/>
          </w:tcPr>
          <w:p w14:paraId="55206E81" w14:textId="77777777" w:rsidR="005B46B4" w:rsidRDefault="00D52963">
            <w:pPr>
              <w:spacing w:line="240" w:lineRule="exact"/>
              <w:rPr>
                <w:rFonts w:ascii="宋体" w:hAnsi="宋体"/>
                <w:b/>
                <w:sz w:val="21"/>
                <w:szCs w:val="21"/>
              </w:rPr>
            </w:pPr>
            <w:r w:rsidRPr="005D6D93">
              <w:rPr>
                <w:rFonts w:ascii="宋体" w:hAnsi="宋体" w:hint="eastAsia"/>
                <w:b/>
                <w:sz w:val="21"/>
                <w:szCs w:val="21"/>
              </w:rPr>
              <w:t>监视和测量资源</w:t>
            </w:r>
          </w:p>
          <w:p w14:paraId="38591BD8" w14:textId="40AACED2" w:rsidR="001E6D37" w:rsidRPr="001E6D37" w:rsidRDefault="001E6D37">
            <w:pPr>
              <w:spacing w:line="240" w:lineRule="exact"/>
              <w:rPr>
                <w:rFonts w:ascii="KaiTi" w:eastAsia="KaiTi" w:hAnsi="KaiTi" w:hint="eastAsia"/>
                <w:b/>
                <w:szCs w:val="24"/>
              </w:rPr>
            </w:pPr>
            <w:r w:rsidRPr="001E6D37">
              <w:rPr>
                <w:rFonts w:ascii="KaiTi" w:eastAsia="KaiTi" w:hAnsi="KaiTi" w:hint="eastAsia"/>
                <w:szCs w:val="24"/>
              </w:rPr>
              <w:t>公司销售服务只是对产品包装、型号、数量、</w:t>
            </w:r>
            <w:r w:rsidRPr="001E6D37">
              <w:rPr>
                <w:rFonts w:ascii="KaiTi" w:eastAsia="KaiTi" w:hAnsi="KaiTi" w:hint="eastAsia"/>
                <w:szCs w:val="24"/>
              </w:rPr>
              <w:t>性能、</w:t>
            </w:r>
            <w:r w:rsidRPr="001E6D37">
              <w:rPr>
                <w:rFonts w:ascii="KaiTi" w:eastAsia="KaiTi" w:hAnsi="KaiTi" w:hint="eastAsia"/>
                <w:szCs w:val="24"/>
              </w:rPr>
              <w:t>材质单等进行检验，对服务质量进行检查、对顾客满意度进行调查，制定了对应表格。</w:t>
            </w:r>
          </w:p>
        </w:tc>
      </w:tr>
      <w:tr w:rsidR="00782F62" w14:paraId="2C2C70A9" w14:textId="77777777">
        <w:trPr>
          <w:cantSplit/>
          <w:trHeight w:val="1126"/>
          <w:jc w:val="center"/>
        </w:trPr>
        <w:tc>
          <w:tcPr>
            <w:tcW w:w="720" w:type="dxa"/>
            <w:vMerge/>
            <w:textDirection w:val="tbRlV"/>
            <w:vAlign w:val="center"/>
          </w:tcPr>
          <w:p w14:paraId="5C90154F" w14:textId="77777777" w:rsidR="005B46B4" w:rsidRDefault="00D52963">
            <w:pPr>
              <w:spacing w:line="240" w:lineRule="exact"/>
              <w:ind w:left="113" w:right="113"/>
              <w:jc w:val="center"/>
              <w:rPr>
                <w:b/>
                <w:szCs w:val="21"/>
              </w:rPr>
            </w:pPr>
          </w:p>
        </w:tc>
        <w:tc>
          <w:tcPr>
            <w:tcW w:w="9198" w:type="dxa"/>
          </w:tcPr>
          <w:p w14:paraId="1E8E688B"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知识</w:t>
            </w:r>
          </w:p>
          <w:p w14:paraId="49DCCEB5" w14:textId="77777777" w:rsidR="001E6D37" w:rsidRPr="001E6D37" w:rsidRDefault="001E6D37" w:rsidP="001E6D37">
            <w:pPr>
              <w:rPr>
                <w:rFonts w:ascii="KaiTi" w:eastAsia="KaiTi" w:hAnsi="KaiTi"/>
                <w:szCs w:val="24"/>
              </w:rPr>
            </w:pPr>
            <w:r w:rsidRPr="001E6D37">
              <w:rPr>
                <w:rFonts w:ascii="KaiTi" w:eastAsia="KaiTi" w:hAnsi="KaiTi" w:hint="eastAsia"/>
                <w:szCs w:val="24"/>
              </w:rPr>
              <w:sym w:font="Wingdings 2" w:char="F098"/>
            </w:r>
            <w:r w:rsidRPr="001E6D37">
              <w:rPr>
                <w:rFonts w:ascii="KaiTi" w:eastAsia="KaiTi" w:hAnsi="KaiTi" w:hint="eastAsia"/>
                <w:szCs w:val="24"/>
              </w:rPr>
              <w:t>组织运行所需的知识从内、外部来源获取的有：</w:t>
            </w:r>
          </w:p>
          <w:p w14:paraId="36F2D031" w14:textId="77777777" w:rsidR="001E6D37" w:rsidRPr="001E6D37" w:rsidRDefault="001E6D37" w:rsidP="001E6D37">
            <w:pPr>
              <w:pStyle w:val="aa"/>
              <w:numPr>
                <w:ilvl w:val="0"/>
                <w:numId w:val="4"/>
              </w:numPr>
              <w:ind w:firstLineChars="0"/>
              <w:rPr>
                <w:rFonts w:ascii="KaiTi" w:eastAsia="KaiTi" w:hAnsi="KaiTi"/>
                <w:sz w:val="24"/>
              </w:rPr>
            </w:pPr>
            <w:r w:rsidRPr="001E6D37">
              <w:rPr>
                <w:rFonts w:ascii="KaiTi" w:eastAsia="KaiTi" w:hAnsi="KaiTi" w:hint="eastAsia"/>
                <w:sz w:val="24"/>
              </w:rPr>
              <w:t>销售人员以往多年的工作经验（员工过去所有的）根据顾客要求提供满足顾客需求的产品信息等；</w:t>
            </w:r>
          </w:p>
          <w:p w14:paraId="1C29CADC" w14:textId="77777777" w:rsidR="001E6D37" w:rsidRPr="001E6D37" w:rsidRDefault="001E6D37" w:rsidP="001E6D37">
            <w:pPr>
              <w:pStyle w:val="aa"/>
              <w:numPr>
                <w:ilvl w:val="0"/>
                <w:numId w:val="4"/>
              </w:numPr>
              <w:ind w:firstLineChars="0"/>
              <w:rPr>
                <w:rFonts w:ascii="KaiTi" w:eastAsia="KaiTi" w:hAnsi="KaiTi"/>
                <w:sz w:val="24"/>
              </w:rPr>
            </w:pPr>
            <w:r w:rsidRPr="001E6D37">
              <w:rPr>
                <w:rFonts w:ascii="KaiTi" w:eastAsia="KaiTi" w:hAnsi="KaiTi" w:hint="eastAsia"/>
                <w:sz w:val="24"/>
              </w:rPr>
              <w:t>外部来源获取有：体系咨询老师传授的体系知识及所实施的内审员的培训；供方提供的产品介绍等。</w:t>
            </w:r>
          </w:p>
          <w:p w14:paraId="0A581259" w14:textId="77777777" w:rsidR="001E6D37" w:rsidRPr="001E6D37" w:rsidRDefault="001E6D37" w:rsidP="001E6D37">
            <w:pPr>
              <w:pStyle w:val="aa"/>
              <w:numPr>
                <w:ilvl w:val="0"/>
                <w:numId w:val="4"/>
              </w:numPr>
              <w:ind w:firstLineChars="0"/>
              <w:rPr>
                <w:rFonts w:ascii="KaiTi" w:eastAsia="KaiTi" w:hAnsi="KaiTi"/>
                <w:sz w:val="24"/>
              </w:rPr>
            </w:pPr>
            <w:r w:rsidRPr="001E6D37">
              <w:rPr>
                <w:rFonts w:ascii="KaiTi" w:eastAsia="KaiTi" w:hAnsi="KaiTi" w:hint="eastAsia"/>
                <w:sz w:val="24"/>
              </w:rPr>
              <w:t>获取及保持方法：老员工传帮带新员工；存档产品信息；</w:t>
            </w:r>
          </w:p>
          <w:p w14:paraId="6FC48B30" w14:textId="77777777" w:rsidR="001E6D37" w:rsidRPr="001E6D37" w:rsidRDefault="001E6D37" w:rsidP="001E6D37">
            <w:pPr>
              <w:pStyle w:val="aa"/>
              <w:numPr>
                <w:ilvl w:val="0"/>
                <w:numId w:val="4"/>
              </w:numPr>
              <w:ind w:firstLineChars="0"/>
              <w:rPr>
                <w:rFonts w:ascii="KaiTi" w:eastAsia="KaiTi" w:hAnsi="KaiTi"/>
                <w:sz w:val="24"/>
              </w:rPr>
            </w:pPr>
            <w:r w:rsidRPr="001E6D37">
              <w:rPr>
                <w:rFonts w:ascii="KaiTi" w:eastAsia="KaiTi" w:hAnsi="KaiTi" w:hint="eastAsia"/>
                <w:sz w:val="24"/>
              </w:rPr>
              <w:t>为应对不断变化的的需求和法阵趋势，组织策划进行体系标准及相关知识的再培训、招聘有专业知识的销售人员等方式对确定的知识及时更新；</w:t>
            </w:r>
          </w:p>
          <w:p w14:paraId="621CACBE" w14:textId="6D4A6C00" w:rsidR="001E6D37" w:rsidRPr="001E6D37" w:rsidRDefault="001E6D37" w:rsidP="001E6D37">
            <w:pPr>
              <w:pStyle w:val="aa"/>
              <w:numPr>
                <w:ilvl w:val="0"/>
                <w:numId w:val="4"/>
              </w:numPr>
              <w:ind w:firstLineChars="0"/>
              <w:rPr>
                <w:rFonts w:ascii="KaiTi" w:eastAsia="KaiTi" w:hAnsi="KaiTi"/>
                <w:sz w:val="24"/>
              </w:rPr>
            </w:pPr>
            <w:r w:rsidRPr="001E6D37">
              <w:rPr>
                <w:rFonts w:ascii="KaiTi" w:eastAsia="KaiTi" w:hAnsi="KaiTi" w:hint="eastAsia"/>
                <w:sz w:val="24"/>
              </w:rPr>
              <w:t>对外来文件进行了识别收集，现场提供有《外来文件一览表》包括</w:t>
            </w:r>
            <w:r w:rsidRPr="001E6D37">
              <w:rPr>
                <w:rFonts w:ascii="KaiTi" w:eastAsia="KaiTi" w:hAnsi="KaiTi"/>
                <w:sz w:val="24"/>
              </w:rPr>
              <w:t>质量法、</w:t>
            </w:r>
            <w:r w:rsidRPr="001E6D37">
              <w:rPr>
                <w:rFonts w:ascii="KaiTi" w:eastAsia="KaiTi" w:hAnsi="KaiTi" w:hint="eastAsia"/>
                <w:sz w:val="24"/>
              </w:rPr>
              <w:t>标准化法、</w:t>
            </w:r>
            <w:r w:rsidRPr="001E6D37">
              <w:rPr>
                <w:rFonts w:ascii="KaiTi" w:eastAsia="KaiTi" w:hAnsi="KaiTi"/>
                <w:sz w:val="24"/>
              </w:rPr>
              <w:t>合同法、劳动法、消防法、</w:t>
            </w:r>
            <w:r w:rsidRPr="001E6D37">
              <w:rPr>
                <w:rFonts w:ascii="KaiTi" w:eastAsia="KaiTi" w:hAnsi="KaiTi" w:hint="eastAsia"/>
                <w:sz w:val="24"/>
              </w:rPr>
              <w:t>安全生产法</w:t>
            </w:r>
            <w:r w:rsidRPr="001E6D37">
              <w:rPr>
                <w:rFonts w:ascii="KaiTi" w:eastAsia="KaiTi" w:hAnsi="KaiTi"/>
                <w:sz w:val="24"/>
              </w:rPr>
              <w:t>、</w:t>
            </w:r>
            <w:r w:rsidRPr="001E6D37">
              <w:rPr>
                <w:rFonts w:ascii="KaiTi" w:eastAsia="KaiTi" w:hAnsi="KaiTi" w:hint="eastAsia"/>
                <w:sz w:val="24"/>
              </w:rPr>
              <w:t xml:space="preserve"> </w:t>
            </w:r>
            <w:r w:rsidRPr="001E6D37">
              <w:rPr>
                <w:rFonts w:ascii="KaiTi" w:eastAsia="KaiTi" w:hAnsi="KaiTi" w:hint="eastAsia"/>
                <w:sz w:val="24"/>
              </w:rPr>
              <w:t>所销售产品</w:t>
            </w:r>
            <w:r w:rsidRPr="001E6D37">
              <w:rPr>
                <w:rFonts w:ascii="KaiTi" w:eastAsia="KaiTi" w:hAnsi="KaiTi" w:hint="eastAsia"/>
                <w:sz w:val="24"/>
              </w:rPr>
              <w:t>的相关国家标准、行业标准、GB/T 19000-2016《质量管理体系 基础和术语》、GB/T 19001-2016《质量管理体系 要求》等法规要求。</w:t>
            </w:r>
          </w:p>
          <w:p w14:paraId="584D651A" w14:textId="011BDC0E" w:rsidR="005B46B4" w:rsidRPr="005D6D93" w:rsidRDefault="001E6D37" w:rsidP="001E6D37">
            <w:pPr>
              <w:spacing w:line="240" w:lineRule="exact"/>
              <w:rPr>
                <w:rFonts w:ascii="宋体" w:hAnsi="宋体"/>
                <w:b/>
                <w:sz w:val="21"/>
                <w:szCs w:val="21"/>
              </w:rPr>
            </w:pPr>
            <w:r w:rsidRPr="001E6D37">
              <w:rPr>
                <w:rFonts w:ascii="KaiTi" w:eastAsia="KaiTi" w:hAnsi="KaiTi" w:hint="eastAsia"/>
                <w:szCs w:val="24"/>
              </w:rPr>
              <w:sym w:font="Wingdings 2" w:char="F098"/>
            </w:r>
            <w:r w:rsidRPr="001E6D37">
              <w:rPr>
                <w:rFonts w:ascii="KaiTi" w:eastAsia="KaiTi" w:hAnsi="KaiTi" w:hint="eastAsia"/>
                <w:szCs w:val="24"/>
              </w:rPr>
              <w:t>企业知识管理符合要求。</w:t>
            </w:r>
          </w:p>
        </w:tc>
      </w:tr>
      <w:tr w:rsidR="00782F62" w14:paraId="736D0609" w14:textId="77777777">
        <w:trPr>
          <w:cantSplit/>
          <w:trHeight w:val="1409"/>
          <w:jc w:val="center"/>
        </w:trPr>
        <w:tc>
          <w:tcPr>
            <w:tcW w:w="720" w:type="dxa"/>
            <w:vMerge/>
            <w:textDirection w:val="tbRlV"/>
            <w:vAlign w:val="center"/>
          </w:tcPr>
          <w:p w14:paraId="3FEAD18C" w14:textId="77777777" w:rsidR="005B46B4" w:rsidRDefault="00D52963">
            <w:pPr>
              <w:spacing w:line="240" w:lineRule="exact"/>
              <w:ind w:left="113" w:right="113"/>
              <w:jc w:val="center"/>
              <w:rPr>
                <w:b/>
                <w:szCs w:val="21"/>
              </w:rPr>
            </w:pPr>
          </w:p>
        </w:tc>
        <w:tc>
          <w:tcPr>
            <w:tcW w:w="9198" w:type="dxa"/>
          </w:tcPr>
          <w:p w14:paraId="2E75ACA5"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环保设施：</w:t>
            </w:r>
          </w:p>
        </w:tc>
      </w:tr>
      <w:tr w:rsidR="00782F62" w14:paraId="00BA1027" w14:textId="77777777">
        <w:trPr>
          <w:cantSplit/>
          <w:trHeight w:val="1258"/>
          <w:jc w:val="center"/>
        </w:trPr>
        <w:tc>
          <w:tcPr>
            <w:tcW w:w="720" w:type="dxa"/>
            <w:vMerge/>
            <w:textDirection w:val="tbRlV"/>
            <w:vAlign w:val="center"/>
          </w:tcPr>
          <w:p w14:paraId="388D8E24" w14:textId="77777777" w:rsidR="005B46B4" w:rsidRDefault="00D52963">
            <w:pPr>
              <w:spacing w:line="240" w:lineRule="exact"/>
              <w:ind w:left="113" w:right="113"/>
              <w:jc w:val="center"/>
              <w:rPr>
                <w:b/>
                <w:szCs w:val="21"/>
              </w:rPr>
            </w:pPr>
          </w:p>
        </w:tc>
        <w:tc>
          <w:tcPr>
            <w:tcW w:w="9198" w:type="dxa"/>
          </w:tcPr>
          <w:p w14:paraId="2992D31F"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职业健康安全设施：</w:t>
            </w:r>
          </w:p>
        </w:tc>
      </w:tr>
      <w:tr w:rsidR="00782F62" w14:paraId="49860CE4" w14:textId="77777777">
        <w:trPr>
          <w:cantSplit/>
          <w:trHeight w:val="2531"/>
          <w:jc w:val="center"/>
        </w:trPr>
        <w:tc>
          <w:tcPr>
            <w:tcW w:w="720" w:type="dxa"/>
            <w:vMerge w:val="restart"/>
            <w:textDirection w:val="tbRlV"/>
            <w:vAlign w:val="center"/>
          </w:tcPr>
          <w:p w14:paraId="7D0A4B02" w14:textId="77777777" w:rsidR="005B46B4" w:rsidRDefault="00D52963">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0EEC7754" w14:textId="77777777" w:rsidR="005B46B4" w:rsidRPr="005D6D93" w:rsidRDefault="00D5296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13B8B8AF" w14:textId="77777777" w:rsidR="005B46B4" w:rsidRDefault="00D5296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2A12F20E" w14:textId="77777777" w:rsidR="001E6D37" w:rsidRPr="00936F08" w:rsidRDefault="001E6D37" w:rsidP="001E6D37">
            <w:pPr>
              <w:autoSpaceDE w:val="0"/>
              <w:autoSpaceDN w:val="0"/>
              <w:adjustRightInd w:val="0"/>
              <w:spacing w:line="360"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质量方针：</w:t>
            </w:r>
          </w:p>
          <w:p w14:paraId="33DCBFC7" w14:textId="77777777" w:rsidR="001E6D37" w:rsidRPr="00936F08" w:rsidRDefault="001E6D37" w:rsidP="001E6D37">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科学管理，保障质量，确保顾客满意；</w:t>
            </w:r>
          </w:p>
          <w:p w14:paraId="36B61414" w14:textId="77777777" w:rsidR="001E6D37" w:rsidRPr="00936F08" w:rsidRDefault="001E6D37" w:rsidP="001E6D37">
            <w:pPr>
              <w:autoSpaceDE w:val="0"/>
              <w:autoSpaceDN w:val="0"/>
              <w:adjustRightInd w:val="0"/>
              <w:spacing w:line="360" w:lineRule="auto"/>
              <w:ind w:leftChars="275" w:left="660" w:firstLineChars="49" w:firstLine="118"/>
              <w:rPr>
                <w:rFonts w:ascii="KaiTi" w:eastAsia="KaiTi" w:hAnsi="KaiTi" w:cs="宋体"/>
                <w:szCs w:val="21"/>
              </w:rPr>
            </w:pPr>
            <w:r w:rsidRPr="00936F08">
              <w:rPr>
                <w:rFonts w:ascii="KaiTi" w:eastAsia="KaiTi" w:hAnsi="KaiTi" w:cs="宋体" w:hint="eastAsia"/>
                <w:szCs w:val="21"/>
              </w:rPr>
              <w:t>以人为本，持续改进，促进公司发展。</w:t>
            </w:r>
          </w:p>
          <w:p w14:paraId="022D147E" w14:textId="77777777" w:rsidR="001E6D37" w:rsidRPr="00936F08" w:rsidRDefault="001E6D37" w:rsidP="001E6D37">
            <w:pPr>
              <w:adjustRightInd w:val="0"/>
              <w:snapToGrid w:val="0"/>
              <w:spacing w:line="276" w:lineRule="auto"/>
              <w:rPr>
                <w:rFonts w:ascii="KaiTi" w:eastAsia="KaiTi" w:hAnsi="KaiTi"/>
                <w:szCs w:val="21"/>
              </w:rPr>
            </w:pPr>
            <w:r w:rsidRPr="00936F08">
              <w:rPr>
                <w:rFonts w:ascii="KaiTi" w:eastAsia="KaiTi" w:hAnsi="KaiTi" w:hint="eastAsia"/>
                <w:szCs w:val="21"/>
              </w:rPr>
              <w:sym w:font="Wingdings 2" w:char="F098"/>
            </w:r>
            <w:r w:rsidRPr="00936F08">
              <w:rPr>
                <w:rFonts w:ascii="KaiTi" w:eastAsia="KaiTi" w:hAnsi="KaiTi" w:hint="eastAsia"/>
                <w:szCs w:val="21"/>
              </w:rPr>
              <w:t>方针在质量手册中予以规定，经总经理批准实施。</w:t>
            </w:r>
          </w:p>
          <w:p w14:paraId="1677D55B" w14:textId="77777777" w:rsidR="001E6D37" w:rsidRPr="00936F08" w:rsidRDefault="001E6D37" w:rsidP="001E6D37">
            <w:pPr>
              <w:rPr>
                <w:rFonts w:ascii="KaiTi" w:eastAsia="KaiTi" w:hAnsi="KaiTi"/>
                <w:szCs w:val="21"/>
              </w:rPr>
            </w:pPr>
            <w:r w:rsidRPr="00936F08">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20AA8A3D" w14:textId="0E40C4A7" w:rsidR="001E6D37" w:rsidRPr="005D6D93" w:rsidRDefault="001E6D37" w:rsidP="001E6D37">
            <w:pPr>
              <w:spacing w:line="300" w:lineRule="exact"/>
              <w:ind w:left="1"/>
              <w:rPr>
                <w:rFonts w:ascii="宋体" w:hAnsi="宋体" w:hint="eastAsia"/>
                <w:b/>
                <w:sz w:val="21"/>
                <w:szCs w:val="21"/>
              </w:rPr>
            </w:pPr>
            <w:r w:rsidRPr="00936F08">
              <w:rPr>
                <w:rFonts w:ascii="KaiTi" w:eastAsia="KaiTi" w:hAnsi="KaiTi" w:hint="eastAsia"/>
                <w:szCs w:val="21"/>
              </w:rPr>
              <w:t>质量方针基本适宜。。</w:t>
            </w:r>
          </w:p>
        </w:tc>
      </w:tr>
      <w:tr w:rsidR="00782F62" w14:paraId="21E37180" w14:textId="77777777">
        <w:trPr>
          <w:cantSplit/>
          <w:trHeight w:val="2553"/>
          <w:jc w:val="center"/>
        </w:trPr>
        <w:tc>
          <w:tcPr>
            <w:tcW w:w="720" w:type="dxa"/>
            <w:vMerge/>
            <w:vAlign w:val="center"/>
          </w:tcPr>
          <w:p w14:paraId="36A972A7" w14:textId="77777777" w:rsidR="005B46B4" w:rsidRDefault="00D52963">
            <w:pPr>
              <w:spacing w:line="240" w:lineRule="exact"/>
              <w:jc w:val="center"/>
              <w:rPr>
                <w:b/>
                <w:szCs w:val="21"/>
              </w:rPr>
            </w:pPr>
          </w:p>
        </w:tc>
        <w:tc>
          <w:tcPr>
            <w:tcW w:w="9198" w:type="dxa"/>
          </w:tcPr>
          <w:p w14:paraId="1DA032C2" w14:textId="77777777" w:rsidR="005B46B4" w:rsidRPr="005D6D93" w:rsidRDefault="00D52963"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25C7F7E6" w14:textId="77777777" w:rsidR="005B46B4" w:rsidRPr="005D6D93" w:rsidRDefault="00D52963">
            <w:pPr>
              <w:spacing w:line="240" w:lineRule="exact"/>
              <w:rPr>
                <w:rFonts w:ascii="宋体" w:hAnsi="宋体"/>
                <w:b/>
                <w:sz w:val="21"/>
                <w:szCs w:val="21"/>
              </w:rPr>
            </w:pPr>
          </w:p>
          <w:p w14:paraId="074938A1" w14:textId="77777777" w:rsidR="001E6D37" w:rsidRPr="001E6D37" w:rsidRDefault="001E6D37" w:rsidP="001E6D37">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内部沟通的情况：内部沟通方式：文件、会议、电话、面谈等方式进行内部沟通</w:t>
            </w:r>
          </w:p>
          <w:p w14:paraId="1F0E32A3" w14:textId="77777777" w:rsidR="001E6D37" w:rsidRPr="001E6D37" w:rsidRDefault="001E6D37" w:rsidP="001E6D37">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 xml:space="preserve">                内部沟通的效果：沟通顺畅</w:t>
            </w:r>
          </w:p>
          <w:p w14:paraId="7EB948E4" w14:textId="77777777" w:rsidR="001E6D37" w:rsidRPr="001E6D37" w:rsidRDefault="001E6D37" w:rsidP="001E6D37">
            <w:pPr>
              <w:spacing w:line="240" w:lineRule="exact"/>
              <w:rPr>
                <w:rFonts w:ascii="楷体_GB2312" w:eastAsia="楷体_GB2312"/>
                <w:bCs/>
                <w:color w:val="000000" w:themeColor="text1"/>
                <w:sz w:val="21"/>
                <w:szCs w:val="21"/>
              </w:rPr>
            </w:pPr>
          </w:p>
          <w:p w14:paraId="252E3D14" w14:textId="77777777" w:rsidR="001E6D37" w:rsidRPr="001E6D37" w:rsidRDefault="001E6D37" w:rsidP="001E6D37">
            <w:pPr>
              <w:spacing w:line="240" w:lineRule="exact"/>
              <w:rPr>
                <w:rFonts w:ascii="楷体_GB2312" w:eastAsia="楷体_GB2312"/>
                <w:bCs/>
                <w:color w:val="000000" w:themeColor="text1"/>
                <w:sz w:val="21"/>
                <w:szCs w:val="21"/>
              </w:rPr>
            </w:pPr>
            <w:r w:rsidRPr="001E6D37">
              <w:rPr>
                <w:rFonts w:ascii="楷体_GB2312" w:eastAsia="楷体_GB2312" w:hint="eastAsia"/>
                <w:bCs/>
                <w:color w:val="000000" w:themeColor="text1"/>
                <w:sz w:val="21"/>
                <w:szCs w:val="21"/>
              </w:rPr>
              <w:t>组织对外联络，关注顾客的感受情况（QMS）：对顾客回访，进行满意度调查</w:t>
            </w:r>
          </w:p>
          <w:p w14:paraId="31DBFDFB" w14:textId="77777777" w:rsidR="005B46B4" w:rsidRPr="001E6D37" w:rsidRDefault="00D52963">
            <w:pPr>
              <w:spacing w:line="240" w:lineRule="exact"/>
              <w:rPr>
                <w:rFonts w:ascii="宋体" w:hAnsi="宋体"/>
                <w:bCs/>
                <w:sz w:val="21"/>
                <w:szCs w:val="21"/>
              </w:rPr>
            </w:pPr>
          </w:p>
          <w:p w14:paraId="5FAB4772" w14:textId="77777777" w:rsidR="005B46B4" w:rsidRPr="001E6D37" w:rsidRDefault="00D52963">
            <w:pPr>
              <w:spacing w:line="240" w:lineRule="exact"/>
              <w:rPr>
                <w:rFonts w:ascii="宋体" w:hAnsi="宋体"/>
                <w:bCs/>
                <w:sz w:val="21"/>
                <w:szCs w:val="21"/>
              </w:rPr>
            </w:pPr>
            <w:r w:rsidRPr="001E6D37">
              <w:rPr>
                <w:rFonts w:ascii="宋体" w:hAnsi="宋体" w:hint="eastAsia"/>
                <w:bCs/>
                <w:sz w:val="21"/>
                <w:szCs w:val="21"/>
              </w:rPr>
              <w:t>外部信息的接收、成文并答复的情况（</w:t>
            </w:r>
            <w:r w:rsidRPr="001E6D37">
              <w:rPr>
                <w:rFonts w:ascii="宋体" w:hAnsi="宋体"/>
                <w:bCs/>
                <w:sz w:val="21"/>
                <w:szCs w:val="21"/>
              </w:rPr>
              <w:t>E</w:t>
            </w:r>
            <w:r w:rsidRPr="001E6D37">
              <w:rPr>
                <w:rFonts w:ascii="宋体" w:hAnsi="宋体" w:hint="eastAsia"/>
                <w:bCs/>
                <w:sz w:val="21"/>
                <w:szCs w:val="21"/>
              </w:rPr>
              <w:t>、</w:t>
            </w:r>
            <w:r w:rsidRPr="001E6D37">
              <w:rPr>
                <w:rFonts w:ascii="宋体" w:hAnsi="宋体"/>
                <w:bCs/>
                <w:sz w:val="21"/>
                <w:szCs w:val="21"/>
              </w:rPr>
              <w:t>S</w:t>
            </w:r>
            <w:r w:rsidRPr="001E6D37">
              <w:rPr>
                <w:rFonts w:ascii="宋体" w:hAnsi="宋体" w:hint="eastAsia"/>
                <w:bCs/>
                <w:sz w:val="21"/>
                <w:szCs w:val="21"/>
              </w:rPr>
              <w:t>填写）：</w:t>
            </w:r>
          </w:p>
          <w:p w14:paraId="48E0CDC6" w14:textId="77777777" w:rsidR="005B46B4" w:rsidRPr="001E6D37" w:rsidRDefault="00D52963">
            <w:pPr>
              <w:spacing w:line="240" w:lineRule="exact"/>
              <w:rPr>
                <w:rFonts w:ascii="宋体" w:hAnsi="宋体"/>
                <w:bCs/>
                <w:sz w:val="21"/>
                <w:szCs w:val="21"/>
              </w:rPr>
            </w:pPr>
          </w:p>
          <w:p w14:paraId="7342EF8E" w14:textId="77777777" w:rsidR="005B46B4" w:rsidRPr="001E6D37" w:rsidRDefault="00D52963">
            <w:pPr>
              <w:spacing w:line="240" w:lineRule="exact"/>
              <w:rPr>
                <w:rFonts w:ascii="宋体" w:hAnsi="宋体"/>
                <w:bCs/>
                <w:sz w:val="21"/>
                <w:szCs w:val="21"/>
              </w:rPr>
            </w:pPr>
            <w:r w:rsidRPr="001E6D37">
              <w:rPr>
                <w:rFonts w:ascii="宋体" w:hAnsi="宋体" w:hint="eastAsia"/>
                <w:bCs/>
                <w:sz w:val="21"/>
                <w:szCs w:val="21"/>
              </w:rPr>
              <w:t>重要环境因素信息对外交流情况（</w:t>
            </w:r>
            <w:r w:rsidRPr="001E6D37">
              <w:rPr>
                <w:rFonts w:ascii="宋体" w:hAnsi="宋体"/>
                <w:bCs/>
                <w:sz w:val="21"/>
                <w:szCs w:val="21"/>
              </w:rPr>
              <w:t>EMS</w:t>
            </w:r>
            <w:r w:rsidRPr="001E6D37">
              <w:rPr>
                <w:rFonts w:ascii="宋体" w:hAnsi="宋体" w:hint="eastAsia"/>
                <w:bCs/>
                <w:sz w:val="21"/>
                <w:szCs w:val="21"/>
              </w:rPr>
              <w:t>填写）：</w:t>
            </w:r>
          </w:p>
          <w:p w14:paraId="69ED177D" w14:textId="77777777" w:rsidR="005B46B4" w:rsidRPr="001E6D37" w:rsidRDefault="00D52963">
            <w:pPr>
              <w:spacing w:line="240" w:lineRule="exact"/>
              <w:rPr>
                <w:rFonts w:ascii="宋体" w:hAnsi="宋体"/>
                <w:bCs/>
                <w:sz w:val="21"/>
                <w:szCs w:val="21"/>
              </w:rPr>
            </w:pPr>
          </w:p>
          <w:p w14:paraId="47AB0ED2" w14:textId="77777777" w:rsidR="005B46B4" w:rsidRPr="001E6D37" w:rsidRDefault="00D52963">
            <w:pPr>
              <w:spacing w:line="240" w:lineRule="exact"/>
              <w:rPr>
                <w:rFonts w:ascii="宋体" w:hAnsi="宋体"/>
                <w:bCs/>
                <w:sz w:val="21"/>
                <w:szCs w:val="21"/>
              </w:rPr>
            </w:pPr>
            <w:r w:rsidRPr="001E6D37">
              <w:rPr>
                <w:rFonts w:ascii="宋体" w:hAnsi="宋体"/>
                <w:bCs/>
                <w:sz w:val="21"/>
                <w:szCs w:val="21"/>
              </w:rPr>
              <w:t>OHSMS</w:t>
            </w:r>
            <w:r w:rsidRPr="001E6D37">
              <w:rPr>
                <w:rFonts w:ascii="宋体" w:hAnsi="宋体" w:hint="eastAsia"/>
                <w:bCs/>
                <w:sz w:val="21"/>
                <w:szCs w:val="21"/>
              </w:rPr>
              <w:t>事务代表协商和交流的情况（</w:t>
            </w:r>
            <w:r w:rsidRPr="001E6D37">
              <w:rPr>
                <w:rFonts w:ascii="宋体" w:hAnsi="宋体"/>
                <w:bCs/>
                <w:sz w:val="21"/>
                <w:szCs w:val="21"/>
              </w:rPr>
              <w:t>OHSMS</w:t>
            </w:r>
            <w:r w:rsidRPr="001E6D37">
              <w:rPr>
                <w:rFonts w:ascii="宋体" w:hAnsi="宋体" w:hint="eastAsia"/>
                <w:bCs/>
                <w:sz w:val="21"/>
                <w:szCs w:val="21"/>
              </w:rPr>
              <w:t>填写）：</w:t>
            </w:r>
          </w:p>
          <w:p w14:paraId="08646429" w14:textId="77777777" w:rsidR="005B46B4" w:rsidRPr="005D6D93" w:rsidRDefault="00D52963">
            <w:pPr>
              <w:spacing w:line="240" w:lineRule="exact"/>
              <w:rPr>
                <w:rFonts w:ascii="宋体" w:hAnsi="宋体"/>
                <w:b/>
                <w:sz w:val="21"/>
                <w:szCs w:val="21"/>
              </w:rPr>
            </w:pPr>
          </w:p>
          <w:p w14:paraId="0E633285" w14:textId="77777777" w:rsidR="005B46B4" w:rsidRPr="005D6D93" w:rsidRDefault="00D52963">
            <w:pPr>
              <w:spacing w:line="240" w:lineRule="exact"/>
              <w:rPr>
                <w:rFonts w:ascii="宋体" w:hAnsi="宋体"/>
                <w:b/>
                <w:sz w:val="21"/>
                <w:szCs w:val="21"/>
              </w:rPr>
            </w:pPr>
          </w:p>
          <w:p w14:paraId="0E95BF95" w14:textId="77777777" w:rsidR="005B46B4" w:rsidRPr="005D6D93" w:rsidRDefault="00D5296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1E6D37" w14:paraId="144985F9" w14:textId="77777777">
        <w:trPr>
          <w:cantSplit/>
          <w:trHeight w:val="2250"/>
          <w:jc w:val="center"/>
        </w:trPr>
        <w:tc>
          <w:tcPr>
            <w:tcW w:w="720" w:type="dxa"/>
            <w:vMerge/>
            <w:vAlign w:val="center"/>
          </w:tcPr>
          <w:p w14:paraId="2D860215" w14:textId="77777777" w:rsidR="001E6D37" w:rsidRDefault="001E6D37" w:rsidP="001E6D37">
            <w:pPr>
              <w:spacing w:line="240" w:lineRule="exact"/>
              <w:jc w:val="center"/>
              <w:rPr>
                <w:b/>
                <w:szCs w:val="21"/>
              </w:rPr>
            </w:pPr>
          </w:p>
        </w:tc>
        <w:tc>
          <w:tcPr>
            <w:tcW w:w="9198" w:type="dxa"/>
          </w:tcPr>
          <w:p w14:paraId="18B708F8" w14:textId="77777777" w:rsidR="001E6D37" w:rsidRDefault="001E6D37" w:rsidP="001E6D37">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14:paraId="40DFC293" w14:textId="77777777" w:rsidR="001E6D37" w:rsidRDefault="001E6D37" w:rsidP="001E6D37">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14:paraId="633848E2" w14:textId="6051901E" w:rsidR="001E6D37" w:rsidRPr="001E6D37" w:rsidRDefault="001E6D37" w:rsidP="001E6D37">
            <w:pPr>
              <w:spacing w:line="240" w:lineRule="exact"/>
              <w:rPr>
                <w:rFonts w:ascii="KaiTi" w:eastAsia="KaiTi" w:hAnsi="KaiTi"/>
                <w:bCs/>
                <w:color w:val="000000" w:themeColor="text1"/>
                <w:szCs w:val="24"/>
              </w:rPr>
            </w:pPr>
            <w:r w:rsidRPr="001E6D37">
              <w:rPr>
                <w:rFonts w:ascii="KaiTi" w:eastAsia="KaiTi" w:hAnsi="KaiTi" w:hint="eastAsia"/>
                <w:bCs/>
                <w:color w:val="000000" w:themeColor="text1"/>
                <w:szCs w:val="24"/>
              </w:rPr>
              <w:t>产品和服务要求：主要根据顾客提出的产品要求</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标书中明示产品要求</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产品执行的技术指标等进行控</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制，严格按要求进行了合同评审—确保能满足客户需求，控制情况较好。</w:t>
            </w:r>
            <w:r w:rsidRPr="001E6D37">
              <w:rPr>
                <w:rFonts w:ascii="KaiTi" w:eastAsia="KaiTi" w:hAnsi="KaiTi"/>
                <w:bCs/>
                <w:color w:val="000000" w:themeColor="text1"/>
                <w:szCs w:val="24"/>
              </w:rPr>
              <w:t xml:space="preserve"> </w:t>
            </w:r>
          </w:p>
          <w:p w14:paraId="184F9F58" w14:textId="2040F782" w:rsidR="001E6D37" w:rsidRPr="001E6D37" w:rsidRDefault="001E6D37" w:rsidP="00293F0A">
            <w:pPr>
              <w:spacing w:line="240" w:lineRule="exact"/>
              <w:ind w:firstLineChars="98" w:firstLine="235"/>
              <w:rPr>
                <w:rFonts w:ascii="KaiTi" w:eastAsia="KaiTi" w:hAnsi="KaiTi"/>
                <w:bCs/>
                <w:color w:val="000000" w:themeColor="text1"/>
                <w:szCs w:val="24"/>
              </w:rPr>
            </w:pPr>
            <w:r w:rsidRPr="001E6D37">
              <w:rPr>
                <w:rFonts w:ascii="KaiTi" w:eastAsia="KaiTi" w:hAnsi="KaiTi" w:hint="eastAsia"/>
                <w:bCs/>
                <w:color w:val="000000" w:themeColor="text1"/>
                <w:szCs w:val="24"/>
              </w:rPr>
              <w:t>采购过程控制：首先编制采购产品验收规范、采购产品检验规程等作业文件规定采购产品质量要求；</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其次对供方进行了评价，保证采购产品</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服务的质量符合公司要求；通过制定采购计划实施采购，目前控制状况良好。</w:t>
            </w:r>
            <w:r w:rsidRPr="001E6D37">
              <w:rPr>
                <w:rFonts w:ascii="KaiTi" w:eastAsia="KaiTi" w:hAnsi="KaiTi"/>
                <w:bCs/>
                <w:color w:val="000000" w:themeColor="text1"/>
                <w:szCs w:val="24"/>
              </w:rPr>
              <w:t xml:space="preserve"> </w:t>
            </w:r>
          </w:p>
          <w:p w14:paraId="4CDEAC69" w14:textId="7763FC95" w:rsidR="001E6D37" w:rsidRPr="001E6D37" w:rsidRDefault="001E6D37" w:rsidP="00293F0A">
            <w:pPr>
              <w:spacing w:line="240" w:lineRule="exact"/>
              <w:ind w:firstLineChars="147" w:firstLine="353"/>
              <w:rPr>
                <w:rFonts w:ascii="KaiTi" w:eastAsia="KaiTi" w:hAnsi="KaiTi"/>
                <w:bCs/>
                <w:color w:val="000000" w:themeColor="text1"/>
                <w:szCs w:val="24"/>
              </w:rPr>
            </w:pPr>
            <w:r w:rsidRPr="001E6D37">
              <w:rPr>
                <w:rFonts w:ascii="KaiTi" w:eastAsia="KaiTi" w:hAnsi="KaiTi" w:hint="eastAsia"/>
                <w:bCs/>
                <w:color w:val="000000" w:themeColor="text1"/>
                <w:szCs w:val="24"/>
              </w:rPr>
              <w:t>生产和服务提供：通过市场调研或网络调查，与顾客洽谈产品型号</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数量</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价格等信息，与顾客签订合</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同，进行合同评审，进行售前</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售中</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售后服务，通过合同评审表，评审内容有交货期</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价格</w:t>
            </w:r>
            <w:r w:rsidRPr="001E6D37">
              <w:rPr>
                <w:rFonts w:ascii="KaiTi" w:eastAsia="KaiTi" w:hAnsi="KaiTi"/>
                <w:bCs/>
                <w:color w:val="000000" w:themeColor="text1"/>
                <w:szCs w:val="24"/>
              </w:rPr>
              <w:t>/</w:t>
            </w:r>
            <w:r w:rsidRPr="001E6D37">
              <w:rPr>
                <w:rFonts w:ascii="KaiTi" w:eastAsia="KaiTi" w:hAnsi="KaiTi" w:hint="eastAsia"/>
                <w:bCs/>
                <w:color w:val="000000" w:themeColor="text1"/>
                <w:szCs w:val="24"/>
              </w:rPr>
              <w:t>产品质量要求等，目前生产和服务过程控制情况较好。</w:t>
            </w:r>
            <w:r w:rsidRPr="001E6D37">
              <w:rPr>
                <w:rFonts w:ascii="KaiTi" w:eastAsia="KaiTi" w:hAnsi="KaiTi"/>
                <w:bCs/>
                <w:color w:val="000000" w:themeColor="text1"/>
                <w:szCs w:val="24"/>
              </w:rPr>
              <w:t xml:space="preserve"> </w:t>
            </w:r>
          </w:p>
          <w:p w14:paraId="15892970" w14:textId="77777777" w:rsidR="001E6D37" w:rsidRPr="001E6D37" w:rsidRDefault="001E6D37" w:rsidP="001E6D37">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销售过程：公司与产品有关的要求主要体现在标书、合同及相关法律法规及标准中。一般通过电话、</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老客户介绍、招投标等方式进行销售。在签订正式合同前，由销售部组织进行合同评审，签订合同后，</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组织生产及时与客户沟通，按时交付。收集顾客对产品的反馈信息，开展顾客满意度调查，包括顾客抱</w:t>
            </w:r>
            <w:r w:rsidRPr="001E6D37">
              <w:rPr>
                <w:rFonts w:ascii="KaiTi" w:eastAsia="KaiTi" w:hAnsi="KaiTi"/>
                <w:bCs/>
                <w:color w:val="000000" w:themeColor="text1"/>
                <w:szCs w:val="24"/>
              </w:rPr>
              <w:t xml:space="preserve"> </w:t>
            </w:r>
            <w:r w:rsidRPr="001E6D37">
              <w:rPr>
                <w:rFonts w:ascii="KaiTi" w:eastAsia="KaiTi" w:hAnsi="KaiTi" w:hint="eastAsia"/>
                <w:bCs/>
                <w:color w:val="000000" w:themeColor="text1"/>
                <w:szCs w:val="24"/>
              </w:rPr>
              <w:t>怨和投诉，目前未发生顾客投诉事件。</w:t>
            </w:r>
          </w:p>
          <w:p w14:paraId="4A0779BD" w14:textId="77777777" w:rsidR="001E6D37" w:rsidRPr="001E6D37" w:rsidRDefault="001E6D37" w:rsidP="001E6D37">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企业外包过程：无</w:t>
            </w:r>
          </w:p>
          <w:p w14:paraId="1BD62F83" w14:textId="77777777" w:rsidR="001E6D37" w:rsidRPr="001E6D37" w:rsidRDefault="001E6D37" w:rsidP="001E6D37">
            <w:pPr>
              <w:spacing w:line="240" w:lineRule="exact"/>
              <w:ind w:firstLineChars="196" w:firstLine="470"/>
              <w:rPr>
                <w:rFonts w:ascii="KaiTi" w:eastAsia="KaiTi" w:hAnsi="KaiTi"/>
                <w:bCs/>
                <w:color w:val="000000" w:themeColor="text1"/>
                <w:szCs w:val="24"/>
              </w:rPr>
            </w:pPr>
            <w:r w:rsidRPr="001E6D37">
              <w:rPr>
                <w:rFonts w:ascii="KaiTi" w:eastAsia="KaiTi" w:hAnsi="KaiTi" w:hint="eastAsia"/>
                <w:bCs/>
                <w:color w:val="000000" w:themeColor="text1"/>
                <w:szCs w:val="24"/>
              </w:rPr>
              <w:t>企业关键过程：采购、销售</w:t>
            </w:r>
          </w:p>
          <w:p w14:paraId="55901A30" w14:textId="1C15FD7A" w:rsidR="001E6D37" w:rsidRPr="005D6D93" w:rsidRDefault="001E6D37" w:rsidP="001E6D37">
            <w:pPr>
              <w:spacing w:line="240" w:lineRule="exact"/>
              <w:rPr>
                <w:rFonts w:ascii="宋体" w:hAnsi="宋体"/>
                <w:b/>
                <w:sz w:val="21"/>
                <w:szCs w:val="21"/>
              </w:rPr>
            </w:pPr>
            <w:r w:rsidRPr="001E6D37">
              <w:rPr>
                <w:rFonts w:ascii="KaiTi" w:eastAsia="KaiTi" w:hAnsi="KaiTi" w:hint="eastAsia"/>
                <w:bCs/>
                <w:color w:val="000000" w:themeColor="text1"/>
                <w:szCs w:val="24"/>
              </w:rPr>
              <w:t>企业特殊过程：销售</w:t>
            </w:r>
          </w:p>
        </w:tc>
      </w:tr>
      <w:tr w:rsidR="001E6D37" w14:paraId="1E484F7E" w14:textId="77777777">
        <w:trPr>
          <w:cantSplit/>
          <w:trHeight w:val="2250"/>
          <w:jc w:val="center"/>
        </w:trPr>
        <w:tc>
          <w:tcPr>
            <w:tcW w:w="720" w:type="dxa"/>
            <w:vMerge/>
            <w:vAlign w:val="center"/>
          </w:tcPr>
          <w:p w14:paraId="63A54F76" w14:textId="77777777" w:rsidR="001E6D37" w:rsidRDefault="001E6D37" w:rsidP="001E6D37">
            <w:pPr>
              <w:spacing w:line="240" w:lineRule="exact"/>
              <w:jc w:val="center"/>
              <w:rPr>
                <w:b/>
                <w:szCs w:val="21"/>
              </w:rPr>
            </w:pPr>
          </w:p>
        </w:tc>
        <w:tc>
          <w:tcPr>
            <w:tcW w:w="9198" w:type="dxa"/>
          </w:tcPr>
          <w:p w14:paraId="57E64FF0" w14:textId="77777777" w:rsidR="001E6D37" w:rsidRPr="005D6D93" w:rsidRDefault="001E6D37" w:rsidP="001E6D37">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39957D82" w14:textId="75D028B8" w:rsidR="001E6D37" w:rsidRPr="00293F0A" w:rsidRDefault="00293F0A" w:rsidP="001E6D37">
            <w:pPr>
              <w:spacing w:line="300" w:lineRule="exact"/>
              <w:rPr>
                <w:rFonts w:ascii="KaiTi" w:eastAsia="KaiTi" w:hAnsi="KaiTi"/>
                <w:szCs w:val="24"/>
              </w:rPr>
            </w:pPr>
            <w:r w:rsidRPr="00293F0A">
              <w:rPr>
                <w:rFonts w:ascii="KaiTi" w:eastAsia="KaiTi" w:hAnsi="KaiTi"/>
                <w:szCs w:val="24"/>
              </w:rPr>
              <w:t>质量法、</w:t>
            </w:r>
            <w:r w:rsidRPr="00293F0A">
              <w:rPr>
                <w:rFonts w:ascii="KaiTi" w:eastAsia="KaiTi" w:hAnsi="KaiTi" w:hint="eastAsia"/>
                <w:szCs w:val="24"/>
              </w:rPr>
              <w:t>标准化法、</w:t>
            </w:r>
            <w:r w:rsidRPr="00293F0A">
              <w:rPr>
                <w:rFonts w:ascii="KaiTi" w:eastAsia="KaiTi" w:hAnsi="KaiTi"/>
                <w:szCs w:val="24"/>
              </w:rPr>
              <w:t>合同法、劳动法、</w:t>
            </w:r>
            <w:r w:rsidRPr="00293F0A">
              <w:rPr>
                <w:rFonts w:ascii="KaiTi" w:eastAsia="KaiTi" w:hAnsi="KaiTi" w:hint="eastAsia"/>
                <w:szCs w:val="24"/>
              </w:rPr>
              <w:t xml:space="preserve"> </w:t>
            </w:r>
            <w:r w:rsidRPr="00293F0A">
              <w:rPr>
                <w:rFonts w:ascii="KaiTi" w:eastAsia="KaiTi" w:hAnsi="KaiTi" w:hint="eastAsia"/>
                <w:szCs w:val="24"/>
              </w:rPr>
              <w:t>所销售产品</w:t>
            </w:r>
            <w:r w:rsidRPr="00293F0A">
              <w:rPr>
                <w:rFonts w:ascii="KaiTi" w:eastAsia="KaiTi" w:hAnsi="KaiTi" w:hint="eastAsia"/>
                <w:szCs w:val="24"/>
              </w:rPr>
              <w:t>的相关国家标准、行业标准、</w:t>
            </w:r>
          </w:p>
          <w:p w14:paraId="36FCBD78" w14:textId="02B9D841" w:rsidR="001E6D37" w:rsidRPr="00293F0A" w:rsidRDefault="00293F0A" w:rsidP="001E6D37">
            <w:pPr>
              <w:spacing w:line="240" w:lineRule="exact"/>
              <w:rPr>
                <w:rFonts w:ascii="KaiTi" w:eastAsia="KaiTi" w:hAnsi="KaiTi"/>
                <w:szCs w:val="24"/>
              </w:rPr>
            </w:pPr>
            <w:r w:rsidRPr="00293F0A">
              <w:rPr>
                <w:rFonts w:ascii="KaiTi" w:eastAsia="KaiTi" w:hAnsi="KaiTi" w:hint="eastAsia"/>
                <w:szCs w:val="24"/>
              </w:rPr>
              <w:t>目前提供给客户的产品均合格</w:t>
            </w:r>
          </w:p>
          <w:p w14:paraId="18FD64E3" w14:textId="77777777" w:rsidR="001E6D37" w:rsidRPr="00293F0A" w:rsidRDefault="001E6D37" w:rsidP="001E6D37">
            <w:pPr>
              <w:spacing w:line="240" w:lineRule="exact"/>
              <w:rPr>
                <w:rFonts w:ascii="KaiTi" w:eastAsia="KaiTi" w:hAnsi="KaiTi"/>
                <w:szCs w:val="24"/>
              </w:rPr>
            </w:pPr>
          </w:p>
          <w:p w14:paraId="4C140619" w14:textId="77777777" w:rsidR="001E6D37" w:rsidRPr="005D6D93" w:rsidRDefault="001E6D37" w:rsidP="001E6D37">
            <w:pPr>
              <w:spacing w:line="240" w:lineRule="exact"/>
              <w:rPr>
                <w:rFonts w:ascii="宋体" w:hAnsi="宋体"/>
                <w:b/>
                <w:sz w:val="21"/>
                <w:szCs w:val="21"/>
              </w:rPr>
            </w:pPr>
          </w:p>
          <w:p w14:paraId="373AB850"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62BD969F" w14:textId="77777777" w:rsidR="001E6D37" w:rsidRPr="005D6D93" w:rsidRDefault="001E6D37" w:rsidP="001E6D37">
            <w:pPr>
              <w:spacing w:line="240" w:lineRule="exact"/>
              <w:rPr>
                <w:rFonts w:ascii="宋体" w:hAnsi="宋体"/>
                <w:b/>
                <w:sz w:val="21"/>
                <w:szCs w:val="21"/>
              </w:rPr>
            </w:pPr>
          </w:p>
        </w:tc>
      </w:tr>
      <w:tr w:rsidR="001E6D37" w14:paraId="22C4BC50" w14:textId="77777777">
        <w:trPr>
          <w:cantSplit/>
          <w:trHeight w:val="2250"/>
          <w:jc w:val="center"/>
        </w:trPr>
        <w:tc>
          <w:tcPr>
            <w:tcW w:w="720" w:type="dxa"/>
            <w:vMerge/>
            <w:vAlign w:val="center"/>
          </w:tcPr>
          <w:p w14:paraId="571E66AB" w14:textId="77777777" w:rsidR="001E6D37" w:rsidRDefault="001E6D37" w:rsidP="001E6D37">
            <w:pPr>
              <w:spacing w:line="240" w:lineRule="exact"/>
              <w:jc w:val="center"/>
              <w:rPr>
                <w:b/>
                <w:szCs w:val="21"/>
              </w:rPr>
            </w:pPr>
          </w:p>
        </w:tc>
        <w:tc>
          <w:tcPr>
            <w:tcW w:w="9198" w:type="dxa"/>
          </w:tcPr>
          <w:p w14:paraId="44559C6A"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235E76BC" w14:textId="77777777" w:rsidR="001E6D37" w:rsidRPr="005D6D93" w:rsidRDefault="001E6D37" w:rsidP="001E6D37">
            <w:pPr>
              <w:spacing w:line="240" w:lineRule="exact"/>
              <w:ind w:firstLineChars="100" w:firstLine="211"/>
              <w:rPr>
                <w:rFonts w:ascii="宋体" w:hAnsi="宋体"/>
                <w:b/>
                <w:sz w:val="21"/>
                <w:szCs w:val="21"/>
              </w:rPr>
            </w:pPr>
          </w:p>
          <w:p w14:paraId="79FDD72C" w14:textId="701C2DB9" w:rsidR="001E6D37" w:rsidRPr="005D6D93" w:rsidRDefault="00293F0A" w:rsidP="001E6D37">
            <w:pPr>
              <w:spacing w:line="240" w:lineRule="exact"/>
              <w:ind w:firstLineChars="100" w:firstLine="211"/>
              <w:rPr>
                <w:rFonts w:ascii="宋体" w:hAnsi="宋体"/>
                <w:b/>
                <w:sz w:val="21"/>
                <w:szCs w:val="21"/>
              </w:rPr>
            </w:pPr>
            <w:r>
              <w:rPr>
                <w:rFonts w:ascii="宋体" w:hAnsi="宋体" w:hint="eastAsia"/>
                <w:b/>
                <w:sz w:val="21"/>
                <w:szCs w:val="21"/>
              </w:rPr>
              <w:t>无</w:t>
            </w:r>
          </w:p>
          <w:p w14:paraId="1A349AC3" w14:textId="77777777" w:rsidR="001E6D37" w:rsidRDefault="001E6D37" w:rsidP="001E6D37">
            <w:pPr>
              <w:spacing w:line="240" w:lineRule="exact"/>
              <w:rPr>
                <w:rFonts w:ascii="宋体" w:hAnsi="宋体"/>
                <w:b/>
                <w:sz w:val="21"/>
                <w:szCs w:val="21"/>
              </w:rPr>
            </w:pPr>
          </w:p>
          <w:p w14:paraId="6F21F458" w14:textId="77777777" w:rsidR="001E6D37" w:rsidRDefault="001E6D37" w:rsidP="001E6D37">
            <w:pPr>
              <w:spacing w:line="240" w:lineRule="exact"/>
              <w:rPr>
                <w:rFonts w:ascii="宋体" w:hAnsi="宋体"/>
                <w:b/>
                <w:sz w:val="21"/>
                <w:szCs w:val="21"/>
              </w:rPr>
            </w:pPr>
          </w:p>
          <w:p w14:paraId="04A7B514" w14:textId="77777777" w:rsidR="001E6D37" w:rsidRPr="005D6D93" w:rsidRDefault="001E6D37" w:rsidP="001E6D37">
            <w:pPr>
              <w:spacing w:line="240" w:lineRule="exact"/>
              <w:rPr>
                <w:rFonts w:ascii="宋体" w:hAnsi="宋体"/>
                <w:b/>
                <w:sz w:val="21"/>
                <w:szCs w:val="21"/>
              </w:rPr>
            </w:pPr>
          </w:p>
          <w:p w14:paraId="30DA8354" w14:textId="77777777" w:rsidR="001E6D37" w:rsidRPr="005D6D93" w:rsidRDefault="001E6D37" w:rsidP="001E6D37">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49ECF6CC" w14:textId="77777777" w:rsidR="001E6D37" w:rsidRPr="005D6D93" w:rsidRDefault="001E6D37" w:rsidP="001E6D37">
            <w:pPr>
              <w:spacing w:line="300" w:lineRule="exact"/>
              <w:jc w:val="left"/>
              <w:rPr>
                <w:rFonts w:ascii="宋体" w:hAnsi="宋体"/>
                <w:b/>
                <w:sz w:val="21"/>
                <w:szCs w:val="21"/>
              </w:rPr>
            </w:pPr>
          </w:p>
        </w:tc>
      </w:tr>
      <w:tr w:rsidR="001E6D37" w14:paraId="79C7B5DF" w14:textId="77777777">
        <w:trPr>
          <w:cantSplit/>
          <w:trHeight w:val="2250"/>
          <w:jc w:val="center"/>
        </w:trPr>
        <w:tc>
          <w:tcPr>
            <w:tcW w:w="720" w:type="dxa"/>
            <w:vMerge/>
            <w:vAlign w:val="center"/>
          </w:tcPr>
          <w:p w14:paraId="7079187C" w14:textId="77777777" w:rsidR="001E6D37" w:rsidRDefault="001E6D37" w:rsidP="001E6D37">
            <w:pPr>
              <w:spacing w:line="240" w:lineRule="exact"/>
              <w:jc w:val="center"/>
              <w:rPr>
                <w:b/>
                <w:szCs w:val="21"/>
              </w:rPr>
            </w:pPr>
          </w:p>
        </w:tc>
        <w:tc>
          <w:tcPr>
            <w:tcW w:w="9198" w:type="dxa"/>
          </w:tcPr>
          <w:p w14:paraId="70AD3B90"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75493456" w14:textId="77777777" w:rsidR="00293F0A" w:rsidRPr="00293F0A" w:rsidRDefault="00293F0A" w:rsidP="00293F0A">
            <w:pPr>
              <w:rPr>
                <w:rFonts w:ascii="KaiTi" w:eastAsia="KaiTi" w:hAnsi="KaiTi"/>
                <w:szCs w:val="24"/>
              </w:rPr>
            </w:pPr>
            <w:r w:rsidRPr="00293F0A">
              <w:rPr>
                <w:rFonts w:ascii="KaiTi" w:eastAsia="KaiTi" w:hAnsi="KaiTi" w:hint="eastAsia"/>
                <w:szCs w:val="24"/>
              </w:rPr>
              <w:t>企业编制《不合格品控制程序》，其规定了不合格品的识别、隔离、标识、评审及处置方面的要求。</w:t>
            </w:r>
          </w:p>
          <w:p w14:paraId="1469BB3C" w14:textId="77777777" w:rsidR="00293F0A" w:rsidRPr="00293F0A" w:rsidRDefault="00293F0A" w:rsidP="00293F0A">
            <w:pPr>
              <w:rPr>
                <w:rFonts w:ascii="KaiTi" w:eastAsia="KaiTi" w:hAnsi="KaiTi"/>
                <w:szCs w:val="24"/>
              </w:rPr>
            </w:pPr>
            <w:r w:rsidRPr="00293F0A">
              <w:rPr>
                <w:rFonts w:ascii="KaiTi" w:eastAsia="KaiTi" w:hAnsi="KaiTi" w:hint="eastAsia"/>
                <w:szCs w:val="24"/>
              </w:rPr>
              <w:t>在产品进货检验中出现的不合格可进行退货处理，在产品交付后出现不合格可进行换货或退货处理。</w:t>
            </w:r>
          </w:p>
          <w:p w14:paraId="3740A72B" w14:textId="77777777" w:rsidR="00293F0A" w:rsidRPr="00293F0A" w:rsidRDefault="00293F0A" w:rsidP="00293F0A">
            <w:pPr>
              <w:rPr>
                <w:rFonts w:ascii="KaiTi" w:eastAsia="KaiTi" w:hAnsi="KaiTi"/>
                <w:szCs w:val="24"/>
              </w:rPr>
            </w:pPr>
            <w:r w:rsidRPr="00293F0A">
              <w:rPr>
                <w:rFonts w:ascii="KaiTi" w:eastAsia="KaiTi" w:hAnsi="KaiTi" w:hint="eastAsia"/>
                <w:szCs w:val="24"/>
              </w:rPr>
              <w:t>目前没有发生不合格的情况。</w:t>
            </w:r>
          </w:p>
          <w:p w14:paraId="40D30085" w14:textId="4659E334" w:rsidR="001E6D37" w:rsidRPr="005D6D93" w:rsidRDefault="00293F0A" w:rsidP="00293F0A">
            <w:pPr>
              <w:spacing w:line="240" w:lineRule="exact"/>
              <w:rPr>
                <w:rFonts w:ascii="宋体" w:hAnsi="宋体"/>
                <w:b/>
                <w:sz w:val="21"/>
                <w:szCs w:val="21"/>
              </w:rPr>
            </w:pPr>
            <w:r w:rsidRPr="00293F0A">
              <w:rPr>
                <w:rFonts w:ascii="KaiTi" w:eastAsia="KaiTi" w:hAnsi="KaiTi" w:hint="eastAsia"/>
                <w:szCs w:val="24"/>
              </w:rPr>
              <w:t>经查，符合要求</w:t>
            </w:r>
          </w:p>
        </w:tc>
      </w:tr>
      <w:tr w:rsidR="001E6D37" w14:paraId="78E7C71A" w14:textId="77777777">
        <w:trPr>
          <w:cantSplit/>
          <w:trHeight w:val="2250"/>
          <w:jc w:val="center"/>
        </w:trPr>
        <w:tc>
          <w:tcPr>
            <w:tcW w:w="720" w:type="dxa"/>
            <w:vMerge/>
            <w:vAlign w:val="center"/>
          </w:tcPr>
          <w:p w14:paraId="7D9917C1" w14:textId="77777777" w:rsidR="001E6D37" w:rsidRDefault="001E6D37" w:rsidP="001E6D37">
            <w:pPr>
              <w:spacing w:line="240" w:lineRule="exact"/>
              <w:jc w:val="center"/>
              <w:rPr>
                <w:b/>
                <w:szCs w:val="21"/>
              </w:rPr>
            </w:pPr>
          </w:p>
        </w:tc>
        <w:tc>
          <w:tcPr>
            <w:tcW w:w="9198" w:type="dxa"/>
          </w:tcPr>
          <w:p w14:paraId="75314F1B"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7FB4B2B8" w14:textId="77777777" w:rsidR="001E6D37" w:rsidRPr="005D6D93" w:rsidRDefault="001E6D37" w:rsidP="001E6D37">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52393D0C" w14:textId="77777777" w:rsidR="001E6D37" w:rsidRPr="005D6D93" w:rsidRDefault="001E6D37" w:rsidP="001E6D37">
            <w:pPr>
              <w:spacing w:line="240" w:lineRule="exact"/>
              <w:rPr>
                <w:rFonts w:ascii="宋体" w:hAnsi="宋体"/>
                <w:b/>
                <w:sz w:val="21"/>
                <w:szCs w:val="21"/>
              </w:rPr>
            </w:pPr>
          </w:p>
        </w:tc>
      </w:tr>
      <w:tr w:rsidR="001E6D37" w14:paraId="13710984" w14:textId="77777777">
        <w:trPr>
          <w:cantSplit/>
          <w:trHeight w:val="2250"/>
          <w:jc w:val="center"/>
        </w:trPr>
        <w:tc>
          <w:tcPr>
            <w:tcW w:w="720" w:type="dxa"/>
            <w:vMerge/>
            <w:vAlign w:val="center"/>
          </w:tcPr>
          <w:p w14:paraId="6ECE372A" w14:textId="77777777" w:rsidR="001E6D37" w:rsidRDefault="001E6D37" w:rsidP="001E6D37">
            <w:pPr>
              <w:spacing w:line="240" w:lineRule="exact"/>
              <w:jc w:val="center"/>
              <w:rPr>
                <w:b/>
                <w:szCs w:val="21"/>
              </w:rPr>
            </w:pPr>
          </w:p>
        </w:tc>
        <w:tc>
          <w:tcPr>
            <w:tcW w:w="9198" w:type="dxa"/>
          </w:tcPr>
          <w:p w14:paraId="782736DF"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1E6D37" w14:paraId="02876306" w14:textId="77777777">
        <w:trPr>
          <w:cantSplit/>
          <w:trHeight w:val="1403"/>
          <w:jc w:val="center"/>
        </w:trPr>
        <w:tc>
          <w:tcPr>
            <w:tcW w:w="720" w:type="dxa"/>
            <w:vMerge/>
            <w:vAlign w:val="center"/>
          </w:tcPr>
          <w:p w14:paraId="7286D435" w14:textId="77777777" w:rsidR="001E6D37" w:rsidRDefault="001E6D37" w:rsidP="001E6D37">
            <w:pPr>
              <w:spacing w:line="240" w:lineRule="exact"/>
              <w:jc w:val="center"/>
              <w:rPr>
                <w:b/>
                <w:szCs w:val="21"/>
              </w:rPr>
            </w:pPr>
          </w:p>
        </w:tc>
        <w:tc>
          <w:tcPr>
            <w:tcW w:w="9198" w:type="dxa"/>
          </w:tcPr>
          <w:p w14:paraId="3987EB7E" w14:textId="77777777" w:rsidR="001E6D37" w:rsidRPr="005D6D93" w:rsidRDefault="001E6D37" w:rsidP="001E6D37">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2E620C87" w14:textId="77777777" w:rsidR="001E6D37" w:rsidRPr="005D6D93" w:rsidRDefault="001E6D37" w:rsidP="001E6D37">
            <w:pPr>
              <w:spacing w:line="240" w:lineRule="exact"/>
              <w:rPr>
                <w:rFonts w:ascii="宋体" w:hAnsi="宋体"/>
                <w:b/>
                <w:sz w:val="21"/>
                <w:szCs w:val="21"/>
              </w:rPr>
            </w:pPr>
          </w:p>
        </w:tc>
      </w:tr>
      <w:tr w:rsidR="001E6D37" w14:paraId="25C93A3E" w14:textId="77777777">
        <w:trPr>
          <w:cantSplit/>
          <w:trHeight w:val="961"/>
          <w:jc w:val="center"/>
        </w:trPr>
        <w:tc>
          <w:tcPr>
            <w:tcW w:w="720" w:type="dxa"/>
            <w:vMerge/>
            <w:vAlign w:val="center"/>
          </w:tcPr>
          <w:p w14:paraId="1EEE97B3" w14:textId="77777777" w:rsidR="001E6D37" w:rsidRDefault="001E6D37" w:rsidP="001E6D37">
            <w:pPr>
              <w:spacing w:line="240" w:lineRule="exact"/>
              <w:jc w:val="center"/>
              <w:rPr>
                <w:b/>
                <w:szCs w:val="21"/>
              </w:rPr>
            </w:pPr>
          </w:p>
        </w:tc>
        <w:tc>
          <w:tcPr>
            <w:tcW w:w="9198" w:type="dxa"/>
          </w:tcPr>
          <w:p w14:paraId="423E828D"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73232181" w14:textId="77777777" w:rsidR="001E6D37" w:rsidRPr="005D6D93" w:rsidRDefault="001E6D37" w:rsidP="001E6D37">
            <w:pPr>
              <w:ind w:leftChars="100" w:left="240" w:firstLineChars="50" w:firstLine="105"/>
              <w:jc w:val="left"/>
              <w:rPr>
                <w:rFonts w:ascii="宋体" w:hAnsi="宋体"/>
                <w:b/>
                <w:sz w:val="21"/>
                <w:szCs w:val="21"/>
              </w:rPr>
            </w:pPr>
          </w:p>
        </w:tc>
      </w:tr>
      <w:tr w:rsidR="001E6D37" w14:paraId="20B6E758" w14:textId="77777777">
        <w:trPr>
          <w:cantSplit/>
          <w:trHeight w:val="1834"/>
          <w:jc w:val="center"/>
        </w:trPr>
        <w:tc>
          <w:tcPr>
            <w:tcW w:w="720" w:type="dxa"/>
            <w:vMerge/>
            <w:vAlign w:val="center"/>
          </w:tcPr>
          <w:p w14:paraId="33CC110D" w14:textId="77777777" w:rsidR="001E6D37" w:rsidRDefault="001E6D37" w:rsidP="001E6D37">
            <w:pPr>
              <w:spacing w:line="240" w:lineRule="exact"/>
              <w:jc w:val="center"/>
              <w:rPr>
                <w:b/>
                <w:szCs w:val="21"/>
              </w:rPr>
            </w:pPr>
          </w:p>
        </w:tc>
        <w:tc>
          <w:tcPr>
            <w:tcW w:w="9198" w:type="dxa"/>
          </w:tcPr>
          <w:p w14:paraId="36B6DFDD"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293F0A" w14:paraId="12E31A69" w14:textId="77777777" w:rsidTr="005D6D93">
        <w:trPr>
          <w:cantSplit/>
          <w:trHeight w:val="1526"/>
          <w:jc w:val="center"/>
        </w:trPr>
        <w:tc>
          <w:tcPr>
            <w:tcW w:w="720" w:type="dxa"/>
            <w:vMerge w:val="restart"/>
            <w:textDirection w:val="tbRlV"/>
            <w:vAlign w:val="center"/>
          </w:tcPr>
          <w:p w14:paraId="23D5EE71" w14:textId="77777777" w:rsidR="00293F0A" w:rsidRPr="005D6D93" w:rsidRDefault="00293F0A" w:rsidP="00293F0A">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75F8E2F4" w14:textId="77777777" w:rsidR="00293F0A" w:rsidRDefault="00293F0A" w:rsidP="00293F0A">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14:paraId="029E6DB3" w14:textId="6E7971CA" w:rsidR="00293F0A" w:rsidRPr="00293F0A" w:rsidRDefault="00293F0A" w:rsidP="00293F0A">
            <w:pPr>
              <w:spacing w:line="240" w:lineRule="exact"/>
              <w:ind w:firstLineChars="50" w:firstLine="120"/>
              <w:rPr>
                <w:rFonts w:ascii="KaiTi" w:eastAsia="KaiTi" w:hAnsi="KaiTi"/>
                <w:bCs/>
                <w:szCs w:val="24"/>
              </w:rPr>
            </w:pPr>
            <w:r w:rsidRPr="00293F0A">
              <w:rPr>
                <w:rFonts w:ascii="KaiTi" w:eastAsia="KaiTi" w:hAnsi="KaiTi" w:hint="eastAsia"/>
                <w:bCs/>
                <w:color w:val="000000" w:themeColor="text1"/>
                <w:szCs w:val="24"/>
              </w:rPr>
              <w:t xml:space="preserve">提供了文件化可分解的目标、指标，经查问分解到各部门，经查阅建立的管理目标符合标准要求，在 方针的框架下展开，每季度考核一次，查看 2020 年 1 </w:t>
            </w:r>
            <w:r w:rsidRPr="00293F0A">
              <w:rPr>
                <w:rFonts w:ascii="KaiTi" w:eastAsia="KaiTi" w:hAnsi="KaiTi"/>
                <w:bCs/>
                <w:color w:val="000000" w:themeColor="text1"/>
                <w:szCs w:val="24"/>
              </w:rPr>
              <w:t>-3</w:t>
            </w:r>
            <w:r w:rsidRPr="00293F0A">
              <w:rPr>
                <w:rFonts w:ascii="KaiTi" w:eastAsia="KaiTi" w:hAnsi="KaiTi" w:hint="eastAsia"/>
                <w:bCs/>
                <w:color w:val="000000" w:themeColor="text1"/>
                <w:szCs w:val="24"/>
              </w:rPr>
              <w:t>季度的考核结果，经查目标完成。 并制定了管理方案，经查已完成，符合要求。</w:t>
            </w:r>
          </w:p>
        </w:tc>
      </w:tr>
      <w:tr w:rsidR="00293F0A" w14:paraId="4BB9CBA1" w14:textId="77777777">
        <w:trPr>
          <w:cantSplit/>
          <w:trHeight w:val="1833"/>
          <w:jc w:val="center"/>
        </w:trPr>
        <w:tc>
          <w:tcPr>
            <w:tcW w:w="720" w:type="dxa"/>
            <w:vMerge/>
            <w:textDirection w:val="tbRlV"/>
            <w:vAlign w:val="center"/>
          </w:tcPr>
          <w:p w14:paraId="2D78F255" w14:textId="77777777" w:rsidR="00293F0A" w:rsidRDefault="00293F0A" w:rsidP="00293F0A">
            <w:pPr>
              <w:spacing w:line="240" w:lineRule="exact"/>
              <w:ind w:left="113" w:right="113"/>
              <w:jc w:val="center"/>
              <w:rPr>
                <w:b/>
                <w:szCs w:val="21"/>
              </w:rPr>
            </w:pPr>
          </w:p>
        </w:tc>
        <w:tc>
          <w:tcPr>
            <w:tcW w:w="9198" w:type="dxa"/>
          </w:tcPr>
          <w:p w14:paraId="66094C8B" w14:textId="77777777" w:rsidR="00293F0A" w:rsidRDefault="00293F0A" w:rsidP="00293F0A">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14:paraId="0DCA5DF8" w14:textId="53F9B090" w:rsidR="00293F0A" w:rsidRPr="00293F0A" w:rsidRDefault="00293F0A" w:rsidP="00293F0A">
            <w:pPr>
              <w:spacing w:line="240" w:lineRule="exact"/>
              <w:ind w:left="120" w:hangingChars="50" w:hanging="120"/>
              <w:rPr>
                <w:rFonts w:ascii="KaiTi" w:eastAsia="KaiTi" w:hAnsi="KaiTi"/>
                <w:bCs/>
                <w:color w:val="000000" w:themeColor="text1"/>
                <w:szCs w:val="24"/>
              </w:rPr>
            </w:pPr>
            <w:r w:rsidRPr="00293F0A">
              <w:rPr>
                <w:rFonts w:ascii="KaiTi" w:eastAsia="KaiTi" w:hAnsi="KaiTi" w:hint="eastAsia"/>
                <w:bCs/>
                <w:color w:val="000000" w:themeColor="text1"/>
                <w:szCs w:val="24"/>
              </w:rPr>
              <w:t>公司通过电话，走访等形式，接受顾客反馈，了解顾客满意度信息，发放调查表对顾客满意度进行定量测量。</w:t>
            </w:r>
            <w:r w:rsidRPr="00293F0A">
              <w:rPr>
                <w:rFonts w:ascii="KaiTi" w:eastAsia="KaiTi" w:hAnsi="KaiTi"/>
                <w:bCs/>
                <w:color w:val="000000" w:themeColor="text1"/>
                <w:szCs w:val="24"/>
              </w:rPr>
              <w:t xml:space="preserve"> </w:t>
            </w:r>
            <w:r w:rsidRPr="00293F0A">
              <w:rPr>
                <w:rFonts w:ascii="KaiTi" w:eastAsia="KaiTi" w:hAnsi="KaiTi" w:hint="eastAsia"/>
                <w:bCs/>
                <w:color w:val="000000" w:themeColor="text1"/>
                <w:szCs w:val="24"/>
              </w:rPr>
              <w:t>提供“顾客满意程度调查表”，调查主要内容：质量、价格、外观、服务等方面的满意程度等，各项得分求平均值得最终结果。提供</w:t>
            </w:r>
            <w:r>
              <w:rPr>
                <w:rFonts w:ascii="KaiTi" w:eastAsia="KaiTi" w:hAnsi="KaiTi" w:hint="eastAsia"/>
                <w:bCs/>
                <w:color w:val="000000" w:themeColor="text1"/>
                <w:szCs w:val="24"/>
              </w:rPr>
              <w:t>2</w:t>
            </w:r>
            <w:r>
              <w:rPr>
                <w:rFonts w:ascii="KaiTi" w:eastAsia="KaiTi" w:hAnsi="KaiTi"/>
                <w:bCs/>
                <w:color w:val="000000" w:themeColor="text1"/>
                <w:szCs w:val="24"/>
              </w:rPr>
              <w:t>020</w:t>
            </w:r>
            <w:r>
              <w:rPr>
                <w:rFonts w:ascii="KaiTi" w:eastAsia="KaiTi" w:hAnsi="KaiTi" w:hint="eastAsia"/>
                <w:bCs/>
                <w:color w:val="000000" w:themeColor="text1"/>
                <w:szCs w:val="24"/>
              </w:rPr>
              <w:t>年度1</w:t>
            </w:r>
            <w:r>
              <w:rPr>
                <w:rFonts w:ascii="KaiTi" w:eastAsia="KaiTi" w:hAnsi="KaiTi"/>
                <w:bCs/>
                <w:color w:val="000000" w:themeColor="text1"/>
                <w:szCs w:val="24"/>
              </w:rPr>
              <w:t>-3</w:t>
            </w:r>
            <w:r>
              <w:rPr>
                <w:rFonts w:ascii="KaiTi" w:eastAsia="KaiTi" w:hAnsi="KaiTi" w:hint="eastAsia"/>
                <w:bCs/>
                <w:color w:val="000000" w:themeColor="text1"/>
                <w:szCs w:val="24"/>
              </w:rPr>
              <w:t>季度</w:t>
            </w:r>
            <w:r w:rsidRPr="00293F0A">
              <w:rPr>
                <w:rFonts w:ascii="KaiTi" w:eastAsia="KaiTi" w:hAnsi="KaiTi" w:hint="eastAsia"/>
                <w:bCs/>
                <w:color w:val="000000" w:themeColor="text1"/>
                <w:szCs w:val="24"/>
              </w:rPr>
              <w:t>顾客满意调查分析。最终顾客满意率</w:t>
            </w:r>
            <w:r w:rsidRPr="00293F0A">
              <w:rPr>
                <w:rFonts w:ascii="KaiTi" w:eastAsia="KaiTi" w:hAnsi="KaiTi"/>
                <w:bCs/>
                <w:color w:val="000000" w:themeColor="text1"/>
                <w:szCs w:val="24"/>
              </w:rPr>
              <w:t xml:space="preserve"> </w:t>
            </w:r>
            <w:r w:rsidRPr="00293F0A">
              <w:rPr>
                <w:rFonts w:ascii="KaiTi" w:eastAsia="KaiTi" w:hAnsi="KaiTi" w:hint="eastAsia"/>
                <w:bCs/>
                <w:color w:val="000000" w:themeColor="text1"/>
                <w:szCs w:val="24"/>
              </w:rPr>
              <w:t>100</w:t>
            </w:r>
            <w:r w:rsidRPr="00293F0A">
              <w:rPr>
                <w:rFonts w:ascii="KaiTi" w:eastAsia="KaiTi" w:hAnsi="KaiTi"/>
                <w:bCs/>
                <w:color w:val="000000" w:themeColor="text1"/>
                <w:szCs w:val="24"/>
              </w:rPr>
              <w:t>%</w:t>
            </w:r>
            <w:r w:rsidRPr="00293F0A">
              <w:rPr>
                <w:rFonts w:ascii="KaiTi" w:eastAsia="KaiTi" w:hAnsi="KaiTi" w:hint="eastAsia"/>
                <w:bCs/>
                <w:color w:val="000000" w:themeColor="text1"/>
                <w:szCs w:val="24"/>
              </w:rPr>
              <w:t xml:space="preserve">。 </w:t>
            </w:r>
          </w:p>
          <w:p w14:paraId="13F57C9A" w14:textId="068C96EB" w:rsidR="00293F0A" w:rsidRPr="005D6D93" w:rsidRDefault="00293F0A" w:rsidP="00293F0A">
            <w:pPr>
              <w:spacing w:line="240" w:lineRule="exact"/>
              <w:ind w:left="105" w:hangingChars="50" w:hanging="105"/>
              <w:rPr>
                <w:rFonts w:ascii="宋体" w:hAnsi="宋体"/>
                <w:b/>
                <w:sz w:val="21"/>
                <w:szCs w:val="21"/>
              </w:rPr>
            </w:pPr>
          </w:p>
        </w:tc>
      </w:tr>
      <w:tr w:rsidR="00293F0A" w14:paraId="2584D1CC" w14:textId="77777777" w:rsidTr="005D6D93">
        <w:trPr>
          <w:cantSplit/>
          <w:trHeight w:val="1624"/>
          <w:jc w:val="center"/>
        </w:trPr>
        <w:tc>
          <w:tcPr>
            <w:tcW w:w="720" w:type="dxa"/>
            <w:vMerge/>
            <w:textDirection w:val="tbRlV"/>
            <w:vAlign w:val="center"/>
          </w:tcPr>
          <w:p w14:paraId="31C5B55B" w14:textId="77777777" w:rsidR="00293F0A" w:rsidRDefault="00293F0A" w:rsidP="00293F0A">
            <w:pPr>
              <w:spacing w:line="240" w:lineRule="exact"/>
              <w:ind w:left="113" w:right="113"/>
              <w:jc w:val="center"/>
              <w:rPr>
                <w:b/>
                <w:szCs w:val="21"/>
              </w:rPr>
            </w:pPr>
          </w:p>
        </w:tc>
        <w:tc>
          <w:tcPr>
            <w:tcW w:w="9198" w:type="dxa"/>
          </w:tcPr>
          <w:p w14:paraId="02C4C7C1" w14:textId="77777777" w:rsidR="00293F0A" w:rsidRDefault="00293F0A" w:rsidP="00293F0A">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14:paraId="522FF467" w14:textId="35998DF6" w:rsidR="00293F0A" w:rsidRPr="00293F0A" w:rsidRDefault="00293F0A" w:rsidP="00293F0A">
            <w:pPr>
              <w:spacing w:line="240" w:lineRule="exact"/>
              <w:rPr>
                <w:rFonts w:ascii="KaiTi" w:eastAsia="KaiTi" w:hAnsi="KaiTi"/>
                <w:bCs/>
                <w:color w:val="000000" w:themeColor="text1"/>
                <w:spacing w:val="-8"/>
                <w:szCs w:val="24"/>
              </w:rPr>
            </w:pPr>
            <w:r w:rsidRPr="00293F0A">
              <w:rPr>
                <w:rFonts w:ascii="KaiTi" w:eastAsia="KaiTi" w:hAnsi="KaiTi" w:hint="eastAsia"/>
                <w:bCs/>
                <w:color w:val="000000" w:themeColor="text1"/>
                <w:spacing w:val="-8"/>
                <w:szCs w:val="24"/>
              </w:rPr>
              <w:t xml:space="preserve">按照策划的安排于 2020 年 </w:t>
            </w:r>
            <w:r>
              <w:rPr>
                <w:rFonts w:ascii="KaiTi" w:eastAsia="KaiTi" w:hAnsi="KaiTi"/>
                <w:bCs/>
                <w:color w:val="000000" w:themeColor="text1"/>
                <w:spacing w:val="-8"/>
                <w:szCs w:val="24"/>
              </w:rPr>
              <w:t>7</w:t>
            </w:r>
            <w:r w:rsidRPr="00293F0A">
              <w:rPr>
                <w:rFonts w:ascii="KaiTi" w:eastAsia="KaiTi" w:hAnsi="KaiTi" w:hint="eastAsia"/>
                <w:bCs/>
                <w:color w:val="000000" w:themeColor="text1"/>
                <w:spacing w:val="-8"/>
                <w:szCs w:val="24"/>
              </w:rPr>
              <w:t>月 1</w:t>
            </w:r>
            <w:r>
              <w:rPr>
                <w:rFonts w:ascii="KaiTi" w:eastAsia="KaiTi" w:hAnsi="KaiTi"/>
                <w:bCs/>
                <w:color w:val="000000" w:themeColor="text1"/>
                <w:spacing w:val="-8"/>
                <w:szCs w:val="24"/>
              </w:rPr>
              <w:t>0</w:t>
            </w:r>
            <w:r w:rsidRPr="00293F0A">
              <w:rPr>
                <w:rFonts w:ascii="KaiTi" w:eastAsia="KaiTi" w:hAnsi="KaiTi" w:hint="eastAsia"/>
                <w:bCs/>
                <w:color w:val="000000" w:themeColor="text1"/>
                <w:spacing w:val="-8"/>
                <w:szCs w:val="24"/>
              </w:rPr>
              <w:t>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14C00397" w14:textId="77777777" w:rsidR="00293F0A" w:rsidRDefault="00293F0A" w:rsidP="00293F0A">
            <w:pPr>
              <w:spacing w:line="240" w:lineRule="exact"/>
              <w:rPr>
                <w:b/>
                <w:color w:val="000000" w:themeColor="text1"/>
                <w:spacing w:val="-8"/>
                <w:sz w:val="20"/>
              </w:rPr>
            </w:pPr>
            <w:r w:rsidRPr="00293F0A">
              <w:rPr>
                <w:rFonts w:ascii="KaiTi" w:eastAsia="KaiTi" w:hAnsi="KaiTi" w:hint="eastAsia"/>
                <w:bCs/>
                <w:color w:val="000000" w:themeColor="text1"/>
                <w:spacing w:val="-8"/>
                <w:szCs w:val="24"/>
              </w:rPr>
              <w:t xml:space="preserve"> 内审符合要求。</w:t>
            </w:r>
            <w:r>
              <w:rPr>
                <w:rFonts w:hint="eastAsia"/>
                <w:b/>
                <w:color w:val="000000" w:themeColor="text1"/>
                <w:spacing w:val="-8"/>
                <w:sz w:val="20"/>
              </w:rPr>
              <w:t xml:space="preserve"> </w:t>
            </w:r>
          </w:p>
          <w:p w14:paraId="4942DF7E" w14:textId="77777777" w:rsidR="00293F0A" w:rsidRPr="005D6D93" w:rsidRDefault="00293F0A" w:rsidP="00293F0A">
            <w:pPr>
              <w:spacing w:line="240" w:lineRule="exact"/>
              <w:rPr>
                <w:rFonts w:ascii="宋体" w:hAnsi="宋体"/>
                <w:b/>
                <w:sz w:val="21"/>
                <w:szCs w:val="21"/>
              </w:rPr>
            </w:pPr>
          </w:p>
        </w:tc>
      </w:tr>
      <w:tr w:rsidR="00293F0A" w14:paraId="255F5636" w14:textId="77777777" w:rsidTr="005D6D93">
        <w:trPr>
          <w:cantSplit/>
          <w:trHeight w:val="1621"/>
          <w:jc w:val="center"/>
        </w:trPr>
        <w:tc>
          <w:tcPr>
            <w:tcW w:w="720" w:type="dxa"/>
            <w:vMerge/>
            <w:textDirection w:val="tbRlV"/>
            <w:vAlign w:val="center"/>
          </w:tcPr>
          <w:p w14:paraId="73713D99" w14:textId="77777777" w:rsidR="00293F0A" w:rsidRDefault="00293F0A" w:rsidP="00293F0A">
            <w:pPr>
              <w:spacing w:line="240" w:lineRule="exact"/>
              <w:ind w:left="113" w:right="113"/>
              <w:jc w:val="center"/>
              <w:rPr>
                <w:b/>
                <w:szCs w:val="21"/>
              </w:rPr>
            </w:pPr>
          </w:p>
        </w:tc>
        <w:tc>
          <w:tcPr>
            <w:tcW w:w="9198" w:type="dxa"/>
          </w:tcPr>
          <w:p w14:paraId="25567F1D" w14:textId="77777777" w:rsidR="00293F0A" w:rsidRDefault="00293F0A" w:rsidP="00293F0A">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14:paraId="0A66D0A7" w14:textId="74B559BC" w:rsidR="00293F0A" w:rsidRPr="00293F0A" w:rsidRDefault="00293F0A" w:rsidP="00293F0A">
            <w:pPr>
              <w:spacing w:line="240" w:lineRule="exact"/>
              <w:rPr>
                <w:rFonts w:ascii="KaiTi" w:eastAsia="KaiTi" w:hAnsi="KaiTi"/>
                <w:bCs/>
                <w:szCs w:val="24"/>
              </w:rPr>
            </w:pPr>
            <w:r w:rsidRPr="00293F0A">
              <w:rPr>
                <w:rFonts w:ascii="KaiTi" w:eastAsia="KaiTi" w:hAnsi="KaiTi" w:hint="eastAsia"/>
                <w:bCs/>
                <w:color w:val="000000" w:themeColor="text1"/>
                <w:szCs w:val="24"/>
              </w:rPr>
              <w:t xml:space="preserve">按照策划的安排于 2020 年 </w:t>
            </w:r>
            <w:r>
              <w:rPr>
                <w:rFonts w:ascii="KaiTi" w:eastAsia="KaiTi" w:hAnsi="KaiTi"/>
                <w:bCs/>
                <w:color w:val="000000" w:themeColor="text1"/>
                <w:szCs w:val="24"/>
              </w:rPr>
              <w:t>7</w:t>
            </w:r>
            <w:r w:rsidRPr="00293F0A">
              <w:rPr>
                <w:rFonts w:ascii="KaiTi" w:eastAsia="KaiTi" w:hAnsi="KaiTi" w:hint="eastAsia"/>
                <w:bCs/>
                <w:color w:val="000000" w:themeColor="text1"/>
                <w:szCs w:val="24"/>
              </w:rPr>
              <w:t xml:space="preserve"> 月 </w:t>
            </w:r>
            <w:r>
              <w:rPr>
                <w:rFonts w:ascii="KaiTi" w:eastAsia="KaiTi" w:hAnsi="KaiTi"/>
                <w:bCs/>
                <w:color w:val="000000" w:themeColor="text1"/>
                <w:szCs w:val="24"/>
              </w:rPr>
              <w:t>2</w:t>
            </w:r>
            <w:r w:rsidRPr="00293F0A">
              <w:rPr>
                <w:rFonts w:ascii="KaiTi" w:eastAsia="KaiTi" w:hAnsi="KaiTi" w:hint="eastAsia"/>
                <w:bCs/>
                <w:color w:val="000000" w:themeColor="text1"/>
                <w:szCs w:val="24"/>
              </w:rPr>
              <w:t>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1E6D37" w14:paraId="6E7406F7" w14:textId="77777777">
        <w:trPr>
          <w:cantSplit/>
          <w:trHeight w:val="1834"/>
          <w:jc w:val="center"/>
        </w:trPr>
        <w:tc>
          <w:tcPr>
            <w:tcW w:w="720" w:type="dxa"/>
            <w:vMerge/>
            <w:vAlign w:val="center"/>
          </w:tcPr>
          <w:p w14:paraId="557B0A4A" w14:textId="77777777" w:rsidR="001E6D37" w:rsidRDefault="001E6D37" w:rsidP="001E6D37">
            <w:pPr>
              <w:spacing w:line="240" w:lineRule="exact"/>
              <w:jc w:val="center"/>
              <w:rPr>
                <w:b/>
                <w:sz w:val="20"/>
              </w:rPr>
            </w:pPr>
          </w:p>
        </w:tc>
        <w:tc>
          <w:tcPr>
            <w:tcW w:w="9198" w:type="dxa"/>
          </w:tcPr>
          <w:p w14:paraId="6C46AD52"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1E6D37" w14:paraId="78940806" w14:textId="77777777" w:rsidTr="005D6D93">
        <w:trPr>
          <w:cantSplit/>
          <w:trHeight w:val="1617"/>
          <w:jc w:val="center"/>
        </w:trPr>
        <w:tc>
          <w:tcPr>
            <w:tcW w:w="720" w:type="dxa"/>
            <w:vMerge/>
            <w:vAlign w:val="center"/>
          </w:tcPr>
          <w:p w14:paraId="743C2C63" w14:textId="77777777" w:rsidR="001E6D37" w:rsidRDefault="001E6D37" w:rsidP="001E6D37">
            <w:pPr>
              <w:spacing w:line="240" w:lineRule="exact"/>
              <w:jc w:val="center"/>
              <w:rPr>
                <w:b/>
                <w:sz w:val="20"/>
              </w:rPr>
            </w:pPr>
          </w:p>
        </w:tc>
        <w:tc>
          <w:tcPr>
            <w:tcW w:w="9198" w:type="dxa"/>
          </w:tcPr>
          <w:p w14:paraId="437FB924" w14:textId="77777777" w:rsidR="001E6D37" w:rsidRPr="005D6D93" w:rsidRDefault="001E6D37" w:rsidP="001E6D37">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15EE7891" w14:textId="77777777" w:rsidR="001E6D37" w:rsidRPr="005D6D93" w:rsidRDefault="001E6D37" w:rsidP="001E6D37">
            <w:pPr>
              <w:spacing w:line="240" w:lineRule="exact"/>
              <w:rPr>
                <w:rFonts w:ascii="宋体" w:hAnsi="宋体"/>
                <w:b/>
                <w:sz w:val="21"/>
                <w:szCs w:val="21"/>
              </w:rPr>
            </w:pPr>
          </w:p>
        </w:tc>
      </w:tr>
      <w:tr w:rsidR="001E6D37" w14:paraId="5DB523F9" w14:textId="77777777" w:rsidTr="005D6D93">
        <w:trPr>
          <w:cantSplit/>
          <w:trHeight w:val="1487"/>
          <w:jc w:val="center"/>
        </w:trPr>
        <w:tc>
          <w:tcPr>
            <w:tcW w:w="720" w:type="dxa"/>
            <w:vMerge/>
            <w:vAlign w:val="center"/>
          </w:tcPr>
          <w:p w14:paraId="6204B49B" w14:textId="77777777" w:rsidR="001E6D37" w:rsidRDefault="001E6D37" w:rsidP="001E6D37">
            <w:pPr>
              <w:spacing w:line="240" w:lineRule="exact"/>
              <w:jc w:val="center"/>
              <w:rPr>
                <w:b/>
                <w:sz w:val="20"/>
              </w:rPr>
            </w:pPr>
          </w:p>
        </w:tc>
        <w:tc>
          <w:tcPr>
            <w:tcW w:w="9198" w:type="dxa"/>
          </w:tcPr>
          <w:p w14:paraId="699183D6" w14:textId="77777777" w:rsidR="001E6D37" w:rsidRPr="005D6D93" w:rsidRDefault="001E6D37" w:rsidP="001E6D37">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0E7B874E" w14:textId="77777777" w:rsidR="001E6D37" w:rsidRPr="005D6D93" w:rsidRDefault="001E6D37" w:rsidP="001E6D37">
            <w:pPr>
              <w:spacing w:line="300" w:lineRule="exact"/>
              <w:rPr>
                <w:rFonts w:ascii="宋体" w:hAnsi="宋体"/>
                <w:b/>
                <w:sz w:val="21"/>
                <w:szCs w:val="21"/>
              </w:rPr>
            </w:pPr>
          </w:p>
          <w:p w14:paraId="340277A7" w14:textId="77777777" w:rsidR="001E6D37" w:rsidRPr="005D6D93" w:rsidRDefault="001E6D37" w:rsidP="001E6D37">
            <w:pPr>
              <w:spacing w:line="240" w:lineRule="exact"/>
              <w:rPr>
                <w:rFonts w:ascii="宋体" w:hAnsi="宋体"/>
                <w:b/>
                <w:sz w:val="21"/>
                <w:szCs w:val="21"/>
              </w:rPr>
            </w:pPr>
          </w:p>
        </w:tc>
      </w:tr>
      <w:tr w:rsidR="001E6D37" w14:paraId="4D802287" w14:textId="77777777" w:rsidTr="005D6D93">
        <w:trPr>
          <w:cantSplit/>
          <w:trHeight w:val="1202"/>
          <w:jc w:val="center"/>
        </w:trPr>
        <w:tc>
          <w:tcPr>
            <w:tcW w:w="720" w:type="dxa"/>
            <w:vMerge/>
            <w:vAlign w:val="center"/>
          </w:tcPr>
          <w:p w14:paraId="0931ED4A" w14:textId="77777777" w:rsidR="001E6D37" w:rsidRDefault="001E6D37" w:rsidP="001E6D37">
            <w:pPr>
              <w:spacing w:line="240" w:lineRule="exact"/>
              <w:jc w:val="center"/>
              <w:rPr>
                <w:b/>
                <w:sz w:val="20"/>
              </w:rPr>
            </w:pPr>
          </w:p>
        </w:tc>
        <w:tc>
          <w:tcPr>
            <w:tcW w:w="9198" w:type="dxa"/>
          </w:tcPr>
          <w:p w14:paraId="5B68DD96"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6109BC0D" w14:textId="77777777" w:rsidR="001E6D37" w:rsidRPr="005D6D93" w:rsidRDefault="001E6D37" w:rsidP="001E6D37">
            <w:pPr>
              <w:spacing w:line="240" w:lineRule="exact"/>
              <w:rPr>
                <w:rFonts w:ascii="宋体" w:hAnsi="宋体"/>
                <w:b/>
                <w:sz w:val="21"/>
                <w:szCs w:val="21"/>
              </w:rPr>
            </w:pPr>
          </w:p>
        </w:tc>
      </w:tr>
      <w:tr w:rsidR="001E6D37" w14:paraId="2233E162" w14:textId="77777777">
        <w:trPr>
          <w:cantSplit/>
          <w:trHeight w:val="850"/>
          <w:jc w:val="center"/>
        </w:trPr>
        <w:tc>
          <w:tcPr>
            <w:tcW w:w="720" w:type="dxa"/>
            <w:vMerge/>
            <w:vAlign w:val="center"/>
          </w:tcPr>
          <w:p w14:paraId="47B96CC9" w14:textId="77777777" w:rsidR="001E6D37" w:rsidRDefault="001E6D37" w:rsidP="001E6D37">
            <w:pPr>
              <w:spacing w:line="240" w:lineRule="exact"/>
              <w:jc w:val="center"/>
              <w:rPr>
                <w:b/>
                <w:sz w:val="20"/>
              </w:rPr>
            </w:pPr>
          </w:p>
        </w:tc>
        <w:tc>
          <w:tcPr>
            <w:tcW w:w="9198" w:type="dxa"/>
          </w:tcPr>
          <w:p w14:paraId="2F8F2965" w14:textId="77777777" w:rsidR="001E6D37" w:rsidRPr="005D6D93" w:rsidRDefault="001E6D37" w:rsidP="001E6D37">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1E6D37" w14:paraId="20AB4BB8" w14:textId="77777777" w:rsidTr="005D6D93">
        <w:trPr>
          <w:cantSplit/>
          <w:trHeight w:val="1050"/>
          <w:jc w:val="center"/>
        </w:trPr>
        <w:tc>
          <w:tcPr>
            <w:tcW w:w="720" w:type="dxa"/>
            <w:vMerge w:val="restart"/>
            <w:vAlign w:val="center"/>
          </w:tcPr>
          <w:p w14:paraId="3B5A3056" w14:textId="77777777" w:rsidR="001E6D37" w:rsidRPr="005D6D93" w:rsidRDefault="001E6D37" w:rsidP="001E6D37">
            <w:pPr>
              <w:spacing w:line="240" w:lineRule="exact"/>
              <w:ind w:left="113" w:right="113"/>
              <w:jc w:val="center"/>
              <w:rPr>
                <w:rFonts w:ascii="宋体" w:hAnsi="宋体"/>
                <w:b/>
                <w:szCs w:val="21"/>
              </w:rPr>
            </w:pPr>
            <w:r w:rsidRPr="005D6D93">
              <w:rPr>
                <w:rFonts w:ascii="宋体" w:hAnsi="宋体" w:hint="eastAsia"/>
                <w:b/>
                <w:szCs w:val="21"/>
              </w:rPr>
              <w:lastRenderedPageBreak/>
              <w:t>(</w:t>
            </w:r>
            <w:r>
              <w:rPr>
                <w:rFonts w:ascii="宋体" w:hAnsi="宋体" w:hint="eastAsia"/>
                <w:b/>
                <w:szCs w:val="21"/>
              </w:rPr>
              <w:t>五</w:t>
            </w:r>
            <w:r w:rsidRPr="005D6D93">
              <w:rPr>
                <w:rFonts w:ascii="宋体" w:hAnsi="宋体" w:hint="eastAsia"/>
                <w:b/>
                <w:szCs w:val="21"/>
              </w:rPr>
              <w:t>)持</w:t>
            </w:r>
          </w:p>
          <w:p w14:paraId="0DFD34E1" w14:textId="77777777" w:rsidR="001E6D37" w:rsidRPr="005D6D93" w:rsidRDefault="001E6D37" w:rsidP="001E6D37">
            <w:pPr>
              <w:spacing w:line="240" w:lineRule="exact"/>
              <w:ind w:left="113" w:right="113"/>
              <w:jc w:val="center"/>
              <w:rPr>
                <w:rFonts w:ascii="宋体" w:hAnsi="宋体"/>
                <w:b/>
                <w:szCs w:val="21"/>
              </w:rPr>
            </w:pPr>
            <w:r w:rsidRPr="005D6D93">
              <w:rPr>
                <w:rFonts w:ascii="宋体" w:hAnsi="宋体" w:hint="eastAsia"/>
                <w:b/>
                <w:szCs w:val="21"/>
              </w:rPr>
              <w:t>续</w:t>
            </w:r>
          </w:p>
          <w:p w14:paraId="45E242DA" w14:textId="77777777" w:rsidR="001E6D37" w:rsidRPr="005D6D93" w:rsidRDefault="001E6D37" w:rsidP="001E6D37">
            <w:pPr>
              <w:spacing w:line="240" w:lineRule="exact"/>
              <w:ind w:left="113" w:right="113"/>
              <w:jc w:val="center"/>
              <w:rPr>
                <w:rFonts w:ascii="宋体" w:hAnsi="宋体"/>
                <w:b/>
                <w:szCs w:val="21"/>
              </w:rPr>
            </w:pPr>
            <w:r w:rsidRPr="005D6D93">
              <w:rPr>
                <w:rFonts w:ascii="宋体" w:hAnsi="宋体" w:hint="eastAsia"/>
                <w:b/>
                <w:szCs w:val="21"/>
              </w:rPr>
              <w:t>改</w:t>
            </w:r>
          </w:p>
          <w:p w14:paraId="142B77FE" w14:textId="77777777" w:rsidR="001E6D37" w:rsidRDefault="001E6D37" w:rsidP="001E6D37">
            <w:pPr>
              <w:spacing w:line="240" w:lineRule="exact"/>
              <w:ind w:left="113" w:right="113"/>
              <w:jc w:val="center"/>
              <w:rPr>
                <w:b/>
                <w:sz w:val="20"/>
              </w:rPr>
            </w:pPr>
            <w:r w:rsidRPr="005D6D93">
              <w:rPr>
                <w:rFonts w:ascii="宋体" w:hAnsi="宋体" w:hint="eastAsia"/>
                <w:b/>
                <w:szCs w:val="21"/>
              </w:rPr>
              <w:t>进</w:t>
            </w:r>
          </w:p>
        </w:tc>
        <w:tc>
          <w:tcPr>
            <w:tcW w:w="9198" w:type="dxa"/>
          </w:tcPr>
          <w:p w14:paraId="62A71A19"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3FA10E38" w14:textId="0011544C" w:rsidR="001E6D37" w:rsidRPr="00293F0A" w:rsidRDefault="00293F0A" w:rsidP="001E6D37">
            <w:pPr>
              <w:spacing w:line="240" w:lineRule="exact"/>
              <w:rPr>
                <w:rFonts w:ascii="KaiTi" w:eastAsia="KaiTi" w:hAnsi="KaiTi"/>
                <w:bCs/>
                <w:szCs w:val="24"/>
              </w:rPr>
            </w:pPr>
            <w:r w:rsidRPr="00293F0A">
              <w:rPr>
                <w:rFonts w:ascii="KaiTi" w:eastAsia="KaiTi" w:hAnsi="KaiTi" w:hint="eastAsia"/>
                <w:bCs/>
                <w:color w:val="000000" w:themeColor="text1"/>
                <w:szCs w:val="24"/>
              </w:rPr>
              <w:t>对内审提出的不符合进行原因分析，并完成了整改。对管理评审提出的不符合及改进要求，进行原 因分析，制定了具体措施，目前已实施。纠正措施尚可，预防措施欠缺。</w:t>
            </w:r>
          </w:p>
        </w:tc>
      </w:tr>
      <w:tr w:rsidR="001E6D37" w14:paraId="1F99E03E" w14:textId="77777777">
        <w:trPr>
          <w:cantSplit/>
          <w:trHeight w:val="1259"/>
          <w:jc w:val="center"/>
        </w:trPr>
        <w:tc>
          <w:tcPr>
            <w:tcW w:w="720" w:type="dxa"/>
            <w:vMerge/>
            <w:vAlign w:val="center"/>
          </w:tcPr>
          <w:p w14:paraId="66848F5C" w14:textId="77777777" w:rsidR="001E6D37" w:rsidRDefault="001E6D37" w:rsidP="001E6D37">
            <w:pPr>
              <w:spacing w:line="240" w:lineRule="exact"/>
              <w:jc w:val="center"/>
              <w:rPr>
                <w:b/>
                <w:sz w:val="20"/>
              </w:rPr>
            </w:pPr>
          </w:p>
        </w:tc>
        <w:tc>
          <w:tcPr>
            <w:tcW w:w="9198" w:type="dxa"/>
          </w:tcPr>
          <w:p w14:paraId="067C9B23"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7558319A" w14:textId="39815568" w:rsidR="001E6D37" w:rsidRPr="005D6D93" w:rsidRDefault="00293F0A" w:rsidP="001E6D37">
            <w:pPr>
              <w:spacing w:line="240" w:lineRule="exact"/>
              <w:rPr>
                <w:rFonts w:ascii="宋体" w:hAnsi="宋体"/>
                <w:b/>
                <w:sz w:val="21"/>
                <w:szCs w:val="21"/>
              </w:rPr>
            </w:pPr>
            <w:r>
              <w:rPr>
                <w:rFonts w:ascii="宋体" w:hAnsi="宋体" w:hint="eastAsia"/>
                <w:b/>
                <w:sz w:val="21"/>
                <w:szCs w:val="21"/>
              </w:rPr>
              <w:t>无</w:t>
            </w:r>
          </w:p>
          <w:p w14:paraId="5373E15F" w14:textId="77777777" w:rsidR="001E6D37" w:rsidRPr="005D6D93" w:rsidRDefault="001E6D37" w:rsidP="001E6D37">
            <w:pPr>
              <w:spacing w:line="240" w:lineRule="exact"/>
              <w:rPr>
                <w:rFonts w:ascii="宋体" w:hAnsi="宋体"/>
                <w:b/>
                <w:sz w:val="21"/>
                <w:szCs w:val="21"/>
              </w:rPr>
            </w:pPr>
          </w:p>
        </w:tc>
      </w:tr>
      <w:tr w:rsidR="001E6D37" w14:paraId="43C08F4F" w14:textId="77777777">
        <w:trPr>
          <w:cantSplit/>
          <w:trHeight w:val="1259"/>
          <w:jc w:val="center"/>
        </w:trPr>
        <w:tc>
          <w:tcPr>
            <w:tcW w:w="720" w:type="dxa"/>
            <w:vMerge/>
            <w:vAlign w:val="center"/>
          </w:tcPr>
          <w:p w14:paraId="6D3C5F1F" w14:textId="77777777" w:rsidR="001E6D37" w:rsidRDefault="001E6D37" w:rsidP="001E6D37">
            <w:pPr>
              <w:spacing w:line="240" w:lineRule="exact"/>
              <w:jc w:val="center"/>
              <w:rPr>
                <w:b/>
                <w:sz w:val="20"/>
              </w:rPr>
            </w:pPr>
          </w:p>
        </w:tc>
        <w:tc>
          <w:tcPr>
            <w:tcW w:w="9198" w:type="dxa"/>
          </w:tcPr>
          <w:p w14:paraId="401A15BB" w14:textId="77777777" w:rsidR="001E6D37" w:rsidRPr="005D6D93" w:rsidRDefault="001E6D37" w:rsidP="001E6D3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1E6D37" w14:paraId="789136CD" w14:textId="77777777">
        <w:trPr>
          <w:cantSplit/>
          <w:trHeight w:val="980"/>
          <w:jc w:val="center"/>
        </w:trPr>
        <w:tc>
          <w:tcPr>
            <w:tcW w:w="720" w:type="dxa"/>
            <w:vMerge/>
            <w:vAlign w:val="center"/>
          </w:tcPr>
          <w:p w14:paraId="4D46A483" w14:textId="77777777" w:rsidR="001E6D37" w:rsidRDefault="001E6D37" w:rsidP="001E6D37">
            <w:pPr>
              <w:spacing w:line="240" w:lineRule="exact"/>
              <w:jc w:val="center"/>
              <w:rPr>
                <w:b/>
                <w:sz w:val="20"/>
              </w:rPr>
            </w:pPr>
          </w:p>
        </w:tc>
        <w:tc>
          <w:tcPr>
            <w:tcW w:w="9198" w:type="dxa"/>
          </w:tcPr>
          <w:p w14:paraId="3BA9E524" w14:textId="77777777" w:rsidR="001E6D37" w:rsidRDefault="001E6D37" w:rsidP="001E6D37">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2A221520" w14:textId="1F261A27" w:rsidR="00293F0A" w:rsidRPr="005D6D93" w:rsidRDefault="00293F0A" w:rsidP="001E6D37">
            <w:pPr>
              <w:spacing w:line="240" w:lineRule="exact"/>
              <w:rPr>
                <w:rFonts w:ascii="宋体" w:hAnsi="宋体" w:hint="eastAsia"/>
                <w:b/>
                <w:sz w:val="21"/>
                <w:szCs w:val="21"/>
              </w:rPr>
            </w:pPr>
            <w:r w:rsidRPr="00A02D3F">
              <w:rPr>
                <w:rFonts w:ascii="KaiTi" w:eastAsia="KaiTi" w:hAnsi="KaiTi" w:hint="eastAsia"/>
                <w:szCs w:val="21"/>
              </w:rPr>
              <w:t>2</w:t>
            </w:r>
            <w:r w:rsidRPr="00A02D3F">
              <w:rPr>
                <w:rFonts w:ascii="KaiTi" w:eastAsia="KaiTi" w:hAnsi="KaiTi"/>
                <w:szCs w:val="21"/>
              </w:rPr>
              <w:t>019</w:t>
            </w:r>
            <w:r w:rsidRPr="00A02D3F">
              <w:rPr>
                <w:rFonts w:ascii="KaiTi" w:eastAsia="KaiTi" w:hAnsi="KaiTi" w:hint="eastAsia"/>
                <w:szCs w:val="21"/>
              </w:rPr>
              <w:t>年初审不符合验证：</w:t>
            </w:r>
            <w:r>
              <w:rPr>
                <w:rFonts w:ascii="KaiTi" w:eastAsia="KaiTi" w:hAnsi="KaiTi" w:hint="eastAsia"/>
                <w:szCs w:val="21"/>
              </w:rPr>
              <w:t>企业采取了纠正措施，经验证，措施有效</w:t>
            </w:r>
          </w:p>
        </w:tc>
      </w:tr>
    </w:tbl>
    <w:p w14:paraId="75F04FEE" w14:textId="77777777" w:rsidR="005B46B4" w:rsidRDefault="00D52963" w:rsidP="001E028F">
      <w:pPr>
        <w:tabs>
          <w:tab w:val="left" w:pos="645"/>
        </w:tabs>
        <w:spacing w:afterLines="50" w:after="163" w:line="360" w:lineRule="exact"/>
        <w:rPr>
          <w:b/>
          <w:sz w:val="26"/>
          <w:szCs w:val="26"/>
        </w:rPr>
      </w:pPr>
    </w:p>
    <w:p w14:paraId="1F37483C" w14:textId="77777777" w:rsidR="005B46B4" w:rsidRDefault="00D52963" w:rsidP="001E028F">
      <w:pPr>
        <w:tabs>
          <w:tab w:val="left" w:pos="645"/>
        </w:tabs>
        <w:spacing w:afterLines="50" w:after="163" w:line="360" w:lineRule="exact"/>
        <w:rPr>
          <w:b/>
          <w:sz w:val="16"/>
          <w:szCs w:val="16"/>
        </w:rPr>
      </w:pPr>
      <w:r>
        <w:rPr>
          <w:rFonts w:hint="eastAsia"/>
          <w:b/>
          <w:sz w:val="26"/>
          <w:szCs w:val="26"/>
        </w:rPr>
        <w:t>七、其它需要说明的问题</w:t>
      </w:r>
    </w:p>
    <w:p w14:paraId="26DAF97E" w14:textId="77777777" w:rsidR="005B46B4" w:rsidRDefault="00D52963"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782F62" w14:paraId="7912E127" w14:textId="77777777" w:rsidTr="00BA3D59">
        <w:tc>
          <w:tcPr>
            <w:tcW w:w="5353" w:type="dxa"/>
          </w:tcPr>
          <w:p w14:paraId="39A22C7E" w14:textId="77777777" w:rsidR="005B46B4" w:rsidRPr="00BA3D59" w:rsidRDefault="00D52963"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1D91AFD3" w14:textId="77777777" w:rsidR="005B46B4" w:rsidRPr="00BA3D59" w:rsidRDefault="00D52963"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82F62" w14:paraId="2DF6C25F" w14:textId="77777777" w:rsidTr="00BA3D59">
        <w:tc>
          <w:tcPr>
            <w:tcW w:w="5353" w:type="dxa"/>
          </w:tcPr>
          <w:p w14:paraId="64549B83" w14:textId="77777777" w:rsidR="005B46B4" w:rsidRPr="00BA3D59" w:rsidRDefault="00D52963"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1CDEE4A8" w14:textId="77777777" w:rsidR="005B46B4" w:rsidRPr="00BA3D59" w:rsidRDefault="00D52963" w:rsidP="00DF5FC4">
            <w:pPr>
              <w:snapToGrid w:val="0"/>
              <w:spacing w:line="360" w:lineRule="auto"/>
              <w:ind w:leftChars="-88" w:left="-211" w:firstLineChars="223" w:firstLine="537"/>
              <w:rPr>
                <w:rFonts w:ascii="宋体"/>
                <w:b/>
                <w:szCs w:val="21"/>
              </w:rPr>
            </w:pPr>
          </w:p>
        </w:tc>
      </w:tr>
      <w:tr w:rsidR="00782F62" w14:paraId="3A5047CD" w14:textId="77777777" w:rsidTr="00BA3D59">
        <w:tc>
          <w:tcPr>
            <w:tcW w:w="5353" w:type="dxa"/>
          </w:tcPr>
          <w:p w14:paraId="6E8B78F8" w14:textId="77777777" w:rsidR="005B46B4" w:rsidRPr="00BA3D59" w:rsidRDefault="00D5296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77ACC6B7" w14:textId="77777777" w:rsidR="005B46B4" w:rsidRPr="00BA3D59" w:rsidRDefault="00D52963" w:rsidP="00DF5FC4">
            <w:pPr>
              <w:snapToGrid w:val="0"/>
              <w:spacing w:line="360" w:lineRule="auto"/>
              <w:ind w:leftChars="-88" w:left="-211" w:firstLineChars="223" w:firstLine="537"/>
              <w:rPr>
                <w:rFonts w:ascii="宋体"/>
                <w:b/>
                <w:color w:val="FF0000"/>
                <w:szCs w:val="21"/>
              </w:rPr>
            </w:pPr>
          </w:p>
        </w:tc>
      </w:tr>
      <w:tr w:rsidR="00782F62" w14:paraId="61FC2FCF" w14:textId="77777777" w:rsidTr="00BA3D59">
        <w:tc>
          <w:tcPr>
            <w:tcW w:w="5353" w:type="dxa"/>
          </w:tcPr>
          <w:p w14:paraId="34DF5DEA" w14:textId="77777777" w:rsidR="005B46B4" w:rsidRPr="00BA3D59" w:rsidRDefault="00D52963"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782296B2" w14:textId="77777777" w:rsidR="005B46B4" w:rsidRPr="00BA3D59" w:rsidRDefault="00D52963" w:rsidP="00DF5FC4">
            <w:pPr>
              <w:snapToGrid w:val="0"/>
              <w:spacing w:line="360" w:lineRule="auto"/>
              <w:ind w:leftChars="-88" w:left="-211" w:firstLineChars="223" w:firstLine="537"/>
              <w:rPr>
                <w:rFonts w:ascii="宋体"/>
                <w:b/>
                <w:color w:val="FF0000"/>
                <w:szCs w:val="21"/>
              </w:rPr>
            </w:pPr>
          </w:p>
        </w:tc>
      </w:tr>
    </w:tbl>
    <w:p w14:paraId="22C30FDD" w14:textId="77777777" w:rsidR="005B46B4" w:rsidRDefault="00D52963" w:rsidP="00DF5FC4">
      <w:pPr>
        <w:snapToGrid w:val="0"/>
        <w:spacing w:line="360" w:lineRule="auto"/>
        <w:ind w:leftChars="-88" w:left="-211" w:firstLineChars="223" w:firstLine="493"/>
        <w:rPr>
          <w:b/>
          <w:spacing w:val="-10"/>
          <w:szCs w:val="21"/>
        </w:rPr>
      </w:pPr>
    </w:p>
    <w:p w14:paraId="304447D6" w14:textId="58FB69AF" w:rsidR="005B46B4" w:rsidRDefault="00293F0A"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D52963">
        <w:rPr>
          <w:rFonts w:ascii="宋体" w:hAnsi="宋体" w:hint="eastAsia"/>
          <w:b/>
          <w:szCs w:val="21"/>
        </w:rPr>
        <w:t>达到审核目的</w:t>
      </w:r>
    </w:p>
    <w:p w14:paraId="46849936" w14:textId="77777777" w:rsidR="005B46B4" w:rsidRDefault="00D52963"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67F6767F" w14:textId="77777777" w:rsidR="005B46B4" w:rsidRDefault="00D52963"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14:paraId="752CC3B8" w14:textId="4012441A" w:rsidR="005B46B4" w:rsidRPr="005D6D93" w:rsidRDefault="00D5296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293F0A">
        <w:rPr>
          <w:rFonts w:ascii="宋体" w:hAnsi="宋体" w:hint="eastAsia"/>
          <w:b/>
          <w:szCs w:val="21"/>
        </w:rPr>
        <w:t>0</w:t>
      </w:r>
      <w:r w:rsidRPr="005D6D93">
        <w:rPr>
          <w:rFonts w:ascii="宋体" w:hAnsi="宋体" w:hint="eastAsia"/>
          <w:b/>
          <w:szCs w:val="21"/>
        </w:rPr>
        <w:t>项；其中</w:t>
      </w:r>
      <w:r>
        <w:rPr>
          <w:rFonts w:ascii="宋体" w:hAnsi="宋体"/>
          <w:b/>
          <w:szCs w:val="21"/>
        </w:rPr>
        <w:pict w14:anchorId="170DFB4F">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515D6506" w14:textId="77777777" w:rsidR="005B46B4" w:rsidRDefault="00D52963"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782F62" w14:paraId="0BBE2207" w14:textId="77777777">
        <w:trPr>
          <w:cantSplit/>
          <w:trHeight w:val="510"/>
          <w:jc w:val="center"/>
        </w:trPr>
        <w:tc>
          <w:tcPr>
            <w:tcW w:w="9523" w:type="dxa"/>
            <w:vAlign w:val="center"/>
          </w:tcPr>
          <w:p w14:paraId="06F988B3" w14:textId="0327C2B3" w:rsidR="00DD10A9" w:rsidRPr="001808D4" w:rsidRDefault="00D52963"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293F0A">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2DFDF59F" w14:textId="77777777" w:rsidR="005B46B4" w:rsidRPr="001808D4" w:rsidRDefault="00D52963">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02C4B041" w14:textId="77777777" w:rsidR="005B46B4" w:rsidRPr="001808D4" w:rsidRDefault="00D52963"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2ADA3BB0" w14:textId="591625A7" w:rsidR="00293F0A" w:rsidRPr="00293F0A" w:rsidRDefault="00293F0A" w:rsidP="00293F0A">
            <w:pPr>
              <w:spacing w:line="240" w:lineRule="exact"/>
              <w:rPr>
                <w:rFonts w:ascii="KaiTi" w:eastAsia="KaiTi" w:hAnsi="KaiTi"/>
                <w:color w:val="000000" w:themeColor="text1"/>
                <w:szCs w:val="24"/>
              </w:rPr>
            </w:pPr>
            <w:r w:rsidRPr="00293F0A">
              <w:rPr>
                <w:rFonts w:ascii="KaiTi" w:eastAsia="KaiTi" w:hAnsi="KaiTi" w:hint="eastAsia"/>
                <w:color w:val="000000" w:themeColor="text1"/>
                <w:szCs w:val="24"/>
              </w:rPr>
              <w:t>根据审核发现，审核组一致认为，</w:t>
            </w:r>
            <w:bookmarkStart w:id="24" w:name="组织名称"/>
            <w:r w:rsidRPr="00936F08">
              <w:rPr>
                <w:rFonts w:ascii="KaiTi" w:eastAsia="KaiTi" w:hAnsi="KaiTi"/>
                <w:szCs w:val="21"/>
              </w:rPr>
              <w:t>吉林中科机电设备科技有限公司</w:t>
            </w:r>
            <w:bookmarkEnd w:id="24"/>
            <w:r w:rsidRPr="00293F0A">
              <w:rPr>
                <w:rFonts w:ascii="KaiTi" w:eastAsia="KaiTi" w:hAnsi="KaiTi" w:hint="eastAsia"/>
                <w:color w:val="000000" w:themeColor="text1"/>
                <w:szCs w:val="24"/>
              </w:rPr>
              <w:t xml:space="preserve">的 </w:t>
            </w:r>
          </w:p>
          <w:p w14:paraId="11308C75"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 xml:space="preserve">■质量□环境□职业健康安全□食品安全 管理体系： </w:t>
            </w:r>
          </w:p>
          <w:p w14:paraId="0E891CDA" w14:textId="77777777" w:rsidR="00293F0A" w:rsidRPr="00293F0A" w:rsidRDefault="00293F0A" w:rsidP="00293F0A">
            <w:pPr>
              <w:spacing w:line="240" w:lineRule="exact"/>
              <w:ind w:firstLineChars="400" w:firstLine="960"/>
              <w:rPr>
                <w:rFonts w:ascii="KaiTi" w:eastAsia="KaiTi" w:hAnsi="KaiTi"/>
                <w:color w:val="000000" w:themeColor="text1"/>
                <w:szCs w:val="24"/>
              </w:rPr>
            </w:pPr>
            <w:r w:rsidRPr="00293F0A">
              <w:rPr>
                <w:rFonts w:ascii="KaiTi" w:eastAsia="KaiTi" w:hAnsi="KaiTi" w:hint="eastAsia"/>
                <w:color w:val="000000" w:themeColor="text1"/>
                <w:szCs w:val="24"/>
              </w:rPr>
              <w:t xml:space="preserve">审核准则的要求 </w:t>
            </w:r>
          </w:p>
          <w:p w14:paraId="3D24A173"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 xml:space="preserve">■符合 □不符合 适用要求 </w:t>
            </w:r>
          </w:p>
          <w:p w14:paraId="415292D7"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■满足 □不满足 实现预期结果的能力</w:t>
            </w:r>
          </w:p>
          <w:p w14:paraId="17D828AF"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 xml:space="preserve">■满足 □不满足 内部审核和管理评审过程 </w:t>
            </w:r>
          </w:p>
          <w:p w14:paraId="5A9D8E99"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 xml:space="preserve">■有效 □无效 审核目的 </w:t>
            </w:r>
          </w:p>
          <w:p w14:paraId="6974794B" w14:textId="77777777" w:rsidR="00293F0A" w:rsidRPr="00293F0A" w:rsidRDefault="00293F0A" w:rsidP="00293F0A">
            <w:pPr>
              <w:spacing w:line="240" w:lineRule="exact"/>
              <w:ind w:firstLineChars="300" w:firstLine="720"/>
              <w:rPr>
                <w:rFonts w:ascii="KaiTi" w:eastAsia="KaiTi" w:hAnsi="KaiTi"/>
                <w:color w:val="000000" w:themeColor="text1"/>
                <w:szCs w:val="24"/>
              </w:rPr>
            </w:pPr>
            <w:r w:rsidRPr="00293F0A">
              <w:rPr>
                <w:rFonts w:ascii="KaiTi" w:eastAsia="KaiTi" w:hAnsi="KaiTi" w:hint="eastAsia"/>
                <w:color w:val="000000" w:themeColor="text1"/>
                <w:szCs w:val="24"/>
              </w:rPr>
              <w:t xml:space="preserve">■达到 □未达到 体系运行 </w:t>
            </w:r>
          </w:p>
          <w:p w14:paraId="345E19CC" w14:textId="77777777" w:rsidR="00293F0A" w:rsidRPr="003319D2" w:rsidRDefault="00293F0A" w:rsidP="00293F0A">
            <w:pPr>
              <w:spacing w:line="240" w:lineRule="exact"/>
              <w:ind w:firstLineChars="300" w:firstLine="720"/>
              <w:rPr>
                <w:color w:val="000000" w:themeColor="text1"/>
                <w:sz w:val="20"/>
              </w:rPr>
            </w:pPr>
            <w:r w:rsidRPr="00293F0A">
              <w:rPr>
                <w:rFonts w:ascii="KaiTi" w:eastAsia="KaiTi" w:hAnsi="KaiTi" w:hint="eastAsia"/>
                <w:color w:val="000000" w:themeColor="text1"/>
                <w:szCs w:val="24"/>
              </w:rPr>
              <w:t>■有效 □无效</w:t>
            </w:r>
          </w:p>
          <w:p w14:paraId="4EAA58C5" w14:textId="77777777" w:rsidR="005B46B4" w:rsidRPr="001808D4" w:rsidRDefault="00D52963" w:rsidP="00DF5FC4">
            <w:pPr>
              <w:spacing w:line="280" w:lineRule="exact"/>
              <w:ind w:firstLineChars="100" w:firstLine="241"/>
              <w:rPr>
                <w:rFonts w:ascii="宋体" w:hAnsi="宋体"/>
                <w:b/>
                <w:szCs w:val="21"/>
              </w:rPr>
            </w:pPr>
          </w:p>
          <w:p w14:paraId="781C6F62" w14:textId="77777777" w:rsidR="005B46B4" w:rsidRPr="001808D4" w:rsidRDefault="00D52963" w:rsidP="00DF5FC4">
            <w:pPr>
              <w:spacing w:line="280" w:lineRule="exact"/>
              <w:ind w:firstLineChars="100" w:firstLine="241"/>
              <w:rPr>
                <w:rFonts w:ascii="宋体" w:hAnsi="宋体"/>
                <w:b/>
                <w:szCs w:val="21"/>
              </w:rPr>
            </w:pPr>
          </w:p>
          <w:p w14:paraId="6D23A6AD" w14:textId="77777777" w:rsidR="005B46B4" w:rsidRPr="001808D4" w:rsidRDefault="00D52963">
            <w:pPr>
              <w:spacing w:line="240" w:lineRule="exact"/>
              <w:rPr>
                <w:rFonts w:ascii="宋体" w:hAnsi="宋体" w:hint="eastAsia"/>
                <w:b/>
                <w:szCs w:val="21"/>
              </w:rPr>
            </w:pPr>
          </w:p>
        </w:tc>
      </w:tr>
      <w:tr w:rsidR="00782F62" w14:paraId="17AD9707" w14:textId="77777777">
        <w:trPr>
          <w:cantSplit/>
          <w:trHeight w:val="510"/>
          <w:jc w:val="center"/>
        </w:trPr>
        <w:tc>
          <w:tcPr>
            <w:tcW w:w="9523" w:type="dxa"/>
          </w:tcPr>
          <w:p w14:paraId="182C1EAB" w14:textId="77777777" w:rsidR="005B46B4" w:rsidRPr="001808D4" w:rsidRDefault="00D5296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6FA13B78" w14:textId="7C210E08" w:rsidR="009D6308" w:rsidRPr="001808D4" w:rsidRDefault="00293F0A" w:rsidP="009D6308">
            <w:pPr>
              <w:spacing w:line="280" w:lineRule="exact"/>
              <w:ind w:firstLineChars="150" w:firstLine="361"/>
              <w:rPr>
                <w:rFonts w:ascii="宋体" w:hAnsi="宋体"/>
                <w:b/>
                <w:szCs w:val="21"/>
              </w:rPr>
            </w:pPr>
            <w:r>
              <w:rPr>
                <w:rFonts w:ascii="宋体" w:hAnsi="宋体" w:hint="eastAsia"/>
                <w:b/>
                <w:szCs w:val="21"/>
              </w:rPr>
              <w:t>■</w:t>
            </w:r>
            <w:r w:rsidR="00D52963" w:rsidRPr="001808D4">
              <w:rPr>
                <w:rFonts w:ascii="宋体" w:hAnsi="宋体" w:hint="eastAsia"/>
                <w:b/>
                <w:szCs w:val="21"/>
              </w:rPr>
              <w:t>推荐保持（</w:t>
            </w:r>
            <w:r>
              <w:rPr>
                <w:rFonts w:ascii="宋体" w:hAnsi="宋体" w:hint="eastAsia"/>
                <w:b/>
                <w:szCs w:val="21"/>
              </w:rPr>
              <w:t>■</w:t>
            </w:r>
            <w:r w:rsidR="00D52963" w:rsidRPr="001808D4">
              <w:rPr>
                <w:rFonts w:ascii="宋体" w:hAnsi="宋体"/>
                <w:b/>
                <w:szCs w:val="21"/>
              </w:rPr>
              <w:t>QMS</w:t>
            </w:r>
            <w:r w:rsidR="00D52963" w:rsidRPr="001808D4">
              <w:rPr>
                <w:rFonts w:ascii="宋体" w:hAnsi="宋体" w:hint="eastAsia"/>
                <w:b/>
                <w:szCs w:val="21"/>
              </w:rPr>
              <w:t>□</w:t>
            </w:r>
            <w:r w:rsidR="00D52963" w:rsidRPr="001808D4">
              <w:rPr>
                <w:rFonts w:ascii="宋体" w:hAnsi="宋体" w:hint="eastAsia"/>
                <w:b/>
                <w:szCs w:val="21"/>
              </w:rPr>
              <w:t>50430</w:t>
            </w:r>
            <w:r w:rsidR="00D52963" w:rsidRPr="001808D4">
              <w:rPr>
                <w:rFonts w:ascii="宋体" w:hAnsi="宋体" w:hint="eastAsia"/>
                <w:b/>
                <w:szCs w:val="21"/>
              </w:rPr>
              <w:t>□</w:t>
            </w:r>
            <w:r w:rsidR="00D52963" w:rsidRPr="001808D4">
              <w:rPr>
                <w:rFonts w:ascii="宋体" w:hAnsi="宋体"/>
                <w:b/>
                <w:szCs w:val="21"/>
              </w:rPr>
              <w:t xml:space="preserve">EMS  </w:t>
            </w:r>
            <w:r w:rsidR="00D52963" w:rsidRPr="001808D4">
              <w:rPr>
                <w:rFonts w:ascii="宋体" w:hAnsi="宋体" w:hint="eastAsia"/>
                <w:b/>
                <w:szCs w:val="21"/>
              </w:rPr>
              <w:t>□</w:t>
            </w:r>
            <w:r w:rsidR="00D52963" w:rsidRPr="001808D4">
              <w:rPr>
                <w:rFonts w:ascii="宋体" w:hAnsi="宋体"/>
                <w:b/>
                <w:szCs w:val="21"/>
              </w:rPr>
              <w:t>OHSMS</w:t>
            </w:r>
          </w:p>
          <w:p w14:paraId="17735106" w14:textId="77777777" w:rsidR="00DD10A9" w:rsidRPr="001808D4" w:rsidRDefault="00D52963"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3DF81258" w14:textId="77777777" w:rsidR="005B46B4" w:rsidRPr="001808D4" w:rsidRDefault="00D52963"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70E49887" w14:textId="77777777" w:rsidR="005B46B4" w:rsidRPr="001808D4" w:rsidRDefault="00D52963"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0CBC55BA" w14:textId="77777777" w:rsidR="005B46B4" w:rsidRDefault="00D52963"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30317C97" w14:textId="77777777" w:rsidR="001808D4" w:rsidRDefault="00D52963" w:rsidP="00DF5FC4">
            <w:pPr>
              <w:spacing w:line="280" w:lineRule="exact"/>
              <w:ind w:firstLineChars="150" w:firstLine="361"/>
              <w:rPr>
                <w:rFonts w:ascii="宋体" w:hAnsi="宋体"/>
                <w:b/>
                <w:szCs w:val="21"/>
              </w:rPr>
            </w:pPr>
          </w:p>
          <w:p w14:paraId="75857349" w14:textId="77777777" w:rsidR="001808D4" w:rsidRDefault="00D52963" w:rsidP="00DF5FC4">
            <w:pPr>
              <w:spacing w:line="280" w:lineRule="exact"/>
              <w:ind w:firstLineChars="150" w:firstLine="361"/>
              <w:rPr>
                <w:rFonts w:ascii="宋体" w:hAnsi="宋体"/>
                <w:b/>
                <w:szCs w:val="21"/>
              </w:rPr>
            </w:pPr>
          </w:p>
          <w:p w14:paraId="1BA4ADD5" w14:textId="77777777" w:rsidR="001808D4" w:rsidRDefault="00D52963" w:rsidP="00DF5FC4">
            <w:pPr>
              <w:spacing w:line="280" w:lineRule="exact"/>
              <w:ind w:firstLineChars="150" w:firstLine="392"/>
              <w:rPr>
                <w:b/>
                <w:sz w:val="26"/>
                <w:szCs w:val="26"/>
              </w:rPr>
            </w:pPr>
          </w:p>
        </w:tc>
      </w:tr>
    </w:tbl>
    <w:p w14:paraId="7987A86D" w14:textId="77777777" w:rsidR="005B46B4" w:rsidRDefault="00D52963">
      <w:pPr>
        <w:snapToGrid w:val="0"/>
        <w:spacing w:line="240" w:lineRule="exact"/>
        <w:rPr>
          <w:b/>
          <w:sz w:val="21"/>
          <w:szCs w:val="21"/>
        </w:rPr>
      </w:pPr>
    </w:p>
    <w:p w14:paraId="64556956" w14:textId="77777777" w:rsidR="005B46B4" w:rsidRDefault="00D52963" w:rsidP="001E028F">
      <w:pPr>
        <w:tabs>
          <w:tab w:val="left" w:pos="645"/>
        </w:tabs>
        <w:spacing w:afterLines="50" w:after="163" w:line="360" w:lineRule="exact"/>
        <w:rPr>
          <w:b/>
          <w:sz w:val="16"/>
          <w:szCs w:val="16"/>
        </w:rPr>
      </w:pPr>
      <w:r>
        <w:rPr>
          <w:rFonts w:hint="eastAsia"/>
          <w:b/>
          <w:sz w:val="26"/>
          <w:szCs w:val="26"/>
        </w:rPr>
        <w:t>十、不符合项纠正措施要求</w:t>
      </w:r>
    </w:p>
    <w:p w14:paraId="3BB6FF4E" w14:textId="77777777" w:rsidR="005B46B4" w:rsidRDefault="00D5296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766D1EDC" w14:textId="77777777" w:rsidR="005B46B4" w:rsidRPr="005D6D93" w:rsidRDefault="00D52963" w:rsidP="001E028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5345E1B8" w14:textId="77777777" w:rsidR="005B46B4" w:rsidRDefault="00D52963">
      <w:pPr>
        <w:snapToGrid w:val="0"/>
        <w:spacing w:line="360" w:lineRule="exact"/>
        <w:rPr>
          <w:b/>
          <w:bCs/>
          <w:sz w:val="21"/>
          <w:szCs w:val="28"/>
        </w:rPr>
      </w:pPr>
    </w:p>
    <w:p w14:paraId="3AF13D2A" w14:textId="77777777" w:rsidR="005B46B4" w:rsidRDefault="00D52963" w:rsidP="001E028F">
      <w:pPr>
        <w:tabs>
          <w:tab w:val="left" w:pos="645"/>
        </w:tabs>
        <w:spacing w:afterLines="50" w:after="163" w:line="360" w:lineRule="exact"/>
        <w:rPr>
          <w:b/>
          <w:sz w:val="16"/>
          <w:szCs w:val="16"/>
        </w:rPr>
      </w:pPr>
      <w:r>
        <w:rPr>
          <w:rFonts w:hint="eastAsia"/>
          <w:b/>
          <w:sz w:val="26"/>
          <w:szCs w:val="26"/>
        </w:rPr>
        <w:t>十二、审核组签字</w:t>
      </w:r>
    </w:p>
    <w:p w14:paraId="53C44E9F" w14:textId="64035FB3" w:rsidR="005B46B4" w:rsidRPr="00293F0A" w:rsidRDefault="00D52963" w:rsidP="00DF5FC4">
      <w:pPr>
        <w:snapToGrid w:val="0"/>
        <w:spacing w:line="320" w:lineRule="exact"/>
        <w:ind w:firstLineChars="250" w:firstLine="527"/>
        <w:rPr>
          <w:b/>
          <w:sz w:val="21"/>
        </w:rPr>
      </w:pPr>
      <w:r>
        <w:rPr>
          <w:rFonts w:hint="eastAsia"/>
          <w:b/>
          <w:sz w:val="21"/>
        </w:rPr>
        <w:t>审核组组长（签名）：</w:t>
      </w:r>
      <w:r w:rsidR="00293F0A" w:rsidRPr="00293F0A">
        <w:rPr>
          <w:rFonts w:hint="eastAsia"/>
          <w:b/>
          <w:noProof/>
          <w:sz w:val="21"/>
        </w:rPr>
        <w:drawing>
          <wp:inline distT="0" distB="0" distL="0" distR="0" wp14:anchorId="0516CF6E" wp14:editId="0A25B7A8">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D0905DA" w14:textId="39FC35CB" w:rsidR="005B46B4" w:rsidRPr="00293F0A" w:rsidRDefault="00D52963" w:rsidP="001E028F">
      <w:pPr>
        <w:snapToGrid w:val="0"/>
        <w:spacing w:beforeLines="50" w:before="163" w:line="320" w:lineRule="exact"/>
        <w:ind w:firstLineChars="250" w:firstLine="527"/>
        <w:rPr>
          <w:b/>
          <w:sz w:val="21"/>
        </w:rPr>
      </w:pPr>
      <w:r>
        <w:rPr>
          <w:rFonts w:hint="eastAsia"/>
          <w:b/>
          <w:sz w:val="21"/>
        </w:rPr>
        <w:t>审核组组员（签名）：</w:t>
      </w:r>
      <w:r w:rsidR="00293F0A" w:rsidRPr="00293F0A">
        <w:rPr>
          <w:rFonts w:hint="eastAsia"/>
          <w:b/>
          <w:noProof/>
          <w:sz w:val="21"/>
        </w:rPr>
        <w:drawing>
          <wp:inline distT="0" distB="0" distL="0" distR="0" wp14:anchorId="75554E5D" wp14:editId="5AA2FE22">
            <wp:extent cx="693420" cy="2209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E3238BD" w14:textId="0C19C53E" w:rsidR="005B46B4" w:rsidRDefault="00D52963" w:rsidP="009D6308">
      <w:pPr>
        <w:snapToGrid w:val="0"/>
        <w:spacing w:line="280" w:lineRule="exact"/>
        <w:ind w:firstLineChars="3000" w:firstLine="6325"/>
        <w:rPr>
          <w:b/>
          <w:sz w:val="21"/>
        </w:rPr>
      </w:pPr>
      <w:r>
        <w:rPr>
          <w:rFonts w:hint="eastAsia"/>
          <w:b/>
          <w:sz w:val="21"/>
        </w:rPr>
        <w:t>日期：</w:t>
      </w:r>
      <w:r w:rsidR="00293F0A">
        <w:rPr>
          <w:rFonts w:hint="eastAsia"/>
          <w:b/>
          <w:sz w:val="21"/>
        </w:rPr>
        <w:t>2</w:t>
      </w:r>
      <w:r w:rsidR="00293F0A">
        <w:rPr>
          <w:b/>
          <w:sz w:val="21"/>
        </w:rPr>
        <w:t>020.11.13</w:t>
      </w:r>
    </w:p>
    <w:p w14:paraId="77B77B81" w14:textId="77777777" w:rsidR="005B46B4" w:rsidRDefault="00D52963" w:rsidP="00DF5FC4">
      <w:pPr>
        <w:snapToGrid w:val="0"/>
        <w:spacing w:line="200" w:lineRule="exact"/>
        <w:ind w:firstLineChars="300" w:firstLine="482"/>
        <w:rPr>
          <w:b/>
          <w:sz w:val="16"/>
          <w:szCs w:val="16"/>
        </w:rPr>
      </w:pPr>
    </w:p>
    <w:p w14:paraId="550A03B1" w14:textId="77777777" w:rsidR="005B46B4" w:rsidRDefault="00D52963"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7C3C72A4" w14:textId="77777777" w:rsidR="005B46B4" w:rsidRDefault="00D52963"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3606F983" w14:textId="77777777" w:rsidR="009D6308" w:rsidRDefault="00D52963"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449EDAD9" w14:textId="77777777" w:rsidR="005B46B4" w:rsidRDefault="00D52963"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1D3EA2E2" w14:textId="77777777" w:rsidR="00DD10A9" w:rsidRDefault="00D52963"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06FB68BC" w14:textId="77777777" w:rsidR="005B46B4" w:rsidRPr="00DD10A9" w:rsidRDefault="00D52963" w:rsidP="00DF5FC4">
      <w:pPr>
        <w:spacing w:line="360" w:lineRule="exact"/>
        <w:ind w:firstLineChars="400" w:firstLine="843"/>
        <w:rPr>
          <w:b/>
          <w:sz w:val="21"/>
          <w:szCs w:val="21"/>
        </w:rPr>
      </w:pPr>
    </w:p>
    <w:p w14:paraId="75EDA359" w14:textId="77777777" w:rsidR="005B46B4" w:rsidRDefault="00D52963" w:rsidP="001E028F">
      <w:pPr>
        <w:spacing w:beforeLines="50" w:before="163" w:line="400" w:lineRule="exact"/>
        <w:rPr>
          <w:b/>
          <w:sz w:val="21"/>
          <w:szCs w:val="21"/>
          <w:u w:val="single"/>
        </w:rPr>
      </w:pPr>
      <w:r>
        <w:rPr>
          <w:rFonts w:hint="eastAsia"/>
          <w:b/>
          <w:sz w:val="21"/>
          <w:szCs w:val="21"/>
        </w:rPr>
        <w:t>存在问题说明及意见：</w:t>
      </w:r>
    </w:p>
    <w:p w14:paraId="38A0903C" w14:textId="77777777" w:rsidR="005B46B4" w:rsidRDefault="00D52963">
      <w:pPr>
        <w:spacing w:line="400" w:lineRule="exact"/>
        <w:rPr>
          <w:b/>
          <w:sz w:val="21"/>
          <w:szCs w:val="21"/>
          <w:u w:val="single"/>
        </w:rPr>
      </w:pPr>
    </w:p>
    <w:p w14:paraId="02CA0DDD" w14:textId="77777777" w:rsidR="005B46B4" w:rsidRDefault="00D52963" w:rsidP="001E028F">
      <w:pPr>
        <w:spacing w:beforeLines="50" w:before="163"/>
        <w:ind w:firstLineChars="300" w:firstLine="632"/>
        <w:rPr>
          <w:b/>
          <w:sz w:val="21"/>
          <w:szCs w:val="21"/>
        </w:rPr>
      </w:pPr>
      <w:r>
        <w:rPr>
          <w:b/>
          <w:sz w:val="21"/>
          <w:szCs w:val="21"/>
        </w:rPr>
        <w:t>2.</w:t>
      </w:r>
      <w:r>
        <w:rPr>
          <w:rFonts w:hint="eastAsia"/>
          <w:b/>
          <w:sz w:val="21"/>
          <w:szCs w:val="21"/>
        </w:rPr>
        <w:t>验证结论：</w:t>
      </w:r>
    </w:p>
    <w:p w14:paraId="1C829661" w14:textId="77777777" w:rsidR="009D6308" w:rsidRDefault="00D52963" w:rsidP="001E028F">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58CFB878" w14:textId="77777777" w:rsidR="005B46B4" w:rsidRDefault="00D52963" w:rsidP="001E028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33E4AB09" w14:textId="77777777" w:rsidR="005B46B4" w:rsidRDefault="00D52963"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14:paraId="66825122" w14:textId="77777777" w:rsidR="005B46B4" w:rsidRDefault="00D52963">
      <w:pPr>
        <w:snapToGrid w:val="0"/>
        <w:rPr>
          <w:b/>
          <w:sz w:val="21"/>
          <w:u w:val="single"/>
        </w:rPr>
      </w:pPr>
    </w:p>
    <w:p w14:paraId="306F6F87" w14:textId="77777777" w:rsidR="005B46B4" w:rsidRDefault="00D52963">
      <w:pPr>
        <w:spacing w:line="360" w:lineRule="auto"/>
        <w:rPr>
          <w:b/>
          <w:sz w:val="26"/>
          <w:szCs w:val="26"/>
        </w:rPr>
      </w:pPr>
      <w:r>
        <w:rPr>
          <w:rFonts w:hint="eastAsia"/>
          <w:b/>
          <w:sz w:val="26"/>
          <w:szCs w:val="26"/>
        </w:rPr>
        <w:t>十五、认证评定与批准</w:t>
      </w:r>
    </w:p>
    <w:p w14:paraId="3E165048" w14:textId="77777777" w:rsidR="009D6308" w:rsidRPr="009D6308" w:rsidRDefault="00D5296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7912A382" w14:textId="77777777" w:rsidR="005B46B4" w:rsidRDefault="00D52963">
      <w:pPr>
        <w:spacing w:line="360" w:lineRule="auto"/>
        <w:ind w:left="600"/>
        <w:rPr>
          <w:b/>
          <w:szCs w:val="24"/>
        </w:rPr>
      </w:pPr>
      <w:r>
        <w:rPr>
          <w:rFonts w:hint="eastAsia"/>
          <w:b/>
          <w:szCs w:val="24"/>
        </w:rPr>
        <w:t>认证评定负责人：日期：年月日</w:t>
      </w:r>
    </w:p>
    <w:p w14:paraId="5B17ABC2" w14:textId="77777777" w:rsidR="005B46B4" w:rsidRDefault="00D5296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3625234B" w14:textId="77777777" w:rsidR="005B46B4" w:rsidRDefault="00D52963">
      <w:pPr>
        <w:spacing w:line="360" w:lineRule="auto"/>
        <w:ind w:left="600"/>
        <w:rPr>
          <w:b/>
          <w:szCs w:val="24"/>
        </w:rPr>
      </w:pPr>
      <w:r>
        <w:rPr>
          <w:rFonts w:hint="eastAsia"/>
          <w:b/>
          <w:szCs w:val="24"/>
        </w:rPr>
        <w:t>批准人（总经理）：日期：年月日</w:t>
      </w:r>
    </w:p>
    <w:p w14:paraId="49C7CAB7" w14:textId="77777777" w:rsidR="005B46B4" w:rsidRDefault="00D52963" w:rsidP="001E028F">
      <w:pPr>
        <w:snapToGrid w:val="0"/>
        <w:spacing w:beforeLines="50" w:before="163" w:afterLines="50" w:after="163" w:line="360" w:lineRule="exact"/>
        <w:rPr>
          <w:b/>
          <w:sz w:val="26"/>
          <w:szCs w:val="26"/>
        </w:rPr>
      </w:pPr>
      <w:r>
        <w:rPr>
          <w:rFonts w:hint="eastAsia"/>
          <w:b/>
          <w:sz w:val="26"/>
          <w:szCs w:val="26"/>
        </w:rPr>
        <w:t>十六、审核报告的发放范围：</w:t>
      </w:r>
    </w:p>
    <w:p w14:paraId="10B8997D" w14:textId="77777777" w:rsidR="005B46B4" w:rsidRDefault="00D52963"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14E4FD12" w14:textId="77777777" w:rsidR="005B46B4" w:rsidRDefault="00D52963" w:rsidP="00DF5FC4">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14:paraId="2FCD58E8" w14:textId="77777777" w:rsidR="005B46B4" w:rsidRDefault="00D52963"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73D88D0D" w14:textId="77777777" w:rsidR="005B46B4" w:rsidRDefault="00D5296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55A82495" w14:textId="77777777" w:rsidR="005B46B4" w:rsidRDefault="00D5296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2E904185" w14:textId="77777777" w:rsidR="005B46B4" w:rsidRDefault="00D52963">
      <w:pPr>
        <w:spacing w:line="320" w:lineRule="exact"/>
        <w:rPr>
          <w:b/>
          <w:bCs/>
          <w:sz w:val="16"/>
          <w:szCs w:val="16"/>
        </w:rPr>
      </w:pPr>
      <w:r>
        <w:rPr>
          <w:b/>
          <w:bCs/>
          <w:sz w:val="21"/>
          <w:szCs w:val="28"/>
        </w:rPr>
        <w:t>3.</w:t>
      </w:r>
      <w:r>
        <w:rPr>
          <w:rFonts w:ascii="宋体" w:hAnsi="宋体" w:hint="eastAsia"/>
          <w:b/>
          <w:bCs/>
          <w:sz w:val="21"/>
          <w:szCs w:val="28"/>
        </w:rPr>
        <w:t>其他</w:t>
      </w:r>
    </w:p>
    <w:p w14:paraId="6F2E598A" w14:textId="77777777" w:rsidR="005B46B4" w:rsidRDefault="00D52963"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602DF53F" w14:textId="77777777" w:rsidR="005B46B4" w:rsidRDefault="00D52963"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5E26644D" w14:textId="77777777" w:rsidR="005B46B4" w:rsidRDefault="00D52963"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01E2C5D4" w14:textId="77777777" w:rsidR="005B46B4" w:rsidRDefault="00D52963"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t>题或审核组认为应该指明的情况，内容多时可附页；</w:t>
      </w:r>
    </w:p>
    <w:p w14:paraId="73CC000C" w14:textId="77777777" w:rsidR="005B46B4" w:rsidRDefault="00D52963"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742AC8BD" w14:textId="77777777" w:rsidR="005B46B4" w:rsidRDefault="00D52963">
      <w:pPr>
        <w:snapToGrid w:val="0"/>
        <w:jc w:val="left"/>
        <w:rPr>
          <w:b/>
          <w:sz w:val="21"/>
          <w:szCs w:val="21"/>
        </w:rPr>
      </w:pPr>
    </w:p>
    <w:p w14:paraId="2863FFA9" w14:textId="77777777" w:rsidR="005B46B4" w:rsidRDefault="00D5296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1F53B9C2" w14:textId="77777777" w:rsidR="005B46B4" w:rsidRDefault="00D52963" w:rsidP="00DF5FC4">
      <w:pPr>
        <w:snapToGrid w:val="0"/>
        <w:ind w:firstLineChars="147" w:firstLine="354"/>
        <w:jc w:val="left"/>
        <w:rPr>
          <w:rFonts w:ascii="方正仿宋简体" w:eastAsia="方正仿宋简体"/>
          <w:b/>
        </w:rPr>
      </w:pPr>
    </w:p>
    <w:p w14:paraId="6A0A0644" w14:textId="77777777" w:rsidR="005B46B4" w:rsidRDefault="00D52963"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1D9F40C9" w14:textId="77777777" w:rsidR="005B46B4" w:rsidRDefault="00D52963"/>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36AD9" w14:textId="77777777" w:rsidR="00D52963" w:rsidRDefault="00D52963">
      <w:r>
        <w:separator/>
      </w:r>
    </w:p>
  </w:endnote>
  <w:endnote w:type="continuationSeparator" w:id="0">
    <w:p w14:paraId="66C6C567" w14:textId="77777777" w:rsidR="00D52963" w:rsidRDefault="00D5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1AABC" w14:textId="77777777" w:rsidR="00D52963" w:rsidRDefault="00D52963">
      <w:r>
        <w:separator/>
      </w:r>
    </w:p>
  </w:footnote>
  <w:footnote w:type="continuationSeparator" w:id="0">
    <w:p w14:paraId="225C3D40" w14:textId="77777777" w:rsidR="00D52963" w:rsidRDefault="00D5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BEB2" w14:textId="77777777" w:rsidR="004209E6" w:rsidRPr="00390345" w:rsidRDefault="00D52963"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2F9B3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B10A694" w14:textId="77777777" w:rsidR="004209E6" w:rsidRPr="004209E6" w:rsidRDefault="00D52963" w:rsidP="004209E6">
    <w:r>
      <w:pict w14:anchorId="6FEFFFA0">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652E8F3D" w14:textId="77777777" w:rsidR="004209E6" w:rsidRPr="000B51BD" w:rsidRDefault="00D5296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C45EBF"/>
    <w:multiLevelType w:val="multilevel"/>
    <w:tmpl w:val="1BC45E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82F62"/>
    <w:rsid w:val="001E6D37"/>
    <w:rsid w:val="00293F0A"/>
    <w:rsid w:val="00782F62"/>
    <w:rsid w:val="00CC76B4"/>
    <w:rsid w:val="00D52963"/>
    <w:rsid w:val="00E7497D"/>
    <w:rsid w:val="00EF02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14:docId w14:val="565DB31B"/>
  <w15:docId w15:val="{FA78E6A0-08D1-4D13-BC02-6B27A495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b">
    <w:name w:val="Hyperlink"/>
    <w:basedOn w:val="a0"/>
    <w:uiPriority w:val="99"/>
    <w:unhideWhenUsed/>
    <w:rsid w:val="00E7497D"/>
    <w:rPr>
      <w:color w:val="0000FF" w:themeColor="hyperlink"/>
      <w:u w:val="single"/>
    </w:rPr>
  </w:style>
  <w:style w:type="character" w:styleId="ac">
    <w:name w:val="Unresolved Mention"/>
    <w:basedOn w:val="a0"/>
    <w:uiPriority w:val="99"/>
    <w:semiHidden/>
    <w:unhideWhenUsed/>
    <w:rsid w:val="00E74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12</Pages>
  <Words>1334</Words>
  <Characters>7608</Characters>
  <Application>Microsoft Office Word</Application>
  <DocSecurity>0</DocSecurity>
  <Lines>63</Lines>
  <Paragraphs>17</Paragraphs>
  <ScaleCrop>false</ScaleCrop>
  <Company>微软中国</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42</cp:revision>
  <cp:lastPrinted>2019-04-18T08:15:00Z</cp:lastPrinted>
  <dcterms:created xsi:type="dcterms:W3CDTF">2016-02-29T05:10:00Z</dcterms:created>
  <dcterms:modified xsi:type="dcterms:W3CDTF">2020-12-01T23:05:00Z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