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center"/>
        <w:rPr>
          <w:rFonts w:hint="eastAsia" w:ascii="宋体" w:hAnsi="宋体"/>
          <w:sz w:val="18"/>
        </w:rPr>
      </w:pPr>
      <w:r>
        <w:rPr>
          <w:rFonts w:hint="eastAsia"/>
          <w:b/>
          <w:color w:val="000000" w:themeColor="text1"/>
          <w:sz w:val="21"/>
          <w:szCs w:val="21"/>
          <w:lang w:val="en-US" w:eastAsia="zh-CN"/>
        </w:rPr>
        <w:t xml:space="preserve">            </w:t>
      </w:r>
      <w:r>
        <w:rPr>
          <w:rFonts w:hint="eastAsia"/>
          <w:b/>
          <w:color w:val="000000" w:themeColor="text1"/>
          <w:sz w:val="21"/>
          <w:szCs w:val="21"/>
        </w:rPr>
        <w:t>合同编号.:</w:t>
      </w:r>
      <w:bookmarkStart w:id="0" w:name="合同编号"/>
      <w:r>
        <w:rPr>
          <w:szCs w:val="44"/>
        </w:rPr>
        <w:t>0566-2020-EO</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北京京安鸿盾科技有限公司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Beijing Jingan Hongdun Technology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北京市西城区地安门西街161号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100035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161 dianmen West Street, Xicheng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北京市朝阳区博大路3号院5号楼110室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100176</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110, building 5, yard 3, Boda road, Chaoyang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91110102699578905E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01083281158</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13810291616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陈金明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陈水强</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O：GB/T45001-2020 / ISO45001：2018,E：GB/T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E：警用器材、消防器材、道路交通安全器材、防暴排爆安检器材的销售；多功能指挥棒、防刺服、FAST防弹头盔、3级防弹衣、防弹盾牌、气体酒精检测仪的技术开发所涉及的相关环境管理活动</w:t>
      </w:r>
      <w:bookmarkEnd w:id="15"/>
      <w:bookmarkStart w:id="16"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t>O：警用器材、消防器材、道路交通安全器材、防暴排爆安检器材的销售；多功能指挥棒、防刺服、FAST防弹头盔、3级防弹衣、防弹盾牌、气体酒精检测仪的技术开发所涉及的相关职业健康安全管理活动</w:t>
      </w:r>
    </w:p>
    <w:p>
      <w:pPr>
        <w:pStyle w:val="2"/>
        <w:spacing w:line="240" w:lineRule="auto"/>
        <w:ind w:firstLine="0"/>
        <w:rPr>
          <w:rFonts w:ascii="微软雅黑" w:hAnsi="微软雅黑" w:eastAsia="微软雅黑" w:cs="微软雅黑"/>
          <w:i w:val="0"/>
          <w:caps w:val="0"/>
          <w:color w:val="333333"/>
          <w:spacing w:val="0"/>
          <w:sz w:val="17"/>
          <w:szCs w:val="17"/>
          <w:shd w:val="clear" w:fill="F5F5F5"/>
        </w:rPr>
      </w:pPr>
      <w:r>
        <w:rPr>
          <w:rFonts w:hint="eastAsia"/>
          <w:b/>
          <w:color w:val="000000" w:themeColor="text1"/>
          <w:sz w:val="22"/>
          <w:szCs w:val="22"/>
        </w:rPr>
        <w:t>E：</w:t>
      </w:r>
      <w:bookmarkEnd w:id="16"/>
      <w:r>
        <w:rPr>
          <w:rFonts w:ascii="微软雅黑" w:hAnsi="微软雅黑" w:eastAsia="微软雅黑" w:cs="微软雅黑"/>
          <w:i w:val="0"/>
          <w:caps w:val="0"/>
          <w:color w:val="333333"/>
          <w:spacing w:val="0"/>
          <w:sz w:val="17"/>
          <w:szCs w:val="17"/>
          <w:shd w:val="clear" w:fill="F5F5F5"/>
        </w:rPr>
        <w:t>Police equipment, fire equipment, road traffic safety equipment, Anti-riot Explosion Safety Inspection Equipment Sales; Environmental Management activities related to the technical development of multifunctional command stick, stab-proof clothing, FAST bullet-proof helmet, level 3 bullet-proof clothing, bullet-proof shield, gas alcohol detector</w:t>
      </w:r>
    </w:p>
    <w:p>
      <w:pPr>
        <w:pStyle w:val="2"/>
        <w:spacing w:line="240" w:lineRule="auto"/>
        <w:ind w:firstLine="0"/>
        <w:rPr>
          <w:rFonts w:ascii="微软雅黑" w:hAnsi="微软雅黑" w:eastAsia="微软雅黑" w:cs="微软雅黑"/>
          <w:i w:val="0"/>
          <w:caps w:val="0"/>
          <w:color w:val="333333"/>
          <w:spacing w:val="0"/>
          <w:sz w:val="17"/>
          <w:szCs w:val="17"/>
          <w:shd w:val="clear" w:fill="F5F5F5"/>
        </w:rPr>
      </w:pPr>
    </w:p>
    <w:p>
      <w:pPr>
        <w:pStyle w:val="2"/>
        <w:spacing w:line="240" w:lineRule="auto"/>
        <w:ind w:firstLine="0"/>
        <w:rPr>
          <w:rFonts w:hint="default" w:ascii="微软雅黑" w:hAnsi="微软雅黑" w:eastAsia="微软雅黑" w:cs="微软雅黑"/>
          <w:i w:val="0"/>
          <w:caps w:val="0"/>
          <w:color w:val="333333"/>
          <w:spacing w:val="0"/>
          <w:sz w:val="17"/>
          <w:szCs w:val="17"/>
          <w:shd w:val="clear" w:fill="F5F5F5"/>
          <w:lang w:val="en-US" w:eastAsia="zh-CN"/>
        </w:rPr>
      </w:pPr>
      <w:r>
        <w:rPr>
          <w:rFonts w:hint="eastAsia"/>
          <w:b/>
          <w:color w:val="000000" w:themeColor="text1"/>
          <w:sz w:val="22"/>
          <w:szCs w:val="22"/>
          <w:lang w:val="en-US" w:eastAsia="zh-CN"/>
        </w:rPr>
        <w:t>O:</w:t>
      </w:r>
      <w:r>
        <w:rPr>
          <w:rFonts w:hint="eastAsia"/>
          <w:b/>
          <w:color w:val="000000" w:themeColor="text1"/>
          <w:sz w:val="22"/>
          <w:szCs w:val="22"/>
        </w:rPr>
        <w:t>P</w:t>
      </w:r>
      <w:r>
        <w:rPr>
          <w:rFonts w:ascii="微软雅黑" w:hAnsi="微软雅黑" w:eastAsia="微软雅黑" w:cs="微软雅黑"/>
          <w:i w:val="0"/>
          <w:caps w:val="0"/>
          <w:color w:val="333333"/>
          <w:spacing w:val="0"/>
          <w:sz w:val="17"/>
          <w:szCs w:val="17"/>
          <w:shd w:val="clear" w:fill="F5F5F5"/>
        </w:rPr>
        <w:t>olice equipment, fire equipment, road traffic safety equipment, Anti-riot Explosion Safety Inspection Equipment Sales; Related Occupational Health and safety management activities related to the development of multifunctional command stick, stab-proof clothing, FAST bullet-proof helmet, level 3 bullet-proof clothing, bullet-proof shield and gas alcohol detector</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2020.11.24</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85C0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2020-11-13T03:11:11Z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