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大庆新顺丰石油科技开发有限公司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088</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088</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660"/>
        <w:gridCol w:w="1725"/>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660"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大庆新顺丰石油科技开发有限公司</w:t>
            </w:r>
          </w:p>
        </w:tc>
        <w:tc>
          <w:tcPr>
            <w:tcW w:w="1725"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1921"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夏立群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3660"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ISC-2016-0086</w:t>
            </w:r>
          </w:p>
        </w:tc>
        <w:tc>
          <w:tcPr>
            <w:tcW w:w="1725"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1921"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3660"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4</w:t>
            </w:r>
            <w:r>
              <w:rPr>
                <w:rFonts w:hint="eastAsia" w:ascii="宋体" w:cs="宋体"/>
                <w:kern w:val="0"/>
                <w:szCs w:val="21"/>
              </w:rPr>
              <w:t>次</w:t>
            </w:r>
          </w:p>
        </w:tc>
        <w:tc>
          <w:tcPr>
            <w:tcW w:w="1725"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1921"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color w:val="auto"/>
                <w:kern w:val="0"/>
                <w:szCs w:val="21"/>
                <w:highlight w:val="none"/>
                <w:lang w:val="en-US" w:eastAsia="zh-CN"/>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9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3660"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p>
        </w:tc>
        <w:tc>
          <w:tcPr>
            <w:tcW w:w="1725"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1921"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质量部、生产部（生产车间）、供销部、技术部、办公室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大庆新顺丰石油科技开发有限公司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大庆新顺丰石油科技开发有限公司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9月18</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夏立群</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22</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16</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夏立群</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r>
        <w:rPr>
          <w:rFonts w:hint="eastAsia" w:ascii="宋体" w:hAnsi="宋体"/>
          <w:szCs w:val="21"/>
        </w:rPr>
        <w:t>石油钻采专用设备及配件(管道连接器、管道修补器、金属结构件、井口装置和采油树)、井下工具</w:t>
      </w:r>
      <w:r>
        <w:rPr>
          <w:rFonts w:hint="eastAsia" w:ascii="宋体" w:hAnsi="宋体"/>
          <w:szCs w:val="21"/>
          <w:lang w:eastAsia="zh-CN"/>
        </w:rPr>
        <w:t>、</w:t>
      </w:r>
      <w:r>
        <w:rPr>
          <w:rFonts w:hint="eastAsia" w:ascii="宋体" w:hAnsi="宋体"/>
          <w:szCs w:val="21"/>
        </w:rPr>
        <w:t>粉尘处理设备、除尘设备生产及其它机械产品和服务等</w:t>
      </w:r>
      <w:r>
        <w:rPr>
          <w:rFonts w:hint="eastAsia" w:ascii="宋体" w:hAnsi="宋体"/>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bCs/>
          <w:szCs w:val="21"/>
          <w:lang w:val="en-US" w:eastAsia="zh-CN"/>
        </w:rPr>
        <w:t>除尘器吊环内径尺寸测量</w:t>
      </w:r>
      <w:r>
        <w:rPr>
          <w:rFonts w:hint="eastAsia" w:ascii="宋体" w:hAnsi="宋体" w:cs="宋体"/>
          <w:kern w:val="0"/>
          <w:szCs w:val="21"/>
          <w:shd w:val="clear" w:color="auto" w:fill="auto"/>
          <w:lang w:val="en-US" w:eastAsia="zh-CN"/>
        </w:rPr>
        <w:t>控制等6个高度测量过程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21</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bCs/>
          <w:szCs w:val="21"/>
          <w:lang w:val="en-US" w:eastAsia="zh-CN"/>
        </w:rPr>
        <w:t>除尘器吊环内径尺寸</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宋体" w:hAnsi="宋体"/>
          <w:bCs/>
          <w:szCs w:val="21"/>
          <w:lang w:val="en-US" w:eastAsia="zh-CN"/>
        </w:rPr>
        <w:t>除尘器吊环内径尺寸</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bCs/>
          <w:szCs w:val="21"/>
          <w:lang w:val="en-US" w:eastAsia="zh-CN"/>
        </w:rPr>
        <w:t>除尘器吊环内径尺寸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bCs/>
          <w:szCs w:val="21"/>
          <w:lang w:val="en-US" w:eastAsia="zh-CN"/>
        </w:rPr>
        <w:t>除尘器吊环内径尺寸</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监督</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cs="宋体"/>
          <w:bCs/>
          <w:kern w:val="0"/>
          <w:szCs w:val="21"/>
          <w:lang w:val="en-US" w:eastAsia="zh-CN"/>
        </w:rPr>
        <w:t xml:space="preserve">查质量部计量器具编号为：XSFLS02 </w:t>
      </w:r>
      <w:r>
        <w:rPr>
          <w:rFonts w:hint="eastAsia" w:ascii="宋体" w:hAnsi="宋体" w:cs="宋体"/>
          <w:bCs/>
          <w:kern w:val="0"/>
          <w:szCs w:val="21"/>
        </w:rPr>
        <w:t>(</w:t>
      </w:r>
      <w:r>
        <w:rPr>
          <w:rFonts w:hint="eastAsia" w:ascii="宋体" w:hAnsi="宋体" w:cs="宋体"/>
          <w:bCs/>
          <w:kern w:val="0"/>
          <w:szCs w:val="21"/>
          <w:lang w:val="en-US" w:eastAsia="zh-CN"/>
        </w:rPr>
        <w:t>0～200</w:t>
      </w:r>
      <w:r>
        <w:rPr>
          <w:rFonts w:hint="eastAsia" w:ascii="宋体" w:hAnsi="宋体" w:cs="宋体"/>
          <w:bCs/>
          <w:kern w:val="0"/>
          <w:szCs w:val="21"/>
        </w:rPr>
        <w:t>)</w:t>
      </w:r>
      <w:r>
        <w:rPr>
          <w:rFonts w:hint="eastAsia" w:ascii="宋体" w:hAnsi="宋体" w:cs="宋体"/>
          <w:bCs/>
          <w:kern w:val="0"/>
          <w:szCs w:val="21"/>
          <w:lang w:val="en-US" w:eastAsia="zh-CN"/>
        </w:rPr>
        <w:t>mm的游标卡尺，证书校准日期为2017年11月19日，企业做了计量间隔确认，但未经过评审</w:t>
      </w:r>
      <w:r>
        <w:rPr>
          <w:rFonts w:hint="eastAsia" w:ascii="宋体" w:hAnsi="宋体"/>
          <w:color w:val="auto"/>
          <w:szCs w:val="21"/>
          <w:highlight w:val="none"/>
          <w:lang w:val="en-US" w:eastAsia="zh-CN"/>
        </w:rPr>
        <w:t>。</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上次监督审核后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企业营业执照变更（2020.11.0</w:t>
      </w:r>
      <w:bookmarkStart w:id="4" w:name="_GoBack"/>
      <w:bookmarkEnd w:id="4"/>
      <w:r>
        <w:rPr>
          <w:rFonts w:hint="eastAsia" w:ascii="Times New Roman" w:hAnsi="Times New Roman" w:cs="Times New Roman"/>
          <w:bCs/>
          <w:kern w:val="0"/>
          <w:szCs w:val="21"/>
          <w:lang w:val="en-US" w:eastAsia="zh-CN"/>
        </w:rPr>
        <w:t>2）、认证产品、组织机构等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eastAsia" w:ascii="宋体" w:hAnsi="宋体" w:cs="宋体" w:eastAsiaTheme="minorEastAsia"/>
          <w:kern w:val="0"/>
          <w:szCs w:val="21"/>
          <w:lang w:eastAsia="zh-CN"/>
        </w:rPr>
      </w:pPr>
      <w:r>
        <w:rPr>
          <w:rFonts w:hint="eastAsia" w:ascii="宋体" w:hAnsi="宋体" w:cs="宋体"/>
          <w:b/>
          <w:bCs/>
          <w:color w:val="auto"/>
          <w:kern w:val="0"/>
          <w:sz w:val="21"/>
          <w:szCs w:val="21"/>
          <w:highlight w:val="none"/>
          <w:lang w:val="en-US" w:eastAsia="zh-CN"/>
        </w:rPr>
        <w:t>10.1</w:t>
      </w:r>
      <w:r>
        <w:rPr>
          <w:rFonts w:hint="eastAsia" w:ascii="宋体" w:hAnsi="宋体" w:cs="宋体"/>
          <w:kern w:val="0"/>
          <w:szCs w:val="21"/>
          <w:lang w:val="en-US" w:eastAsia="zh-CN"/>
        </w:rPr>
        <w:t>抽</w:t>
      </w:r>
      <w:r>
        <w:rPr>
          <w:rFonts w:hint="eastAsia" w:ascii="宋体" w:hAnsi="宋体" w:cs="宋体"/>
          <w:color w:val="auto"/>
          <w:kern w:val="0"/>
          <w:szCs w:val="21"/>
          <w:lang w:val="en-US" w:eastAsia="zh-CN"/>
        </w:rPr>
        <w:t>查</w:t>
      </w:r>
      <w:r>
        <w:rPr>
          <w:rFonts w:hint="eastAsia" w:ascii="宋体"/>
          <w:color w:val="auto"/>
          <w:szCs w:val="21"/>
        </w:rPr>
        <w:t>《</w:t>
      </w:r>
      <w:r>
        <w:rPr>
          <w:rFonts w:hint="eastAsia" w:ascii="宋体"/>
          <w:color w:val="auto"/>
          <w:szCs w:val="21"/>
          <w:lang w:eastAsia="zh-CN"/>
        </w:rPr>
        <w:t>掺水流程组装化井口装置</w:t>
      </w:r>
      <w:r>
        <w:rPr>
          <w:rFonts w:hint="eastAsia" w:ascii="宋体"/>
          <w:color w:val="auto"/>
          <w:szCs w:val="21"/>
          <w:lang w:val="en-US" w:eastAsia="zh-CN"/>
        </w:rPr>
        <w:t>-</w:t>
      </w:r>
      <w:r>
        <w:rPr>
          <w:rFonts w:hint="eastAsia" w:ascii="宋体" w:hAnsi="宋体" w:eastAsia="宋体" w:cs="宋体"/>
          <w:color w:val="auto"/>
          <w:szCs w:val="21"/>
          <w:lang w:val="en-US" w:eastAsia="zh-CN"/>
        </w:rPr>
        <w:t>￠</w:t>
      </w:r>
      <w:r>
        <w:rPr>
          <w:rFonts w:hint="eastAsia" w:ascii="宋体"/>
          <w:color w:val="auto"/>
          <w:szCs w:val="21"/>
          <w:lang w:val="en-US" w:eastAsia="zh-CN"/>
        </w:rPr>
        <w:t>211垫环工艺过程</w:t>
      </w:r>
      <w:r>
        <w:rPr>
          <w:rFonts w:hint="eastAsia" w:ascii="宋体"/>
          <w:color w:val="auto"/>
          <w:szCs w:val="21"/>
          <w:lang w:eastAsia="zh-CN"/>
        </w:rPr>
        <w:t>检验记录</w:t>
      </w:r>
      <w:r>
        <w:rPr>
          <w:rFonts w:hint="eastAsia" w:ascii="宋体"/>
          <w:color w:val="auto"/>
          <w:szCs w:val="21"/>
        </w:rPr>
        <w:t>》</w:t>
      </w:r>
      <w:r>
        <w:rPr>
          <w:rFonts w:hint="eastAsia" w:ascii="宋体"/>
          <w:color w:val="auto"/>
          <w:szCs w:val="21"/>
          <w:lang w:eastAsia="zh-CN"/>
        </w:rPr>
        <w:t>，</w:t>
      </w:r>
      <w:r>
        <w:rPr>
          <w:rFonts w:hint="eastAsia" w:ascii="宋体"/>
          <w:color w:val="auto"/>
          <w:szCs w:val="21"/>
          <w:lang w:val="en-US" w:eastAsia="zh-CN"/>
        </w:rPr>
        <w:t>其中压力试验的技术要求打压42MPa，检验结果没有量化描述</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7.2.4</w:t>
      </w:r>
      <w:r>
        <w:rPr>
          <w:rFonts w:hint="eastAsia" w:ascii="宋体" w:hAnsi="宋体" w:cs="宋体"/>
          <w:color w:val="auto"/>
          <w:kern w:val="0"/>
          <w:szCs w:val="21"/>
        </w:rPr>
        <w:t>条款“</w:t>
      </w:r>
      <w:r>
        <w:rPr>
          <w:rFonts w:hint="eastAsia" w:ascii="宋体" w:hAnsi="宋体" w:cs="宋体"/>
          <w:color w:val="auto"/>
          <w:kern w:val="0"/>
          <w:szCs w:val="21"/>
          <w:lang w:val="en-US" w:eastAsia="zh-CN"/>
        </w:rPr>
        <w:t>c</w:t>
      </w:r>
      <w:r>
        <w:rPr>
          <w:rFonts w:hint="eastAsia" w:ascii="宋体"/>
          <w:color w:val="auto"/>
          <w:szCs w:val="21"/>
          <w:lang w:val="en-US" w:eastAsia="zh-CN"/>
        </w:rPr>
        <w:t>）根据测量过程控制数据的结果而采取的措施</w:t>
      </w:r>
      <w:r>
        <w:rPr>
          <w:rFonts w:hint="eastAsia" w:ascii="宋体" w:hAnsi="宋体" w:cs="宋体"/>
          <w:color w:val="auto"/>
          <w:kern w:val="0"/>
          <w:szCs w:val="21"/>
        </w:rPr>
        <w:t>。”的规定要求。</w:t>
      </w:r>
    </w:p>
    <w:p>
      <w:pPr>
        <w:widowControl/>
        <w:spacing w:line="360" w:lineRule="auto"/>
        <w:jc w:val="left"/>
        <w:rPr>
          <w:rFonts w:hint="default" w:ascii="宋体" w:hAnsi="宋体" w:cs="宋体"/>
          <w:bCs/>
          <w:color w:val="auto"/>
          <w:kern w:val="0"/>
          <w:szCs w:val="21"/>
          <w:highlight w:val="none"/>
          <w:lang w:val="en-US"/>
        </w:rPr>
      </w:pP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大庆新顺丰石油科技开发有限公司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2019年11月至2020年10月</w:t>
      </w:r>
      <w:r>
        <w:rPr>
          <w:rFonts w:hint="eastAsia" w:ascii="宋体" w:hAnsi="宋体" w:cs="宋体"/>
          <w:bCs/>
          <w:kern w:val="0"/>
          <w:szCs w:val="21"/>
        </w:rPr>
        <w:t>耗能为</w:t>
      </w:r>
      <w:r>
        <w:rPr>
          <w:rFonts w:hint="eastAsia" w:ascii="宋体" w:hAnsi="宋体" w:cs="宋体"/>
          <w:bCs/>
          <w:kern w:val="0"/>
          <w:szCs w:val="21"/>
          <w:lang w:val="en-US" w:eastAsia="zh-CN"/>
        </w:rPr>
        <w:t>8.6</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18</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大庆新顺丰石油科技开发有限公司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大庆新顺丰石油科技开发有限公司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2020.11.18</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211992"/>
    <w:rsid w:val="01785DCC"/>
    <w:rsid w:val="02B05F36"/>
    <w:rsid w:val="02B06A5F"/>
    <w:rsid w:val="04323248"/>
    <w:rsid w:val="060A2C1F"/>
    <w:rsid w:val="06224E0B"/>
    <w:rsid w:val="06255583"/>
    <w:rsid w:val="069E5AB7"/>
    <w:rsid w:val="07CB0C61"/>
    <w:rsid w:val="08DD17BB"/>
    <w:rsid w:val="0AAC43F2"/>
    <w:rsid w:val="0B6A287A"/>
    <w:rsid w:val="0B9C159A"/>
    <w:rsid w:val="0C4A062D"/>
    <w:rsid w:val="0CD419F2"/>
    <w:rsid w:val="0CF4221B"/>
    <w:rsid w:val="0D335818"/>
    <w:rsid w:val="0DEE2089"/>
    <w:rsid w:val="0DFC7968"/>
    <w:rsid w:val="0E553E18"/>
    <w:rsid w:val="0E8A307E"/>
    <w:rsid w:val="0EA86466"/>
    <w:rsid w:val="10514274"/>
    <w:rsid w:val="106725C6"/>
    <w:rsid w:val="10CC502F"/>
    <w:rsid w:val="10F52E13"/>
    <w:rsid w:val="110C45FB"/>
    <w:rsid w:val="114A28C9"/>
    <w:rsid w:val="11550A66"/>
    <w:rsid w:val="1193589A"/>
    <w:rsid w:val="12114279"/>
    <w:rsid w:val="12452EC7"/>
    <w:rsid w:val="13B07256"/>
    <w:rsid w:val="147A5742"/>
    <w:rsid w:val="14AF6172"/>
    <w:rsid w:val="14C22162"/>
    <w:rsid w:val="14D86AE0"/>
    <w:rsid w:val="15217ADC"/>
    <w:rsid w:val="15501560"/>
    <w:rsid w:val="158D185E"/>
    <w:rsid w:val="17E86A55"/>
    <w:rsid w:val="17F03BD5"/>
    <w:rsid w:val="18491313"/>
    <w:rsid w:val="191875B9"/>
    <w:rsid w:val="1A9066D8"/>
    <w:rsid w:val="1ACB2E07"/>
    <w:rsid w:val="1B120764"/>
    <w:rsid w:val="1B6E0BCC"/>
    <w:rsid w:val="1D666DD5"/>
    <w:rsid w:val="1DB528F4"/>
    <w:rsid w:val="1DF611A6"/>
    <w:rsid w:val="1E8D2076"/>
    <w:rsid w:val="1F96490F"/>
    <w:rsid w:val="1FD87C5A"/>
    <w:rsid w:val="202E5BEC"/>
    <w:rsid w:val="205A621D"/>
    <w:rsid w:val="214C10C3"/>
    <w:rsid w:val="221F4A52"/>
    <w:rsid w:val="22D6310F"/>
    <w:rsid w:val="234C1DE6"/>
    <w:rsid w:val="236837F1"/>
    <w:rsid w:val="23CD5065"/>
    <w:rsid w:val="25827AE2"/>
    <w:rsid w:val="259D4245"/>
    <w:rsid w:val="26D61E0E"/>
    <w:rsid w:val="27E10AA0"/>
    <w:rsid w:val="2846554F"/>
    <w:rsid w:val="28F16BE3"/>
    <w:rsid w:val="290D70F9"/>
    <w:rsid w:val="294A7B5F"/>
    <w:rsid w:val="29EC5CDB"/>
    <w:rsid w:val="2CAB432C"/>
    <w:rsid w:val="2CE24CD7"/>
    <w:rsid w:val="2DD74E91"/>
    <w:rsid w:val="2E000AD3"/>
    <w:rsid w:val="2E92798F"/>
    <w:rsid w:val="2E94229B"/>
    <w:rsid w:val="2EE23BD1"/>
    <w:rsid w:val="2F915445"/>
    <w:rsid w:val="30DE05E1"/>
    <w:rsid w:val="33573808"/>
    <w:rsid w:val="33947CD2"/>
    <w:rsid w:val="347F6559"/>
    <w:rsid w:val="34D4260D"/>
    <w:rsid w:val="352330CF"/>
    <w:rsid w:val="367709AC"/>
    <w:rsid w:val="36823C9C"/>
    <w:rsid w:val="37596989"/>
    <w:rsid w:val="37C53059"/>
    <w:rsid w:val="38505CE2"/>
    <w:rsid w:val="38E460E2"/>
    <w:rsid w:val="39150662"/>
    <w:rsid w:val="39364992"/>
    <w:rsid w:val="39C13B67"/>
    <w:rsid w:val="3A8F40F6"/>
    <w:rsid w:val="3B6C0871"/>
    <w:rsid w:val="3D8C65CA"/>
    <w:rsid w:val="3FCA0710"/>
    <w:rsid w:val="3FD079A4"/>
    <w:rsid w:val="410611B0"/>
    <w:rsid w:val="4119198D"/>
    <w:rsid w:val="415E78AA"/>
    <w:rsid w:val="42020F0F"/>
    <w:rsid w:val="42C727C5"/>
    <w:rsid w:val="42F654CE"/>
    <w:rsid w:val="43584738"/>
    <w:rsid w:val="459704CD"/>
    <w:rsid w:val="46425F4D"/>
    <w:rsid w:val="46D74133"/>
    <w:rsid w:val="46FF1A20"/>
    <w:rsid w:val="478068A7"/>
    <w:rsid w:val="4B646F95"/>
    <w:rsid w:val="4BCF07F3"/>
    <w:rsid w:val="4CD650EE"/>
    <w:rsid w:val="4CDC1C1E"/>
    <w:rsid w:val="4D3B07E4"/>
    <w:rsid w:val="4DF83EDC"/>
    <w:rsid w:val="4E2C127C"/>
    <w:rsid w:val="4F4C158E"/>
    <w:rsid w:val="4F966158"/>
    <w:rsid w:val="508A3BF7"/>
    <w:rsid w:val="50975894"/>
    <w:rsid w:val="50AB3606"/>
    <w:rsid w:val="52450263"/>
    <w:rsid w:val="52CF4CBD"/>
    <w:rsid w:val="53DE4404"/>
    <w:rsid w:val="55C948E7"/>
    <w:rsid w:val="560936BF"/>
    <w:rsid w:val="562B67C6"/>
    <w:rsid w:val="56BD4064"/>
    <w:rsid w:val="57B34F29"/>
    <w:rsid w:val="584066CD"/>
    <w:rsid w:val="58D722A1"/>
    <w:rsid w:val="59EE788F"/>
    <w:rsid w:val="5A335F8D"/>
    <w:rsid w:val="5A4E23BB"/>
    <w:rsid w:val="5AEA42C2"/>
    <w:rsid w:val="5B655F9E"/>
    <w:rsid w:val="5C132391"/>
    <w:rsid w:val="5D595F20"/>
    <w:rsid w:val="5D954B61"/>
    <w:rsid w:val="5DA46180"/>
    <w:rsid w:val="60C64E46"/>
    <w:rsid w:val="62BA3AD0"/>
    <w:rsid w:val="63C16F8E"/>
    <w:rsid w:val="63E11222"/>
    <w:rsid w:val="63FC6CAF"/>
    <w:rsid w:val="653A5005"/>
    <w:rsid w:val="654B5DFD"/>
    <w:rsid w:val="65A40DA8"/>
    <w:rsid w:val="65C01B44"/>
    <w:rsid w:val="6B9A7111"/>
    <w:rsid w:val="6C7A172C"/>
    <w:rsid w:val="6CC32C31"/>
    <w:rsid w:val="6F264392"/>
    <w:rsid w:val="6F2A687E"/>
    <w:rsid w:val="6FCF21C7"/>
    <w:rsid w:val="701E08DD"/>
    <w:rsid w:val="729F40AE"/>
    <w:rsid w:val="73877C76"/>
    <w:rsid w:val="738E408B"/>
    <w:rsid w:val="7405196C"/>
    <w:rsid w:val="74062830"/>
    <w:rsid w:val="74243E8A"/>
    <w:rsid w:val="7567525C"/>
    <w:rsid w:val="75E04B0D"/>
    <w:rsid w:val="76466521"/>
    <w:rsid w:val="77555FF3"/>
    <w:rsid w:val="784E5A3C"/>
    <w:rsid w:val="788E567B"/>
    <w:rsid w:val="7AE25BD9"/>
    <w:rsid w:val="7CB55D5F"/>
    <w:rsid w:val="7EA333B8"/>
    <w:rsid w:val="7EEE16D3"/>
    <w:rsid w:val="7FE3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5</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2020-11-18T07:38:09Z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