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ascii="Times New Roman" w:hAnsi="Times New Roman" w:cs="Times New Roman"/>
        </w:rPr>
        <w:t>编</w:t>
      </w:r>
      <w:r>
        <w:rPr>
          <w:rFonts w:hint="eastAsia"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hint="eastAsia" w:ascii="Times New Roman" w:hAnsi="Times New Roman" w:cs="Times New Roman"/>
        </w:rPr>
        <w:t>：</w:t>
      </w:r>
      <w:r>
        <w:rPr>
          <w:szCs w:val="30"/>
          <w:u w:val="single"/>
        </w:rPr>
        <w:t>00</w:t>
      </w:r>
      <w:r>
        <w:rPr>
          <w:rFonts w:hint="eastAsia"/>
          <w:szCs w:val="30"/>
          <w:u w:val="single"/>
          <w:lang w:val="en-US" w:eastAsia="zh-CN"/>
        </w:rPr>
        <w:t>88</w:t>
      </w:r>
      <w:r>
        <w:rPr>
          <w:szCs w:val="30"/>
          <w:u w:val="single"/>
        </w:rPr>
        <w:t>-201</w:t>
      </w:r>
      <w:r>
        <w:rPr>
          <w:rFonts w:hint="eastAsia"/>
          <w:szCs w:val="30"/>
          <w:u w:val="single"/>
          <w:lang w:val="en-US" w:eastAsia="zh-CN"/>
        </w:rPr>
        <w:t>6</w:t>
      </w:r>
      <w:r>
        <w:rPr>
          <w:szCs w:val="30"/>
          <w:u w:val="single"/>
        </w:rPr>
        <w:t>-20</w:t>
      </w:r>
      <w:r>
        <w:rPr>
          <w:rFonts w:hint="eastAsia"/>
          <w:szCs w:val="30"/>
          <w:u w:val="single"/>
          <w:lang w:val="en-US" w:eastAsia="zh-CN"/>
        </w:rPr>
        <w:t>20</w:t>
      </w:r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9214" w:type="dxa"/>
        <w:tblInd w:w="-2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0"/>
        <w:gridCol w:w="475"/>
        <w:gridCol w:w="1596"/>
        <w:gridCol w:w="1419"/>
        <w:gridCol w:w="1418"/>
        <w:gridCol w:w="991"/>
        <w:gridCol w:w="432"/>
        <w:gridCol w:w="13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580" w:type="dxa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3490" w:type="dxa"/>
            <w:gridSpan w:val="3"/>
            <w:vAlign w:val="center"/>
          </w:tcPr>
          <w:p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除尘器吊环内径尺寸</w:t>
            </w:r>
            <w:r>
              <w:rPr>
                <w:rFonts w:hint="eastAsia" w:asciiTheme="minorEastAsia" w:hAnsiTheme="minorEastAsia"/>
                <w:bCs/>
                <w:szCs w:val="21"/>
                <w:lang w:val="en-US" w:eastAsia="zh-CN"/>
              </w:rPr>
              <w:t>测量</w:t>
            </w:r>
          </w:p>
        </w:tc>
        <w:tc>
          <w:tcPr>
            <w:tcW w:w="2409" w:type="dxa"/>
            <w:gridSpan w:val="2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1735" w:type="dxa"/>
            <w:gridSpan w:val="2"/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position w:val="-10"/>
                <w:sz w:val="21"/>
                <w:szCs w:val="21"/>
                <w:lang w:val="en-US" w:eastAsia="zh-CN"/>
              </w:rPr>
              <w:object>
                <v:shape id="_x0000_i1025" o:spt="75" type="#_x0000_t75" style="height:18pt;width:35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6">
                  <o:LockedField>false</o:LockedField>
                </o:OLEObject>
              </w:objec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5070" w:type="dxa"/>
            <w:gridSpan w:val="4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被测参数要求识别依据文件</w:t>
            </w:r>
            <w:r>
              <w:rPr>
                <w:rFonts w:hint="eastAsia"/>
                <w:lang w:val="en-US" w:eastAsia="zh-CN"/>
              </w:rPr>
              <w:t>Z-18-2-4</w:t>
            </w:r>
          </w:p>
        </w:tc>
        <w:tc>
          <w:tcPr>
            <w:tcW w:w="4144" w:type="dxa"/>
            <w:gridSpan w:val="4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GF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  <w:lang w:val="en-US" w:eastAsia="zh-CN"/>
              </w:rPr>
              <w:t>XSF</w:t>
            </w:r>
            <w:r>
              <w:rPr>
                <w:rFonts w:hint="eastAsia"/>
              </w:rPr>
              <w:t>-0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除尘器吊环内径尺寸</w:t>
            </w:r>
            <w:r>
              <w:rPr>
                <w:rFonts w:hint="eastAsia"/>
              </w:rPr>
              <w:t>测量过程</w:t>
            </w:r>
            <w:r>
              <w:rPr>
                <w:rFonts w:hint="eastAsia"/>
                <w:lang w:eastAsia="zh-CN"/>
              </w:rPr>
              <w:t>控制程序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8" w:hRule="atLeast"/>
        </w:trPr>
        <w:tc>
          <w:tcPr>
            <w:tcW w:w="9214" w:type="dxa"/>
            <w:gridSpan w:val="8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计量要求导出方法（可另附）</w:t>
            </w:r>
          </w:p>
          <w:p>
            <w:pPr>
              <w:pStyle w:val="10"/>
              <w:numPr>
                <w:ilvl w:val="0"/>
                <w:numId w:val="0"/>
              </w:numPr>
              <w:spacing w:line="360" w:lineRule="exact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1．</w:t>
            </w:r>
            <w:r>
              <w:rPr>
                <w:rFonts w:hint="eastAsia" w:ascii="Times New Roman" w:hAnsi="Times New Roman" w:cs="宋体"/>
                <w:highlight w:val="none"/>
              </w:rPr>
              <w:t>测量参数公差范围：Ｔ</w:t>
            </w:r>
            <w:r>
              <w:rPr>
                <w:rFonts w:ascii="Times New Roman" w:hAnsi="Times New Roman"/>
                <w:highlight w:val="none"/>
              </w:rPr>
              <w:t>=</w:t>
            </w: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0.1</w:t>
            </w:r>
            <w:r>
              <w:rPr>
                <w:rFonts w:hint="eastAsia"/>
                <w:highlight w:val="none"/>
              </w:rPr>
              <w:t>mm</w:t>
            </w:r>
          </w:p>
          <w:p>
            <w:pPr>
              <w:spacing w:line="440" w:lineRule="exact"/>
              <w:rPr>
                <w:rFonts w:hint="eastAsia" w:ascii="Times New Roman" w:hAnsi="Times New Roman" w:cs="宋体"/>
                <w:color w:val="000000" w:themeColor="text1"/>
                <w:highlight w:val="none"/>
              </w:rPr>
            </w:pPr>
            <w:r>
              <w:rPr>
                <w:rFonts w:hint="eastAsia"/>
                <w:highlight w:val="none"/>
              </w:rPr>
              <w:t>2．</w:t>
            </w:r>
            <w:r>
              <w:rPr>
                <w:rFonts w:hint="eastAsia"/>
                <w:color w:val="000000" w:themeColor="text1"/>
                <w:szCs w:val="21"/>
                <w:highlight w:val="none"/>
              </w:rPr>
              <w:t>测量</w:t>
            </w:r>
            <w:r>
              <w:rPr>
                <w:rFonts w:hint="eastAsia"/>
                <w:color w:val="000000" w:themeColor="text1"/>
                <w:szCs w:val="21"/>
                <w:highlight w:val="none"/>
                <w:lang w:val="en-US" w:eastAsia="zh-CN"/>
              </w:rPr>
              <w:t>设备的</w:t>
            </w:r>
            <w:r>
              <w:rPr>
                <w:rFonts w:hint="eastAsia"/>
                <w:color w:val="000000" w:themeColor="text1"/>
                <w:szCs w:val="21"/>
                <w:highlight w:val="none"/>
              </w:rPr>
              <w:t>最大允许误差</w:t>
            </w:r>
            <w:r>
              <w:rPr>
                <w:rFonts w:ascii="Cambria Math" w:hAnsi="Cambria Math" w:cs="Cambria Math"/>
                <w:color w:val="000000" w:themeColor="text1"/>
                <w:highlight w:val="none"/>
              </w:rPr>
              <w:t>△</w:t>
            </w:r>
            <w:r>
              <w:rPr>
                <w:rFonts w:hint="eastAsia" w:ascii="Times New Roman" w:hAnsi="Times New Roman" w:cs="宋体"/>
                <w:color w:val="000000" w:themeColor="text1"/>
                <w:highlight w:val="none"/>
                <w:vertAlign w:val="subscript"/>
              </w:rPr>
              <w:t>允</w:t>
            </w:r>
            <w:r>
              <w:rPr>
                <w:rFonts w:ascii="Times New Roman" w:hAnsi="Times New Roman"/>
                <w:color w:val="000000" w:themeColor="text1"/>
                <w:highlight w:val="none"/>
              </w:rPr>
              <w:t>≤1/3</w:t>
            </w:r>
            <w:r>
              <w:rPr>
                <w:rFonts w:hint="eastAsia" w:ascii="Times New Roman" w:hAnsi="Times New Roman" w:cs="宋体"/>
                <w:color w:val="000000" w:themeColor="text1"/>
                <w:highlight w:val="none"/>
              </w:rPr>
              <w:t>Ｔ</w:t>
            </w:r>
            <w:r>
              <w:rPr>
                <w:rFonts w:hint="eastAsia"/>
                <w:color w:val="000000" w:themeColor="text1"/>
                <w:highlight w:val="none"/>
              </w:rPr>
              <w:t>=</w:t>
            </w:r>
            <w:r>
              <w:rPr>
                <w:rFonts w:hint="eastAsia"/>
                <w:color w:val="000000" w:themeColor="text1"/>
                <w:highlight w:val="none"/>
                <w:lang w:val="en-US" w:eastAsia="zh-CN"/>
              </w:rPr>
              <w:t>0.1</w:t>
            </w:r>
            <w:r>
              <w:rPr>
                <w:rFonts w:hint="eastAsia"/>
                <w:color w:val="000000" w:themeColor="text1"/>
                <w:highlight w:val="none"/>
              </w:rPr>
              <w:t>×1/</w:t>
            </w:r>
            <w:r>
              <w:rPr>
                <w:rFonts w:hint="eastAsia"/>
                <w:color w:val="000000" w:themeColor="text1"/>
                <w:highlight w:val="none"/>
                <w:lang w:val="en-US" w:eastAsia="zh-CN"/>
              </w:rPr>
              <w:t>3</w:t>
            </w:r>
            <w:r>
              <w:rPr>
                <w:rFonts w:hint="eastAsia"/>
                <w:color w:val="000000" w:themeColor="text1"/>
                <w:highlight w:val="none"/>
              </w:rPr>
              <w:t>=</w:t>
            </w:r>
            <w:r>
              <w:rPr>
                <w:rFonts w:hint="eastAsia"/>
                <w:color w:val="000000" w:themeColor="text1"/>
                <w:highlight w:val="none"/>
                <w:lang w:val="en-US" w:eastAsia="zh-CN"/>
              </w:rPr>
              <w:t>0.03mm</w:t>
            </w:r>
            <w:r>
              <w:rPr>
                <w:rFonts w:hint="eastAsia"/>
                <w:color w:val="000000" w:themeColor="text1"/>
                <w:highlight w:val="none"/>
              </w:rPr>
              <w:t>,</w:t>
            </w:r>
          </w:p>
          <w:p>
            <w:pPr>
              <w:rPr>
                <w:rFonts w:hint="default" w:ascii="Times New Roman" w:hAnsi="Times New Roman" w:cs="宋体" w:eastAsiaTheme="minorEastAsia"/>
                <w:color w:val="000000" w:themeColor="text1"/>
                <w:highlight w:val="none"/>
                <w:lang w:val="en-US" w:eastAsia="zh-CN"/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</w:rPr>
              <w:t>3</w:t>
            </w:r>
            <w:r>
              <w:rPr>
                <w:rFonts w:hint="eastAsia"/>
                <w:color w:val="000000" w:themeColor="text1"/>
                <w:highlight w:val="none"/>
              </w:rPr>
              <w:t>．</w:t>
            </w:r>
            <w:r>
              <w:rPr>
                <w:rFonts w:ascii="Times New Roman" w:hAnsi="Times New Roman" w:cs="宋体"/>
                <w:color w:val="000000" w:themeColor="text1"/>
                <w:highlight w:val="none"/>
              </w:rPr>
              <w:t xml:space="preserve"> </w:t>
            </w:r>
            <w:r>
              <w:rPr>
                <w:rFonts w:hint="eastAsia"/>
                <w:color w:val="000000" w:themeColor="text1"/>
                <w:highlight w:val="none"/>
              </w:rPr>
              <w:t>被测参数</w:t>
            </w:r>
            <w:r>
              <w:rPr>
                <w:rFonts w:hint="eastAsia" w:ascii="Times New Roman" w:hAnsi="Times New Roman" w:cs="宋体"/>
                <w:color w:val="000000" w:themeColor="text1"/>
                <w:highlight w:val="none"/>
              </w:rPr>
              <w:t>测量范围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除尘器吊环内径尺寸</w:t>
            </w:r>
            <w:r>
              <w:rPr>
                <w:rFonts w:hint="eastAsia" w:ascii="宋体" w:hAnsi="宋体" w:eastAsia="宋体" w:cs="宋体"/>
                <w:position w:val="-10"/>
                <w:sz w:val="21"/>
                <w:szCs w:val="21"/>
                <w:lang w:val="en-US" w:eastAsia="zh-CN"/>
              </w:rPr>
              <w:object>
                <v:shape id="_x0000_i1026" o:spt="75" type="#_x0000_t75" style="height:18pt;width:35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KSEE3" ShapeID="_x0000_i1026" DrawAspect="Content" ObjectID="_1468075726" r:id="rId8">
                  <o:LockedField>false</o:LockedField>
                </o:OLEObject>
              </w:object>
            </w:r>
            <w:r>
              <w:rPr>
                <w:rFonts w:hint="eastAsia" w:ascii="宋体" w:hAnsi="宋体" w:eastAsia="宋体" w:cs="宋体"/>
                <w:color w:val="000000" w:themeColor="text1"/>
                <w:position w:val="-12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color w:val="000000" w:themeColor="text1"/>
                <w:highlight w:val="none"/>
              </w:rPr>
              <w:t>选择（0</w:t>
            </w:r>
            <w:r>
              <w:rPr>
                <w:rFonts w:hint="eastAsia" w:ascii="宋体" w:hAnsi="宋体" w:eastAsia="宋体" w:cs="宋体"/>
                <w:color w:val="000000" w:themeColor="text1"/>
                <w:highlight w:val="none"/>
              </w:rPr>
              <w:t>～</w:t>
            </w:r>
            <w:r>
              <w:rPr>
                <w:rFonts w:hint="eastAsia"/>
                <w:color w:val="000000" w:themeColor="text1"/>
                <w:highlight w:val="none"/>
                <w:lang w:val="en-US" w:eastAsia="zh-CN"/>
              </w:rPr>
              <w:t>15</w:t>
            </w:r>
            <w:r>
              <w:rPr>
                <w:rFonts w:hint="eastAsia"/>
                <w:color w:val="000000" w:themeColor="text1"/>
                <w:highlight w:val="none"/>
              </w:rPr>
              <w:t>0）mm 游标卡尺</w:t>
            </w:r>
            <w:r>
              <w:rPr>
                <w:rFonts w:hint="eastAsia"/>
                <w:color w:val="000000" w:themeColor="text1"/>
                <w:highlight w:val="none"/>
                <w:lang w:val="en-US" w:eastAsia="zh-CN"/>
              </w:rPr>
              <w:t>.</w:t>
            </w:r>
          </w:p>
          <w:p>
            <w:pPr>
              <w:rPr>
                <w:rFonts w:hint="eastAsia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55" w:type="dxa"/>
            <w:gridSpan w:val="2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96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测量设备名称</w:t>
            </w:r>
            <w:r>
              <w:rPr>
                <w:rFonts w:hint="eastAsia"/>
                <w:lang w:val="en-US" w:eastAsia="zh-CN"/>
              </w:rPr>
              <w:t>/编号</w:t>
            </w:r>
          </w:p>
        </w:tc>
        <w:tc>
          <w:tcPr>
            <w:tcW w:w="1419" w:type="dxa"/>
            <w:vAlign w:val="center"/>
          </w:tcPr>
          <w:p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r>
              <w:rPr>
                <w:rFonts w:hint="eastAsia"/>
              </w:rPr>
              <w:t>(示值误差等)</w:t>
            </w:r>
          </w:p>
        </w:tc>
        <w:tc>
          <w:tcPr>
            <w:tcW w:w="1423" w:type="dxa"/>
            <w:gridSpan w:val="2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eastAsia="zh-CN"/>
              </w:rPr>
              <w:t>检定</w:t>
            </w:r>
            <w:r>
              <w:rPr>
                <w:rFonts w:hint="eastAsia"/>
                <w:highlight w:val="none"/>
              </w:rPr>
              <w:t>证书</w:t>
            </w:r>
          </w:p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编号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检定日</w:t>
            </w:r>
            <w:r>
              <w:rPr>
                <w:rFonts w:hint="eastAsia"/>
                <w:color w:val="auto"/>
                <w:highlight w:val="none"/>
              </w:rPr>
              <w:t>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55" w:type="dxa"/>
            <w:gridSpan w:val="2"/>
            <w:vMerge w:val="continue"/>
          </w:tcPr>
          <w:p/>
        </w:tc>
        <w:tc>
          <w:tcPr>
            <w:tcW w:w="1596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FF0000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游标卡尺/38232</w:t>
            </w: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～</w:t>
            </w:r>
            <w:r>
              <w:rPr>
                <w:rFonts w:hint="eastAsia"/>
                <w:lang w:val="en-US" w:eastAsia="zh-CN"/>
              </w:rPr>
              <w:t>150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  <w:lang w:val="en-US" w:eastAsia="zh-CN"/>
              </w:rPr>
              <w:t>mm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±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0.02mm</w:t>
            </w:r>
          </w:p>
        </w:tc>
        <w:tc>
          <w:tcPr>
            <w:tcW w:w="1423" w:type="dxa"/>
            <w:gridSpan w:val="2"/>
            <w:vAlign w:val="center"/>
          </w:tcPr>
          <w:p>
            <w:pPr>
              <w:jc w:val="both"/>
              <w:rPr>
                <w:rFonts w:hint="default" w:eastAsia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SA00130006137</w:t>
            </w:r>
            <w:bookmarkStart w:id="0" w:name="_GoBack"/>
            <w:bookmarkEnd w:id="0"/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2020.9.2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55" w:type="dxa"/>
            <w:gridSpan w:val="2"/>
            <w:vMerge w:val="continue"/>
          </w:tcPr>
          <w:p/>
        </w:tc>
        <w:tc>
          <w:tcPr>
            <w:tcW w:w="1596" w:type="dxa"/>
          </w:tcPr>
          <w:p>
            <w:pPr>
              <w:rPr>
                <w:color w:val="FF0000"/>
              </w:rPr>
            </w:pPr>
          </w:p>
        </w:tc>
        <w:tc>
          <w:tcPr>
            <w:tcW w:w="1419" w:type="dxa"/>
          </w:tcPr>
          <w:p>
            <w:pPr>
              <w:rPr>
                <w:color w:val="FF0000"/>
              </w:rPr>
            </w:pPr>
          </w:p>
        </w:tc>
        <w:tc>
          <w:tcPr>
            <w:tcW w:w="1418" w:type="dxa"/>
          </w:tcPr>
          <w:p>
            <w:pPr>
              <w:rPr>
                <w:color w:val="FF0000"/>
              </w:rPr>
            </w:pPr>
          </w:p>
        </w:tc>
        <w:tc>
          <w:tcPr>
            <w:tcW w:w="1423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303" w:type="dxa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55" w:type="dxa"/>
            <w:gridSpan w:val="2"/>
            <w:vMerge w:val="continue"/>
          </w:tcPr>
          <w:p/>
        </w:tc>
        <w:tc>
          <w:tcPr>
            <w:tcW w:w="1596" w:type="dxa"/>
          </w:tcPr>
          <w:p/>
        </w:tc>
        <w:tc>
          <w:tcPr>
            <w:tcW w:w="1419" w:type="dxa"/>
          </w:tcPr>
          <w:p/>
        </w:tc>
        <w:tc>
          <w:tcPr>
            <w:tcW w:w="1418" w:type="dxa"/>
          </w:tcPr>
          <w:p/>
        </w:tc>
        <w:tc>
          <w:tcPr>
            <w:tcW w:w="1423" w:type="dxa"/>
            <w:gridSpan w:val="2"/>
          </w:tcPr>
          <w:p/>
        </w:tc>
        <w:tc>
          <w:tcPr>
            <w:tcW w:w="1303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9214" w:type="dxa"/>
            <w:gridSpan w:val="8"/>
          </w:tcPr>
          <w:p>
            <w:r>
              <w:rPr>
                <w:rFonts w:hint="eastAsia"/>
              </w:rPr>
              <w:t>计量验证记录</w:t>
            </w:r>
          </w:p>
          <w:p>
            <w:pPr>
              <w:pStyle w:val="14"/>
              <w:numPr>
                <w:ilvl w:val="0"/>
                <w:numId w:val="1"/>
              </w:numPr>
              <w:ind w:firstLine="210" w:firstLineChars="10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2"/>
                <w:highlight w:val="none"/>
              </w:rPr>
              <w:t>测量设备的测量范围是（0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2"/>
                <w:highlight w:val="none"/>
              </w:rPr>
              <w:t>～</w:t>
            </w:r>
            <w:r>
              <w:rPr>
                <w:rFonts w:hint="eastAsia"/>
                <w:color w:val="auto"/>
                <w:sz w:val="21"/>
                <w:szCs w:val="22"/>
                <w:highlight w:val="none"/>
                <w:lang w:val="en-US" w:eastAsia="zh-CN"/>
              </w:rPr>
              <w:t>15</w:t>
            </w:r>
            <w:r>
              <w:rPr>
                <w:rFonts w:hint="eastAsia"/>
                <w:color w:val="auto"/>
                <w:sz w:val="21"/>
                <w:szCs w:val="22"/>
                <w:highlight w:val="none"/>
              </w:rPr>
              <w:t>0）mm，</w:t>
            </w:r>
            <w:r>
              <w:rPr>
                <w:rFonts w:hint="eastAsia"/>
                <w:color w:val="auto"/>
                <w:szCs w:val="21"/>
                <w:highlight w:val="none"/>
              </w:rPr>
              <w:t>满足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导出</w:t>
            </w:r>
            <w:r>
              <w:rPr>
                <w:rFonts w:hint="eastAsia"/>
                <w:color w:val="auto"/>
                <w:szCs w:val="21"/>
                <w:highlight w:val="none"/>
              </w:rPr>
              <w:t>计量要求的测量范围</w:t>
            </w:r>
            <w:r>
              <w:rPr>
                <w:rFonts w:hint="eastAsia" w:ascii="宋体" w:hAnsi="宋体" w:eastAsia="宋体" w:cs="宋体"/>
                <w:position w:val="-10"/>
                <w:sz w:val="21"/>
                <w:szCs w:val="21"/>
                <w:lang w:val="en-US" w:eastAsia="zh-CN"/>
              </w:rPr>
              <w:object>
                <v:shape id="_x0000_i1027" o:spt="75" type="#_x0000_t75" style="height:18pt;width:35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KSEE3" ShapeID="_x0000_i1027" DrawAspect="Content" ObjectID="_1468075727" r:id="rId9">
                  <o:LockedField>false</o:LockedField>
                </o:OLEObject>
              </w:object>
            </w:r>
            <w:r>
              <w:rPr>
                <w:rFonts w:hint="eastAsia"/>
                <w:color w:val="auto"/>
                <w:highlight w:val="none"/>
              </w:rPr>
              <w:t>m</w:t>
            </w:r>
            <w:r>
              <w:rPr>
                <w:color w:val="auto"/>
                <w:highlight w:val="none"/>
              </w:rPr>
              <w:t>m</w:t>
            </w:r>
            <w:r>
              <w:rPr>
                <w:rFonts w:hint="eastAsia"/>
                <w:color w:val="auto"/>
                <w:szCs w:val="21"/>
                <w:highlight w:val="none"/>
              </w:rPr>
              <w:t>的要求</w:t>
            </w:r>
            <w:r>
              <w:rPr>
                <w:rFonts w:hint="eastAsia"/>
                <w:color w:val="auto"/>
                <w:highlight w:val="none"/>
              </w:rPr>
              <w:t>；</w:t>
            </w:r>
          </w:p>
          <w:p>
            <w:pPr>
              <w:spacing w:line="320" w:lineRule="exact"/>
              <w:ind w:firstLine="210" w:firstLineChars="100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eastAsia"/>
                <w:color w:val="auto"/>
                <w:szCs w:val="21"/>
                <w:highlight w:val="none"/>
              </w:rPr>
              <w:t>测量设备误差</w:t>
            </w:r>
            <w:r>
              <w:rPr>
                <w:rFonts w:hint="eastAsia"/>
                <w:color w:val="auto"/>
                <w:highlight w:val="none"/>
              </w:rPr>
              <w:t>±0.0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2</w:t>
            </w:r>
            <w:r>
              <w:rPr>
                <w:rFonts w:hint="eastAsia"/>
                <w:color w:val="auto"/>
                <w:highlight w:val="none"/>
              </w:rPr>
              <w:t>mm</w:t>
            </w:r>
            <w:r>
              <w:rPr>
                <w:rFonts w:hint="eastAsia"/>
                <w:color w:val="auto"/>
                <w:szCs w:val="21"/>
                <w:highlight w:val="none"/>
              </w:rPr>
              <w:t>，满足于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导出计量要求</w:t>
            </w:r>
            <w:r>
              <w:rPr>
                <w:rFonts w:hint="eastAsia"/>
                <w:color w:val="auto"/>
                <w:szCs w:val="21"/>
                <w:highlight w:val="none"/>
              </w:rPr>
              <w:t>最大允许误差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0.03</w:t>
            </w:r>
            <w:r>
              <w:rPr>
                <w:rFonts w:hint="eastAsia"/>
                <w:color w:val="auto"/>
                <w:highlight w:val="none"/>
              </w:rPr>
              <w:t>mm</w:t>
            </w:r>
            <w:r>
              <w:rPr>
                <w:rFonts w:hint="eastAsia"/>
                <w:color w:val="auto"/>
                <w:szCs w:val="21"/>
                <w:highlight w:val="none"/>
              </w:rPr>
              <w:t>的要求；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  <w:szCs w:val="20"/>
              </w:rPr>
              <w:sym w:font="Wingdings" w:char="00FE"/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 xml:space="preserve">验证人员签字： </w:t>
            </w:r>
            <w:r>
              <w:rPr>
                <w:rFonts w:hint="eastAsia"/>
                <w:lang w:eastAsia="zh-CN"/>
              </w:rPr>
              <w:t>付洪亮</w:t>
            </w:r>
            <w:r>
              <w:rPr>
                <w:rFonts w:hint="eastAsia"/>
              </w:rPr>
              <w:t xml:space="preserve">                          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>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年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月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16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0" w:hRule="atLeast"/>
        </w:trPr>
        <w:tc>
          <w:tcPr>
            <w:tcW w:w="9214" w:type="dxa"/>
            <w:gridSpan w:val="8"/>
          </w:tcPr>
          <w:p/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审核记录：</w:t>
            </w:r>
          </w:p>
          <w:p>
            <w:pPr>
              <w:pStyle w:val="15"/>
              <w:ind w:left="359" w:leftChars="171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审核人员签字：</w:t>
            </w:r>
          </w:p>
          <w:p>
            <w:pPr>
              <w:jc w:val="left"/>
              <w:rPr>
                <w:color w:val="0000FF"/>
                <w:sz w:val="21"/>
                <w:szCs w:val="21"/>
              </w:rPr>
            </w:pPr>
          </w:p>
          <w:p>
            <w:pPr>
              <w:jc w:val="left"/>
              <w:rPr>
                <w:color w:val="0000FF"/>
                <w:sz w:val="21"/>
                <w:szCs w:val="21"/>
              </w:rPr>
            </w:pPr>
          </w:p>
          <w:p>
            <w:pPr>
              <w:jc w:val="left"/>
              <w:rPr>
                <w:color w:val="0000FF"/>
                <w:sz w:val="21"/>
                <w:szCs w:val="21"/>
              </w:rPr>
            </w:pPr>
          </w:p>
          <w:p>
            <w:pPr>
              <w:pStyle w:val="10"/>
              <w:numPr>
                <w:ilvl w:val="0"/>
                <w:numId w:val="2"/>
              </w:numPr>
              <w:ind w:firstLineChars="0"/>
              <w:jc w:val="left"/>
            </w:pPr>
            <w:r>
              <w:rPr>
                <w:rFonts w:hint="eastAsia"/>
                <w:color w:val="auto"/>
                <w:sz w:val="21"/>
                <w:szCs w:val="21"/>
              </w:rPr>
              <w:t>受审核方代表签字：</w:t>
            </w:r>
            <w:r>
              <w:rPr>
                <w:color w:val="auto"/>
                <w:sz w:val="21"/>
                <w:szCs w:val="21"/>
              </w:rPr>
              <w:t xml:space="preserve">                                 </w:t>
            </w:r>
            <w:r>
              <w:rPr>
                <w:rFonts w:hint="eastAsia"/>
                <w:color w:val="auto"/>
                <w:sz w:val="21"/>
                <w:szCs w:val="21"/>
              </w:rPr>
              <w:t xml:space="preserve">审核日期： 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2020</w:t>
            </w:r>
            <w:r>
              <w:rPr>
                <w:rFonts w:hint="eastAsia"/>
                <w:color w:val="auto"/>
                <w:sz w:val="21"/>
                <w:szCs w:val="21"/>
              </w:rPr>
              <w:t xml:space="preserve"> 年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/>
                <w:color w:val="auto"/>
                <w:sz w:val="21"/>
                <w:szCs w:val="21"/>
              </w:rPr>
              <w:t xml:space="preserve"> 月 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18</w:t>
            </w:r>
            <w:r>
              <w:rPr>
                <w:rFonts w:hint="eastAsia"/>
                <w:color w:val="auto"/>
                <w:sz w:val="21"/>
                <w:szCs w:val="21"/>
              </w:rPr>
              <w:t xml:space="preserve"> 日</w:t>
            </w:r>
            <w:r>
              <w:rPr>
                <w:rFonts w:hint="eastAsia"/>
                <w:lang w:val="en-US" w:eastAsia="zh-CN"/>
              </w:rPr>
              <w:t xml:space="preserve">                </w:t>
            </w:r>
          </w:p>
          <w:p>
            <w:pPr>
              <w:jc w:val="left"/>
            </w:pPr>
          </w:p>
          <w:p>
            <w:pPr>
              <w:rPr>
                <w:szCs w:val="21"/>
              </w:rPr>
            </w:pP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144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425.25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222E6"/>
    <w:multiLevelType w:val="singleLevel"/>
    <w:tmpl w:val="03F222E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0310893"/>
    <w:multiLevelType w:val="multilevel"/>
    <w:tmpl w:val="60310893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673B41"/>
    <w:rsid w:val="08134D83"/>
    <w:rsid w:val="0A3D6B92"/>
    <w:rsid w:val="15116975"/>
    <w:rsid w:val="18A95762"/>
    <w:rsid w:val="1AD23F68"/>
    <w:rsid w:val="1FF9002B"/>
    <w:rsid w:val="21B61918"/>
    <w:rsid w:val="31A10257"/>
    <w:rsid w:val="342B7FD7"/>
    <w:rsid w:val="38F83C69"/>
    <w:rsid w:val="39201339"/>
    <w:rsid w:val="3C1376D9"/>
    <w:rsid w:val="430A72AE"/>
    <w:rsid w:val="436C344F"/>
    <w:rsid w:val="47A47A92"/>
    <w:rsid w:val="4CF87CE7"/>
    <w:rsid w:val="53446DBD"/>
    <w:rsid w:val="539864E6"/>
    <w:rsid w:val="550F6F80"/>
    <w:rsid w:val="55556C1A"/>
    <w:rsid w:val="574728CC"/>
    <w:rsid w:val="5A222090"/>
    <w:rsid w:val="5C256F77"/>
    <w:rsid w:val="6AA63C14"/>
    <w:rsid w:val="6C496F2E"/>
    <w:rsid w:val="79055E62"/>
    <w:rsid w:val="793759A3"/>
    <w:rsid w:val="7C3E7B10"/>
    <w:rsid w:val="7D610989"/>
    <w:rsid w:val="7DB75AF2"/>
    <w:rsid w:val="7DF42DC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  <w:style w:type="character" w:customStyle="1" w:styleId="13">
    <w:name w:val="Font Style99"/>
    <w:qFormat/>
    <w:uiPriority w:val="0"/>
    <w:rPr>
      <w:rFonts w:ascii="黑体" w:eastAsia="黑体" w:cs="黑体"/>
      <w:sz w:val="20"/>
      <w:szCs w:val="20"/>
    </w:rPr>
  </w:style>
  <w:style w:type="paragraph" w:customStyle="1" w:styleId="14">
    <w:name w:val="列出段落2"/>
    <w:basedOn w:val="1"/>
    <w:unhideWhenUsed/>
    <w:qFormat/>
    <w:uiPriority w:val="99"/>
    <w:pPr>
      <w:ind w:firstLine="420" w:firstLineChars="200"/>
    </w:pPr>
  </w:style>
  <w:style w:type="paragraph" w:styleId="1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3.bin"/><Relationship Id="rId8" Type="http://schemas.openxmlformats.org/officeDocument/2006/relationships/oleObject" Target="embeddings/oleObject2.bin"/><Relationship Id="rId7" Type="http://schemas.openxmlformats.org/officeDocument/2006/relationships/image" Target="media/image2.w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381</Characters>
  <Lines>3</Lines>
  <Paragraphs>1</Paragraphs>
  <TotalTime>54</TotalTime>
  <ScaleCrop>false</ScaleCrop>
  <LinksUpToDate>false</LinksUpToDate>
  <CharactersWithSpaces>446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hp</cp:lastModifiedBy>
  <cp:lastPrinted>2017-02-16T05:50:00Z</cp:lastPrinted>
  <dcterms:modified xsi:type="dcterms:W3CDTF">2020-11-18T03:11:03Z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