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AFFF3C" w14:textId="77777777" w:rsidR="0012312B" w:rsidRDefault="000071C1" w:rsidP="0012312B">
      <w:pPr>
        <w:jc w:val="center"/>
      </w:pPr>
    </w:p>
    <w:p w14:paraId="04DF5866" w14:textId="77777777" w:rsidR="0012312B" w:rsidRDefault="000071C1" w:rsidP="0012312B">
      <w:pPr>
        <w:jc w:val="center"/>
      </w:pPr>
    </w:p>
    <w:p w14:paraId="074EEBFE" w14:textId="77777777" w:rsidR="0012312B" w:rsidRDefault="000071C1" w:rsidP="0012312B">
      <w:pPr>
        <w:jc w:val="center"/>
      </w:pPr>
    </w:p>
    <w:p w14:paraId="79C025D1" w14:textId="77777777" w:rsidR="0012312B" w:rsidRDefault="000071C1" w:rsidP="0012312B">
      <w:pPr>
        <w:jc w:val="center"/>
      </w:pPr>
    </w:p>
    <w:p w14:paraId="5B77CC1E" w14:textId="77777777" w:rsidR="0012312B" w:rsidRPr="00093B5A" w:rsidRDefault="004E3E93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 wp14:anchorId="24F29B8F" wp14:editId="0A4683AF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DDE8B38" w14:textId="77777777" w:rsidR="0012312B" w:rsidRPr="00093B5A" w:rsidRDefault="000071C1" w:rsidP="0012312B">
      <w:pPr>
        <w:jc w:val="center"/>
      </w:pPr>
    </w:p>
    <w:p w14:paraId="7D8FA188" w14:textId="77777777" w:rsidR="0012312B" w:rsidRPr="00093B5A" w:rsidRDefault="000071C1" w:rsidP="0012312B">
      <w:pPr>
        <w:jc w:val="center"/>
      </w:pPr>
    </w:p>
    <w:p w14:paraId="0A34D579" w14:textId="77777777" w:rsidR="0012312B" w:rsidRPr="00093B5A" w:rsidRDefault="000071C1" w:rsidP="0012312B">
      <w:pPr>
        <w:jc w:val="center"/>
      </w:pPr>
    </w:p>
    <w:p w14:paraId="27EE2833" w14:textId="77777777" w:rsidR="0012312B" w:rsidRPr="00093B5A" w:rsidRDefault="000071C1" w:rsidP="0012312B">
      <w:pPr>
        <w:jc w:val="center"/>
      </w:pPr>
    </w:p>
    <w:p w14:paraId="7688EA91" w14:textId="77777777" w:rsidR="0012312B" w:rsidRPr="00093B5A" w:rsidRDefault="000071C1" w:rsidP="0012312B"/>
    <w:p w14:paraId="7D9BA5CC" w14:textId="77777777" w:rsidR="0012312B" w:rsidRPr="00093B5A" w:rsidRDefault="000071C1" w:rsidP="0012312B">
      <w:pPr>
        <w:spacing w:line="0" w:lineRule="atLeast"/>
        <w:rPr>
          <w:rFonts w:ascii="宋体" w:hAnsi="宋体"/>
          <w:sz w:val="48"/>
        </w:rPr>
      </w:pPr>
    </w:p>
    <w:p w14:paraId="57347D51" w14:textId="77777777" w:rsidR="0012312B" w:rsidRPr="00093B5A" w:rsidRDefault="000071C1" w:rsidP="0012312B">
      <w:pPr>
        <w:spacing w:line="0" w:lineRule="atLeast"/>
        <w:rPr>
          <w:rFonts w:ascii="宋体" w:hAnsi="宋体"/>
          <w:sz w:val="48"/>
        </w:rPr>
      </w:pPr>
    </w:p>
    <w:p w14:paraId="13B87029" w14:textId="77777777" w:rsidR="0012312B" w:rsidRPr="00093B5A" w:rsidRDefault="000071C1" w:rsidP="0012312B">
      <w:pPr>
        <w:spacing w:line="0" w:lineRule="atLeast"/>
        <w:rPr>
          <w:rFonts w:ascii="宋体" w:hAnsi="宋体"/>
          <w:sz w:val="24"/>
          <w:szCs w:val="15"/>
        </w:rPr>
      </w:pPr>
    </w:p>
    <w:p w14:paraId="25B37F4E" w14:textId="77777777" w:rsidR="0012312B" w:rsidRPr="00093B5A" w:rsidRDefault="000071C1" w:rsidP="0012312B">
      <w:pPr>
        <w:spacing w:line="500" w:lineRule="exact"/>
        <w:rPr>
          <w:rFonts w:ascii="宋体" w:hAnsi="宋体"/>
          <w:sz w:val="40"/>
          <w:szCs w:val="21"/>
        </w:rPr>
      </w:pPr>
    </w:p>
    <w:p w14:paraId="7227A5D4" w14:textId="77777777" w:rsidR="0012312B" w:rsidRPr="00093B5A" w:rsidRDefault="004E3E93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14:paraId="7611B5B1" w14:textId="77777777" w:rsidR="0012312B" w:rsidRPr="00093B5A" w:rsidRDefault="004E3E93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14:paraId="207434EC" w14:textId="77777777" w:rsidR="0012312B" w:rsidRPr="00093B5A" w:rsidRDefault="004E3E93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14:paraId="251F11AF" w14:textId="77777777" w:rsidR="0012312B" w:rsidRPr="00093B5A" w:rsidRDefault="000071C1" w:rsidP="0012312B">
      <w:pPr>
        <w:widowControl/>
        <w:rPr>
          <w:rFonts w:ascii="宋体" w:hAnsi="宋体"/>
          <w:b/>
          <w:sz w:val="52"/>
          <w:szCs w:val="52"/>
        </w:rPr>
      </w:pPr>
    </w:p>
    <w:p w14:paraId="33F63925" w14:textId="77777777" w:rsidR="0012312B" w:rsidRPr="00093B5A" w:rsidRDefault="000071C1" w:rsidP="0012312B">
      <w:pPr>
        <w:widowControl/>
        <w:rPr>
          <w:rFonts w:ascii="宋体" w:hAnsi="宋体"/>
          <w:b/>
          <w:sz w:val="52"/>
          <w:szCs w:val="52"/>
        </w:rPr>
      </w:pPr>
    </w:p>
    <w:p w14:paraId="07FB20BA" w14:textId="77777777" w:rsidR="0012312B" w:rsidRPr="00093B5A" w:rsidRDefault="000071C1" w:rsidP="0012312B">
      <w:pPr>
        <w:widowControl/>
        <w:rPr>
          <w:rFonts w:ascii="宋体" w:hAnsi="宋体"/>
          <w:b/>
          <w:sz w:val="52"/>
          <w:szCs w:val="52"/>
        </w:rPr>
      </w:pPr>
    </w:p>
    <w:p w14:paraId="482342B5" w14:textId="77777777" w:rsidR="0012312B" w:rsidRPr="00093B5A" w:rsidRDefault="000071C1" w:rsidP="0012312B">
      <w:pPr>
        <w:spacing w:line="365" w:lineRule="exact"/>
        <w:rPr>
          <w:rFonts w:ascii="宋体" w:hAnsi="宋体"/>
          <w:sz w:val="32"/>
          <w:szCs w:val="24"/>
        </w:rPr>
      </w:pPr>
    </w:p>
    <w:p w14:paraId="0BC2EA01" w14:textId="77777777" w:rsidR="0012312B" w:rsidRPr="00093B5A" w:rsidRDefault="000071C1" w:rsidP="0012312B">
      <w:pPr>
        <w:spacing w:line="365" w:lineRule="exact"/>
        <w:rPr>
          <w:rFonts w:ascii="宋体" w:hAnsi="宋体"/>
          <w:sz w:val="32"/>
        </w:rPr>
      </w:pPr>
    </w:p>
    <w:p w14:paraId="4F97F072" w14:textId="77777777" w:rsidR="004E62DB" w:rsidRPr="00C133AE" w:rsidRDefault="004E62DB" w:rsidP="004E62DB">
      <w:pPr>
        <w:spacing w:line="360" w:lineRule="auto"/>
        <w:jc w:val="left"/>
        <w:rPr>
          <w:rFonts w:ascii="宋体" w:hAnsi="宋体"/>
          <w:sz w:val="30"/>
          <w:szCs w:val="30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>
        <w:rPr>
          <w:rFonts w:ascii="宋体" w:hAnsi="宋体" w:hint="eastAsia"/>
          <w:sz w:val="32"/>
        </w:rPr>
        <w:t xml:space="preserve"> 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C133AE">
        <w:rPr>
          <w:rFonts w:ascii="MS PGothic" w:hAnsi="MS PGothic" w:hint="eastAsia"/>
          <w:sz w:val="32"/>
          <w:u w:val="single"/>
        </w:rPr>
        <w:t xml:space="preserve"> </w:t>
      </w:r>
      <w:r w:rsidRPr="00C133AE">
        <w:rPr>
          <w:rFonts w:ascii="MS PGothic" w:hAnsi="MS PGothic"/>
          <w:sz w:val="32"/>
          <w:u w:val="single"/>
        </w:rPr>
        <w:t xml:space="preserve">   </w:t>
      </w:r>
      <w:bookmarkEnd w:id="1"/>
      <w:r w:rsidRPr="004E62DB">
        <w:rPr>
          <w:rFonts w:ascii="宋体" w:hAnsi="宋体" w:hint="eastAsia"/>
          <w:sz w:val="32"/>
          <w:szCs w:val="32"/>
          <w:u w:val="single"/>
        </w:rPr>
        <w:t>江苏明浩科教设备有限公司</w:t>
      </w:r>
      <w:r>
        <w:rPr>
          <w:rFonts w:ascii="宋体" w:hAnsi="宋体" w:hint="eastAsia"/>
          <w:sz w:val="30"/>
          <w:szCs w:val="30"/>
          <w:u w:val="single"/>
        </w:rPr>
        <w:t xml:space="preserve"> </w:t>
      </w:r>
      <w:r>
        <w:rPr>
          <w:rFonts w:ascii="宋体" w:hAnsi="宋体"/>
          <w:sz w:val="30"/>
          <w:szCs w:val="30"/>
          <w:u w:val="single"/>
        </w:rPr>
        <w:t xml:space="preserve">  </w:t>
      </w:r>
    </w:p>
    <w:p w14:paraId="12F01537" w14:textId="77777777" w:rsidR="004E62DB" w:rsidRPr="00C133AE" w:rsidRDefault="004E62DB" w:rsidP="004E62D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</w:t>
      </w:r>
      <w:r>
        <w:rPr>
          <w:rFonts w:ascii="宋体" w:hAnsi="宋体" w:hint="eastAsia"/>
          <w:spacing w:val="80"/>
          <w:sz w:val="32"/>
        </w:rPr>
        <w:t xml:space="preserve"> </w:t>
      </w:r>
      <w:r>
        <w:rPr>
          <w:rFonts w:ascii="宋体" w:hAnsi="宋体"/>
          <w:spacing w:val="80"/>
          <w:sz w:val="32"/>
        </w:rPr>
        <w:t xml:space="preserve">  </w:t>
      </w:r>
      <w:r w:rsidRPr="00093B5A">
        <w:rPr>
          <w:rFonts w:ascii="宋体" w:hAnsi="宋体" w:hint="eastAsia"/>
          <w:spacing w:val="80"/>
          <w:sz w:val="32"/>
        </w:rPr>
        <w:t>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Pr="00462AFE">
        <w:rPr>
          <w:rFonts w:ascii="宋体" w:hAnsi="宋体" w:hint="eastAsia"/>
          <w:sz w:val="32"/>
          <w:u w:val="single"/>
        </w:rPr>
        <w:t xml:space="preserve"> </w:t>
      </w:r>
      <w:r w:rsidRPr="00C133AE">
        <w:rPr>
          <w:rFonts w:ascii="宋体" w:hAnsi="宋体"/>
          <w:sz w:val="32"/>
          <w:u w:val="single"/>
        </w:rPr>
        <w:t xml:space="preserve">        </w:t>
      </w:r>
      <w:r w:rsidRPr="00C133AE">
        <w:rPr>
          <w:rFonts w:ascii="宋体" w:hAnsi="宋体" w:hint="eastAsia"/>
          <w:sz w:val="32"/>
          <w:u w:val="single"/>
        </w:rPr>
        <w:t>00</w:t>
      </w:r>
      <w:r>
        <w:rPr>
          <w:rFonts w:ascii="宋体" w:hAnsi="宋体" w:hint="eastAsia"/>
          <w:sz w:val="32"/>
          <w:u w:val="single"/>
        </w:rPr>
        <w:t>35</w:t>
      </w:r>
      <w:r w:rsidRPr="00C133AE">
        <w:rPr>
          <w:rFonts w:ascii="宋体" w:hAnsi="宋体" w:hint="eastAsia"/>
          <w:sz w:val="32"/>
          <w:u w:val="single"/>
        </w:rPr>
        <w:t>-2017-2019</w:t>
      </w:r>
      <w:bookmarkEnd w:id="2"/>
      <w:r>
        <w:rPr>
          <w:rFonts w:ascii="宋体" w:hAnsi="宋体"/>
          <w:sz w:val="32"/>
          <w:u w:val="single"/>
        </w:rPr>
        <w:t xml:space="preserve">        </w:t>
      </w:r>
    </w:p>
    <w:p w14:paraId="1F6AA39E" w14:textId="77777777" w:rsidR="004E62DB" w:rsidRPr="00093B5A" w:rsidRDefault="004E62DB" w:rsidP="004E62D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C133AE">
        <w:rPr>
          <w:rFonts w:ascii="MS PGothic" w:hAnsi="MS PGothic" w:hint="eastAsia"/>
          <w:sz w:val="32"/>
          <w:u w:val="single"/>
        </w:rPr>
        <w:t xml:space="preserve"> </w:t>
      </w:r>
      <w:r w:rsidRPr="00C133AE">
        <w:rPr>
          <w:rFonts w:ascii="MS PGothic" w:hAnsi="MS PGothic"/>
          <w:sz w:val="32"/>
          <w:u w:val="single"/>
        </w:rPr>
        <w:t xml:space="preserve">   </w:t>
      </w:r>
      <w:r>
        <w:rPr>
          <w:rFonts w:ascii="MS PGothic" w:hAnsi="MS PGothic"/>
          <w:sz w:val="32"/>
          <w:u w:val="single"/>
        </w:rPr>
        <w:t xml:space="preserve"> </w:t>
      </w:r>
      <w:r>
        <w:rPr>
          <w:rFonts w:ascii="MS PGothic" w:hAnsi="MS PGothic" w:hint="eastAsia"/>
          <w:sz w:val="32"/>
          <w:u w:val="single"/>
        </w:rPr>
        <w:t>第</w:t>
      </w:r>
      <w:r>
        <w:rPr>
          <w:rFonts w:ascii="MS PGothic" w:hAnsi="MS PGothic" w:hint="eastAsia"/>
          <w:sz w:val="32"/>
          <w:u w:val="single"/>
        </w:rPr>
        <w:t xml:space="preserve"> </w:t>
      </w:r>
      <w:r>
        <w:rPr>
          <w:rFonts w:ascii="MS PGothic" w:hAnsi="MS PGothic"/>
          <w:sz w:val="32"/>
          <w:u w:val="single"/>
        </w:rPr>
        <w:t>(</w:t>
      </w:r>
      <w:r>
        <w:rPr>
          <w:rFonts w:ascii="Times New Roman" w:hAnsi="Times New Roman" w:cs="Times New Roman" w:hint="eastAsia"/>
          <w:sz w:val="36"/>
          <w:szCs w:val="36"/>
          <w:u w:val="single"/>
        </w:rPr>
        <w:t xml:space="preserve">II) </w:t>
      </w:r>
      <w:r>
        <w:rPr>
          <w:rFonts w:ascii="MS PGothic" w:hAnsi="MS PGothic" w:hint="eastAsia"/>
          <w:sz w:val="32"/>
          <w:u w:val="single"/>
        </w:rPr>
        <w:t>次</w:t>
      </w:r>
      <w:r w:rsidRPr="00C133AE">
        <w:rPr>
          <w:rFonts w:ascii="宋体" w:hAnsi="宋体" w:hint="eastAsia"/>
          <w:sz w:val="32"/>
          <w:u w:val="single"/>
        </w:rPr>
        <w:t>年</w:t>
      </w:r>
      <w:r w:rsidRPr="00093B5A">
        <w:rPr>
          <w:rFonts w:ascii="宋体" w:hAnsi="宋体" w:hint="eastAsia"/>
          <w:sz w:val="32"/>
          <w:u w:val="single"/>
        </w:rPr>
        <w:t>度监督审核</w:t>
      </w:r>
      <w:r>
        <w:rPr>
          <w:rFonts w:ascii="宋体" w:hAnsi="宋体" w:hint="eastAsia"/>
          <w:sz w:val="32"/>
          <w:u w:val="single"/>
        </w:rPr>
        <w:t xml:space="preserve"> </w:t>
      </w:r>
      <w:r>
        <w:rPr>
          <w:rFonts w:ascii="宋体" w:hAnsi="宋体"/>
          <w:sz w:val="32"/>
          <w:u w:val="single"/>
        </w:rPr>
        <w:t xml:space="preserve">    </w:t>
      </w:r>
    </w:p>
    <w:p w14:paraId="5913A68F" w14:textId="77777777" w:rsidR="0012312B" w:rsidRPr="004E62DB" w:rsidRDefault="000071C1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14:paraId="61E9A4B2" w14:textId="77777777" w:rsidR="00AF6EBD" w:rsidRPr="00093B5A" w:rsidRDefault="000071C1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14:paraId="5B603E51" w14:textId="77777777" w:rsidR="004E62DB" w:rsidRDefault="004E62DB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14:paraId="16439AB8" w14:textId="77777777" w:rsidR="00863661" w:rsidRPr="00093B5A" w:rsidRDefault="004E3E93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lastRenderedPageBreak/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0035-2017-2019</w:t>
      </w:r>
      <w:bookmarkEnd w:id="3"/>
    </w:p>
    <w:p w14:paraId="3A9350E6" w14:textId="77777777" w:rsidR="00863661" w:rsidRPr="00093B5A" w:rsidRDefault="004E3E93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14:paraId="4093490B" w14:textId="77777777" w:rsidR="00863661" w:rsidRPr="00093B5A" w:rsidRDefault="004E3E93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6"/>
        <w:gridCol w:w="2976"/>
        <w:gridCol w:w="1843"/>
        <w:gridCol w:w="2126"/>
      </w:tblGrid>
      <w:tr w:rsidR="004E62DB" w14:paraId="4F293AC9" w14:textId="77777777" w:rsidTr="00A60C93">
        <w:trPr>
          <w:trHeight w:val="584"/>
        </w:trPr>
        <w:tc>
          <w:tcPr>
            <w:tcW w:w="1566" w:type="dxa"/>
            <w:vAlign w:val="center"/>
          </w:tcPr>
          <w:p w14:paraId="6D65FB64" w14:textId="77777777" w:rsidR="004E62DB" w:rsidRPr="00093B5A" w:rsidRDefault="004E62DB" w:rsidP="004E62DB">
            <w:pPr>
              <w:jc w:val="center"/>
            </w:pPr>
            <w:r w:rsidRPr="00093B5A">
              <w:rPr>
                <w:rFonts w:hint="eastAsia"/>
                <w:bCs/>
              </w:rPr>
              <w:t>企业</w:t>
            </w:r>
            <w:r w:rsidRPr="00093B5A">
              <w:t>名称</w:t>
            </w:r>
          </w:p>
        </w:tc>
        <w:tc>
          <w:tcPr>
            <w:tcW w:w="2976" w:type="dxa"/>
            <w:vAlign w:val="center"/>
          </w:tcPr>
          <w:p w14:paraId="7C6A27B5" w14:textId="77777777" w:rsidR="004E62DB" w:rsidRDefault="004E62DB" w:rsidP="004E62DB">
            <w:pPr>
              <w:jc w:val="center"/>
            </w:pPr>
            <w:r w:rsidRPr="008E6B75">
              <w:rPr>
                <w:rFonts w:ascii="宋体" w:hAnsi="宋体" w:hint="eastAsia"/>
              </w:rPr>
              <w:t>江苏明浩科教设备有限公司</w:t>
            </w:r>
          </w:p>
        </w:tc>
        <w:tc>
          <w:tcPr>
            <w:tcW w:w="1843" w:type="dxa"/>
            <w:vAlign w:val="center"/>
          </w:tcPr>
          <w:p w14:paraId="0F8238AD" w14:textId="77777777" w:rsidR="004E62DB" w:rsidRDefault="004E62DB" w:rsidP="004E62DB">
            <w:pPr>
              <w:jc w:val="center"/>
            </w:pPr>
            <w:r>
              <w:rPr>
                <w:rFonts w:hint="eastAsia"/>
              </w:rPr>
              <w:t>企业联系人</w:t>
            </w:r>
          </w:p>
        </w:tc>
        <w:tc>
          <w:tcPr>
            <w:tcW w:w="2126" w:type="dxa"/>
            <w:vAlign w:val="center"/>
          </w:tcPr>
          <w:p w14:paraId="11C50A4F" w14:textId="25730AC2" w:rsidR="004E62DB" w:rsidRPr="000059BD" w:rsidRDefault="004E62DB" w:rsidP="004E62DB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张</w:t>
            </w:r>
            <w:r w:rsidR="00782367">
              <w:rPr>
                <w:rFonts w:ascii="宋体" w:eastAsia="宋体" w:hAnsi="宋体" w:cs="Times New Roman" w:hint="eastAsia"/>
              </w:rPr>
              <w:t xml:space="preserve"> </w:t>
            </w:r>
            <w:r w:rsidR="00782367">
              <w:rPr>
                <w:rFonts w:ascii="宋体" w:eastAsia="宋体" w:hAnsi="宋体" w:cs="Times New Roman"/>
              </w:rPr>
              <w:t xml:space="preserve">  </w:t>
            </w:r>
            <w:r>
              <w:rPr>
                <w:rFonts w:ascii="宋体" w:eastAsia="宋体" w:hAnsi="宋体" w:cs="Times New Roman" w:hint="eastAsia"/>
              </w:rPr>
              <w:t>伟</w:t>
            </w:r>
          </w:p>
        </w:tc>
      </w:tr>
      <w:tr w:rsidR="004E62DB" w14:paraId="7C65DD6B" w14:textId="77777777" w:rsidTr="00A60C93">
        <w:trPr>
          <w:trHeight w:val="546"/>
        </w:trPr>
        <w:tc>
          <w:tcPr>
            <w:tcW w:w="1566" w:type="dxa"/>
            <w:vAlign w:val="center"/>
          </w:tcPr>
          <w:p w14:paraId="7BC112CC" w14:textId="77777777" w:rsidR="004E62DB" w:rsidRPr="00093B5A" w:rsidRDefault="004E62DB" w:rsidP="004E62DB">
            <w:pPr>
              <w:jc w:val="center"/>
            </w:pPr>
            <w:r w:rsidRPr="00093B5A">
              <w:rPr>
                <w:rFonts w:hint="eastAsia"/>
              </w:rPr>
              <w:t>认证证书编号</w:t>
            </w:r>
          </w:p>
        </w:tc>
        <w:tc>
          <w:tcPr>
            <w:tcW w:w="2976" w:type="dxa"/>
            <w:vAlign w:val="center"/>
          </w:tcPr>
          <w:p w14:paraId="38FB1DE3" w14:textId="77777777" w:rsidR="004E62DB" w:rsidRPr="00887A9D" w:rsidRDefault="004E62DB" w:rsidP="004E62DB">
            <w:pPr>
              <w:jc w:val="center"/>
            </w:pPr>
            <w:bookmarkStart w:id="4" w:name="证书编号"/>
            <w:bookmarkEnd w:id="4"/>
            <w:r w:rsidRPr="00887A9D">
              <w:t>ISC-201</w:t>
            </w:r>
            <w:r w:rsidRPr="00887A9D">
              <w:rPr>
                <w:rFonts w:hint="eastAsia"/>
              </w:rPr>
              <w:t>7</w:t>
            </w:r>
            <w:r w:rsidRPr="00887A9D">
              <w:t>-0</w:t>
            </w:r>
            <w:r w:rsidRPr="00887A9D">
              <w:rPr>
                <w:rFonts w:hint="eastAsia"/>
              </w:rPr>
              <w:t>120</w:t>
            </w:r>
          </w:p>
        </w:tc>
        <w:tc>
          <w:tcPr>
            <w:tcW w:w="1843" w:type="dxa"/>
            <w:vAlign w:val="center"/>
          </w:tcPr>
          <w:p w14:paraId="14B65805" w14:textId="77777777" w:rsidR="004E62DB" w:rsidRPr="00887A9D" w:rsidRDefault="004E62DB" w:rsidP="004E62DB">
            <w:pPr>
              <w:jc w:val="center"/>
            </w:pPr>
            <w:r w:rsidRPr="00887A9D">
              <w:rPr>
                <w:rFonts w:hint="eastAsia"/>
              </w:rPr>
              <w:t>证书有效期</w:t>
            </w:r>
          </w:p>
        </w:tc>
        <w:tc>
          <w:tcPr>
            <w:tcW w:w="2126" w:type="dxa"/>
            <w:vAlign w:val="center"/>
          </w:tcPr>
          <w:p w14:paraId="325B8764" w14:textId="77777777" w:rsidR="004E62DB" w:rsidRPr="00887A9D" w:rsidRDefault="004E62DB" w:rsidP="004E62DB">
            <w:pPr>
              <w:jc w:val="center"/>
            </w:pPr>
            <w:r w:rsidRPr="00887A9D">
              <w:rPr>
                <w:rFonts w:hint="eastAsia"/>
              </w:rPr>
              <w:t>2022</w:t>
            </w:r>
            <w:r w:rsidRPr="00887A9D">
              <w:rPr>
                <w:rFonts w:hint="eastAsia"/>
              </w:rPr>
              <w:t>年</w:t>
            </w:r>
            <w:r w:rsidRPr="00887A9D">
              <w:rPr>
                <w:rFonts w:hint="eastAsia"/>
              </w:rPr>
              <w:t>06</w:t>
            </w:r>
            <w:r w:rsidRPr="00887A9D">
              <w:rPr>
                <w:rFonts w:hint="eastAsia"/>
              </w:rPr>
              <w:t>月</w:t>
            </w:r>
            <w:r w:rsidRPr="00887A9D">
              <w:rPr>
                <w:rFonts w:hint="eastAsia"/>
              </w:rPr>
              <w:t>11</w:t>
            </w:r>
            <w:r w:rsidRPr="00887A9D">
              <w:rPr>
                <w:rFonts w:hint="eastAsia"/>
              </w:rPr>
              <w:t>日</w:t>
            </w:r>
          </w:p>
        </w:tc>
      </w:tr>
      <w:tr w:rsidR="004E62DB" w14:paraId="19905662" w14:textId="77777777" w:rsidTr="00A60C93">
        <w:trPr>
          <w:trHeight w:val="572"/>
        </w:trPr>
        <w:tc>
          <w:tcPr>
            <w:tcW w:w="1566" w:type="dxa"/>
            <w:vAlign w:val="center"/>
          </w:tcPr>
          <w:p w14:paraId="6AEC46C2" w14:textId="77777777" w:rsidR="004E62DB" w:rsidRPr="00093B5A" w:rsidRDefault="004E62DB" w:rsidP="004E62DB">
            <w:pPr>
              <w:jc w:val="center"/>
            </w:pPr>
            <w:r w:rsidRPr="00093B5A">
              <w:rPr>
                <w:rFonts w:hint="eastAsia"/>
              </w:rPr>
              <w:t>监督审核次数</w:t>
            </w:r>
          </w:p>
        </w:tc>
        <w:tc>
          <w:tcPr>
            <w:tcW w:w="2976" w:type="dxa"/>
            <w:vAlign w:val="center"/>
          </w:tcPr>
          <w:p w14:paraId="0563681B" w14:textId="77777777" w:rsidR="004E62DB" w:rsidRDefault="004E62DB" w:rsidP="004E62DB">
            <w:pPr>
              <w:jc w:val="center"/>
            </w:pPr>
            <w:r w:rsidRPr="00397EEE">
              <w:rPr>
                <w:rFonts w:hint="eastAsia"/>
              </w:rPr>
              <w:t>第</w:t>
            </w:r>
            <w:r>
              <w:rPr>
                <w:rFonts w:hint="eastAsia"/>
              </w:rPr>
              <w:t>二</w:t>
            </w:r>
            <w:r w:rsidRPr="00397EEE">
              <w:rPr>
                <w:rFonts w:hint="eastAsia"/>
              </w:rPr>
              <w:t>次监督审核</w:t>
            </w:r>
          </w:p>
        </w:tc>
        <w:tc>
          <w:tcPr>
            <w:tcW w:w="1843" w:type="dxa"/>
            <w:vAlign w:val="center"/>
          </w:tcPr>
          <w:p w14:paraId="519D8F60" w14:textId="77777777" w:rsidR="004E62DB" w:rsidRDefault="004E62DB" w:rsidP="00A60C93">
            <w:pPr>
              <w:jc w:val="center"/>
            </w:pPr>
            <w:r>
              <w:rPr>
                <w:rFonts w:hint="eastAsia"/>
              </w:rPr>
              <w:t>本次监督</w:t>
            </w:r>
            <w:r>
              <w:rPr>
                <w:color w:val="333333"/>
              </w:rPr>
              <w:t>时间</w:t>
            </w:r>
          </w:p>
        </w:tc>
        <w:tc>
          <w:tcPr>
            <w:tcW w:w="2126" w:type="dxa"/>
            <w:vAlign w:val="center"/>
          </w:tcPr>
          <w:p w14:paraId="24923F3A" w14:textId="77777777" w:rsidR="004E62DB" w:rsidRPr="003501EA" w:rsidRDefault="004E62DB" w:rsidP="004E62DB">
            <w:pPr>
              <w:jc w:val="center"/>
            </w:pPr>
            <w:r w:rsidRPr="003501EA">
              <w:rPr>
                <w:rFonts w:hint="eastAsia"/>
              </w:rPr>
              <w:t>201</w:t>
            </w:r>
            <w:r>
              <w:rPr>
                <w:rFonts w:hint="eastAsia"/>
              </w:rPr>
              <w:t>9</w:t>
            </w:r>
            <w:r w:rsidRPr="003501EA"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 w:rsidRPr="003501EA">
              <w:rPr>
                <w:rFonts w:hint="eastAsia"/>
              </w:rPr>
              <w:t>月</w:t>
            </w:r>
            <w:r>
              <w:rPr>
                <w:rFonts w:hint="eastAsia"/>
              </w:rPr>
              <w:t>05</w:t>
            </w:r>
            <w:r w:rsidRPr="003501EA">
              <w:rPr>
                <w:rFonts w:hint="eastAsia"/>
              </w:rPr>
              <w:t>日</w:t>
            </w:r>
          </w:p>
        </w:tc>
      </w:tr>
      <w:tr w:rsidR="004E62DB" w14:paraId="78108A2A" w14:textId="77777777" w:rsidTr="00A60C93">
        <w:trPr>
          <w:trHeight w:val="856"/>
        </w:trPr>
        <w:tc>
          <w:tcPr>
            <w:tcW w:w="1566" w:type="dxa"/>
            <w:vAlign w:val="center"/>
          </w:tcPr>
          <w:p w14:paraId="514EBDED" w14:textId="77777777" w:rsidR="004E62DB" w:rsidRPr="00093B5A" w:rsidRDefault="004E62DB" w:rsidP="004E62DB">
            <w:pPr>
              <w:jc w:val="center"/>
            </w:pPr>
            <w:r w:rsidRPr="00093B5A">
              <w:rPr>
                <w:rFonts w:hint="eastAsia"/>
              </w:rPr>
              <w:t>监督审核员</w:t>
            </w:r>
          </w:p>
          <w:p w14:paraId="54D8FC25" w14:textId="77777777" w:rsidR="004E62DB" w:rsidRPr="00093B5A" w:rsidRDefault="004E62DB" w:rsidP="004E62DB">
            <w:pPr>
              <w:jc w:val="center"/>
            </w:pPr>
            <w:r w:rsidRPr="00093B5A">
              <w:rPr>
                <w:rFonts w:hint="eastAsia"/>
              </w:rPr>
              <w:t>姓名及确认号</w:t>
            </w:r>
          </w:p>
        </w:tc>
        <w:tc>
          <w:tcPr>
            <w:tcW w:w="2976" w:type="dxa"/>
            <w:vAlign w:val="center"/>
          </w:tcPr>
          <w:p w14:paraId="234E097C" w14:textId="77777777" w:rsidR="004E62DB" w:rsidRPr="003501EA" w:rsidRDefault="004E62DB" w:rsidP="004E62DB">
            <w:pPr>
              <w:jc w:val="center"/>
              <w:rPr>
                <w:rFonts w:ascii="宋体" w:hAnsi="宋体"/>
              </w:rPr>
            </w:pPr>
            <w:r w:rsidRPr="003501EA">
              <w:rPr>
                <w:rFonts w:cs="Times New Roman" w:hint="eastAsia"/>
              </w:rPr>
              <w:t>吴素平</w:t>
            </w:r>
            <w:r w:rsidRPr="003501EA">
              <w:rPr>
                <w:rFonts w:ascii="宋体" w:hAnsi="宋体"/>
              </w:rPr>
              <w:t>ISC[S]00</w:t>
            </w:r>
            <w:r w:rsidRPr="003501EA">
              <w:rPr>
                <w:rFonts w:ascii="宋体" w:hAnsi="宋体" w:hint="eastAsia"/>
              </w:rPr>
              <w:t>26</w:t>
            </w:r>
          </w:p>
          <w:p w14:paraId="03CE9F0F" w14:textId="77777777" w:rsidR="004E62DB" w:rsidRPr="003501EA" w:rsidRDefault="004E62DB" w:rsidP="004E62DB">
            <w:pPr>
              <w:jc w:val="center"/>
            </w:pPr>
            <w:r>
              <w:rPr>
                <w:rFonts w:ascii="宋体" w:hAnsi="宋体" w:hint="eastAsia"/>
              </w:rPr>
              <w:t>李正阳</w:t>
            </w:r>
            <w:r w:rsidRPr="003501EA">
              <w:rPr>
                <w:rFonts w:ascii="宋体" w:hAnsi="宋体"/>
              </w:rPr>
              <w:t>ISC[S]00</w:t>
            </w:r>
            <w:r>
              <w:rPr>
                <w:rFonts w:ascii="宋体" w:hAnsi="宋体" w:hint="eastAsia"/>
              </w:rPr>
              <w:t>60</w:t>
            </w:r>
          </w:p>
        </w:tc>
        <w:tc>
          <w:tcPr>
            <w:tcW w:w="1843" w:type="dxa"/>
            <w:vAlign w:val="center"/>
          </w:tcPr>
          <w:p w14:paraId="28B8C117" w14:textId="77777777" w:rsidR="004E62DB" w:rsidRDefault="004E62DB" w:rsidP="004E62DB">
            <w:pPr>
              <w:jc w:val="center"/>
            </w:pPr>
            <w:r>
              <w:rPr>
                <w:bCs/>
              </w:rPr>
              <w:t>监督审核涉及的区域或部门</w:t>
            </w:r>
          </w:p>
        </w:tc>
        <w:tc>
          <w:tcPr>
            <w:tcW w:w="2126" w:type="dxa"/>
            <w:vAlign w:val="center"/>
          </w:tcPr>
          <w:p w14:paraId="52D46380" w14:textId="77777777" w:rsidR="004E62DB" w:rsidRDefault="004E62DB" w:rsidP="004E62DB">
            <w:pPr>
              <w:jc w:val="center"/>
              <w:rPr>
                <w:rFonts w:ascii="宋体" w:eastAsia="宋体" w:hAnsi="宋体" w:cs="Times New Roman"/>
                <w:bCs/>
              </w:rPr>
            </w:pPr>
            <w:r w:rsidRPr="003501EA">
              <w:rPr>
                <w:rFonts w:ascii="宋体" w:hAnsi="宋体" w:hint="eastAsia"/>
                <w:bCs/>
              </w:rPr>
              <w:t>质检部、</w:t>
            </w:r>
            <w:r>
              <w:rPr>
                <w:rFonts w:ascii="宋体" w:hAnsi="宋体" w:hint="eastAsia"/>
                <w:bCs/>
              </w:rPr>
              <w:t>行政</w:t>
            </w:r>
            <w:r w:rsidRPr="003501EA">
              <w:rPr>
                <w:rFonts w:ascii="宋体" w:eastAsia="宋体" w:hAnsi="宋体" w:cs="Times New Roman" w:hint="eastAsia"/>
                <w:bCs/>
              </w:rPr>
              <w:t>部</w:t>
            </w:r>
            <w:r>
              <w:rPr>
                <w:rFonts w:ascii="宋体" w:eastAsia="宋体" w:hAnsi="宋体" w:cs="Times New Roman" w:hint="eastAsia"/>
                <w:bCs/>
              </w:rPr>
              <w:t xml:space="preserve"> </w:t>
            </w:r>
          </w:p>
          <w:p w14:paraId="38F9FEAA" w14:textId="77777777" w:rsidR="004E62DB" w:rsidRDefault="004E62DB" w:rsidP="004E62DB">
            <w:pPr>
              <w:jc w:val="center"/>
              <w:rPr>
                <w:rFonts w:ascii="宋体" w:eastAsia="宋体" w:hAnsi="宋体" w:cs="Times New Roman"/>
                <w:bCs/>
              </w:rPr>
            </w:pPr>
            <w:r>
              <w:rPr>
                <w:rFonts w:ascii="宋体" w:eastAsia="宋体" w:hAnsi="宋体" w:cs="Times New Roman" w:hint="eastAsia"/>
                <w:bCs/>
              </w:rPr>
              <w:t>供销</w:t>
            </w:r>
            <w:r w:rsidRPr="003501EA">
              <w:rPr>
                <w:rFonts w:ascii="宋体" w:eastAsia="宋体" w:hAnsi="宋体" w:cs="Times New Roman" w:hint="eastAsia"/>
                <w:bCs/>
              </w:rPr>
              <w:t>部</w:t>
            </w:r>
            <w:r>
              <w:rPr>
                <w:rFonts w:ascii="宋体" w:eastAsia="宋体" w:hAnsi="宋体" w:cs="Times New Roman" w:hint="eastAsia"/>
                <w:bCs/>
              </w:rPr>
              <w:t>、生产部</w:t>
            </w:r>
          </w:p>
          <w:p w14:paraId="69AB9F70" w14:textId="77777777" w:rsidR="004E62DB" w:rsidRPr="008E6B75" w:rsidRDefault="004E62DB" w:rsidP="004E62DB">
            <w:pPr>
              <w:jc w:val="center"/>
              <w:rPr>
                <w:rFonts w:ascii="宋体" w:eastAsia="宋体" w:hAnsi="宋体" w:cs="Times New Roman"/>
                <w:bCs/>
              </w:rPr>
            </w:pPr>
            <w:r>
              <w:rPr>
                <w:rFonts w:ascii="宋体" w:eastAsia="宋体" w:hAnsi="宋体" w:cs="Times New Roman" w:hint="eastAsia"/>
                <w:bCs/>
              </w:rPr>
              <w:t>（</w:t>
            </w:r>
            <w:r w:rsidRPr="003501EA">
              <w:rPr>
                <w:rFonts w:ascii="宋体" w:eastAsia="宋体" w:hAnsi="宋体" w:cs="Times New Roman" w:hint="eastAsia"/>
                <w:bCs/>
              </w:rPr>
              <w:t>生产车间</w:t>
            </w:r>
            <w:r>
              <w:rPr>
                <w:rFonts w:ascii="宋体" w:eastAsia="宋体" w:hAnsi="宋体" w:cs="Times New Roman" w:hint="eastAsia"/>
                <w:bCs/>
              </w:rPr>
              <w:t xml:space="preserve">） </w:t>
            </w:r>
          </w:p>
        </w:tc>
      </w:tr>
    </w:tbl>
    <w:p w14:paraId="2D915E7A" w14:textId="77777777" w:rsidR="004E62DB" w:rsidRDefault="004E62DB" w:rsidP="004E62DB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14:paraId="3CE2337B" w14:textId="77777777" w:rsidR="004E62DB" w:rsidRDefault="004E62DB" w:rsidP="004E62DB">
      <w:pPr>
        <w:widowControl/>
        <w:spacing w:line="400" w:lineRule="exac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14:paraId="4CDDC243" w14:textId="77777777" w:rsidR="004E62DB" w:rsidRPr="003501EA" w:rsidRDefault="004E62DB" w:rsidP="004E62DB">
      <w:pPr>
        <w:widowControl/>
        <w:spacing w:line="40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cs="宋体"/>
          <w:bCs/>
          <w:kern w:val="0"/>
          <w:szCs w:val="21"/>
        </w:rPr>
        <w:t>一年内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，</w:t>
      </w:r>
      <w:r w:rsidRPr="003501EA">
        <w:rPr>
          <w:rFonts w:ascii="宋体" w:hAnsi="宋体" w:hint="eastAsia"/>
          <w:szCs w:val="21"/>
        </w:rPr>
        <w:t>公司</w:t>
      </w:r>
      <w:r w:rsidRPr="003501EA">
        <w:rPr>
          <w:rFonts w:hint="eastAsia"/>
          <w:bCs/>
          <w:szCs w:val="21"/>
        </w:rPr>
        <w:t>日常运行中生产、经营、安全、销售及行政管理方面，未出现</w:t>
      </w:r>
      <w:r w:rsidRPr="003501EA">
        <w:rPr>
          <w:rFonts w:asciiTheme="minorEastAsia" w:hAnsiTheme="minorEastAsia" w:cs="宋体"/>
          <w:bCs/>
          <w:kern w:val="0"/>
          <w:szCs w:val="21"/>
        </w:rPr>
        <w:t>违反法律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、</w:t>
      </w:r>
      <w:r w:rsidRPr="003501EA">
        <w:rPr>
          <w:rFonts w:asciiTheme="minorEastAsia" w:hAnsiTheme="minorEastAsia" w:cs="宋体"/>
          <w:bCs/>
          <w:kern w:val="0"/>
          <w:szCs w:val="21"/>
        </w:rPr>
        <w:t>法规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问题或</w:t>
      </w:r>
      <w:r w:rsidRPr="003501EA">
        <w:rPr>
          <w:rFonts w:asciiTheme="minorEastAsia" w:hAnsiTheme="minorEastAsia" w:cs="宋体"/>
          <w:bCs/>
          <w:kern w:val="0"/>
          <w:szCs w:val="21"/>
        </w:rPr>
        <w:t>重大事故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发生。</w:t>
      </w:r>
    </w:p>
    <w:p w14:paraId="7272503D" w14:textId="77777777" w:rsidR="004E62DB" w:rsidRPr="005953AB" w:rsidRDefault="004E62DB" w:rsidP="004E62DB">
      <w:pPr>
        <w:widowControl/>
        <w:spacing w:line="240" w:lineRule="exact"/>
        <w:rPr>
          <w:rFonts w:asciiTheme="minorEastAsia" w:hAnsiTheme="minorEastAsia" w:cs="宋体"/>
          <w:bCs/>
          <w:kern w:val="0"/>
          <w:szCs w:val="21"/>
        </w:rPr>
      </w:pPr>
    </w:p>
    <w:p w14:paraId="267D3470" w14:textId="77777777" w:rsidR="004E62DB" w:rsidRDefault="004E62DB" w:rsidP="004E62DB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2.</w:t>
      </w:r>
      <w:r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14:paraId="2C518554" w14:textId="77777777" w:rsidR="004E62DB" w:rsidRPr="003501EA" w:rsidRDefault="004E62DB" w:rsidP="004E62DB">
      <w:pPr>
        <w:widowControl/>
        <w:spacing w:line="40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cs="宋体" w:hint="eastAsia"/>
          <w:bCs/>
          <w:kern w:val="0"/>
          <w:szCs w:val="21"/>
        </w:rPr>
        <w:t>为有效评价公司测量管理体系</w:t>
      </w:r>
      <w:r w:rsidR="00A60C93">
        <w:rPr>
          <w:rFonts w:asciiTheme="minorEastAsia" w:hAnsiTheme="minorEastAsia" w:cs="宋体" w:hint="eastAsia"/>
          <w:bCs/>
          <w:kern w:val="0"/>
          <w:szCs w:val="21"/>
        </w:rPr>
        <w:t>去年监审后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一年以来运行情况，在</w:t>
      </w:r>
      <w:r>
        <w:rPr>
          <w:rFonts w:asciiTheme="minorEastAsia" w:hAnsiTheme="minorEastAsia" w:cs="宋体" w:hint="eastAsia"/>
          <w:bCs/>
          <w:kern w:val="0"/>
          <w:szCs w:val="21"/>
        </w:rPr>
        <w:t>江苏明浩科教设备有限公司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现场审核中，审核组先、后抽样检查了涉及公司测量体系内的管理、生产、经营、质量和环境等方</w:t>
      </w:r>
      <w:r w:rsidRPr="00D43DB5">
        <w:rPr>
          <w:rFonts w:asciiTheme="minorEastAsia" w:hAnsiTheme="minorEastAsia" w:cs="宋体" w:hint="eastAsia"/>
          <w:bCs/>
          <w:kern w:val="0"/>
          <w:szCs w:val="21"/>
        </w:rPr>
        <w:t>面的</w:t>
      </w:r>
      <w:r w:rsidR="00A60C93">
        <w:rPr>
          <w:rFonts w:asciiTheme="minorEastAsia" w:hAnsiTheme="minorEastAsia" w:cs="宋体" w:hint="eastAsia"/>
          <w:bCs/>
          <w:kern w:val="0"/>
          <w:szCs w:val="21"/>
        </w:rPr>
        <w:t>四</w:t>
      </w:r>
      <w:r w:rsidRPr="00963E95">
        <w:rPr>
          <w:rFonts w:asciiTheme="minorEastAsia" w:hAnsiTheme="minorEastAsia" w:cs="宋体" w:hint="eastAsia"/>
          <w:bCs/>
          <w:kern w:val="0"/>
          <w:szCs w:val="21"/>
        </w:rPr>
        <w:t>个职能部门</w:t>
      </w:r>
      <w:r w:rsidRPr="00D43DB5">
        <w:rPr>
          <w:rFonts w:asciiTheme="minorEastAsia" w:hAnsiTheme="minorEastAsia" w:cs="宋体" w:hint="eastAsia"/>
          <w:bCs/>
          <w:kern w:val="0"/>
          <w:szCs w:val="21"/>
        </w:rPr>
        <w:t>和</w:t>
      </w:r>
      <w:r>
        <w:rPr>
          <w:rFonts w:asciiTheme="minorEastAsia" w:hAnsiTheme="minorEastAsia" w:cs="宋体" w:hint="eastAsia"/>
          <w:bCs/>
          <w:kern w:val="0"/>
          <w:szCs w:val="21"/>
        </w:rPr>
        <w:t>一</w:t>
      </w:r>
      <w:r w:rsidRPr="00D43DB5">
        <w:rPr>
          <w:rFonts w:asciiTheme="minorEastAsia" w:hAnsiTheme="minorEastAsia" w:cs="宋体" w:hint="eastAsia"/>
          <w:bCs/>
          <w:kern w:val="0"/>
          <w:szCs w:val="21"/>
        </w:rPr>
        <w:t>个生产车</w:t>
      </w:r>
      <w:r w:rsidRPr="00A60C93">
        <w:rPr>
          <w:rFonts w:asciiTheme="minorEastAsia" w:hAnsiTheme="minorEastAsia" w:cs="宋体" w:hint="eastAsia"/>
          <w:bCs/>
          <w:kern w:val="0"/>
          <w:szCs w:val="21"/>
        </w:rPr>
        <w:t>间，该企业不是重点耗能单位，</w:t>
      </w:r>
      <w:r w:rsidRPr="006A13AF">
        <w:rPr>
          <w:rFonts w:asciiTheme="minorEastAsia" w:hAnsiTheme="minorEastAsia" w:cs="宋体" w:hint="eastAsia"/>
          <w:bCs/>
          <w:kern w:val="0"/>
          <w:szCs w:val="21"/>
        </w:rPr>
        <w:t>企业的能源计量器具的配备率及准确度等级均满足G</w:t>
      </w:r>
      <w:r w:rsidRPr="006A13AF">
        <w:rPr>
          <w:rFonts w:asciiTheme="minorEastAsia" w:hAnsiTheme="minorEastAsia" w:cs="宋体"/>
          <w:bCs/>
          <w:kern w:val="0"/>
          <w:szCs w:val="21"/>
        </w:rPr>
        <w:t>B17167-2006</w:t>
      </w:r>
      <w:r w:rsidRPr="006A13AF">
        <w:rPr>
          <w:rFonts w:asciiTheme="minorEastAsia" w:hAnsiTheme="minorEastAsia" w:cs="宋体" w:hint="eastAsia"/>
          <w:bCs/>
          <w:kern w:val="0"/>
          <w:szCs w:val="21"/>
        </w:rPr>
        <w:t>标准要求</w:t>
      </w:r>
      <w:r>
        <w:rPr>
          <w:rFonts w:asciiTheme="minorEastAsia" w:hAnsiTheme="minorEastAsia" w:cs="宋体" w:hint="eastAsia"/>
          <w:bCs/>
          <w:kern w:val="0"/>
          <w:szCs w:val="21"/>
        </w:rPr>
        <w:t>。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重点抽查</w:t>
      </w:r>
      <w:r w:rsidRPr="003501EA">
        <w:rPr>
          <w:rFonts w:ascii="宋体" w:hAnsi="宋体" w:hint="eastAsia"/>
          <w:szCs w:val="21"/>
        </w:rPr>
        <w:t>了公司计量特征突出的重要环节、</w:t>
      </w:r>
      <w:r>
        <w:rPr>
          <w:rFonts w:ascii="宋体" w:hAnsi="宋体" w:hint="eastAsia"/>
          <w:szCs w:val="21"/>
        </w:rPr>
        <w:t>原材料质量检验</w:t>
      </w:r>
      <w:r w:rsidRPr="006A13AF">
        <w:rPr>
          <w:rFonts w:ascii="宋体" w:hAnsi="宋体" w:hint="eastAsia"/>
          <w:szCs w:val="21"/>
        </w:rPr>
        <w:t>、生产工艺质量控制、出厂产品质量检验以</w:t>
      </w:r>
      <w:r w:rsidRPr="003501EA">
        <w:rPr>
          <w:rFonts w:ascii="宋体" w:hAnsi="宋体" w:hint="eastAsia"/>
          <w:szCs w:val="21"/>
        </w:rPr>
        <w:t>及量值溯源系统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，同时，跟踪验证了该公司在获得测量管理体系认证后，对体系的运行监视、分析完善和持续改进等工作情况。</w:t>
      </w:r>
    </w:p>
    <w:p w14:paraId="4E74BCC9" w14:textId="77777777" w:rsidR="004E62DB" w:rsidRPr="003501EA" w:rsidRDefault="004E62DB" w:rsidP="004E62DB">
      <w:pPr>
        <w:widowControl/>
        <w:spacing w:line="40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cs="宋体" w:hint="eastAsia"/>
          <w:bCs/>
          <w:kern w:val="0"/>
          <w:szCs w:val="21"/>
        </w:rPr>
        <w:t xml:space="preserve">公司测量管理体系的符合性、有效性及持续改进，符合GB/T 19022-2003标准要求，公司测量管理体系正常有序运行，较好地满足了公司生产、销售和持续发展的需要。 </w:t>
      </w:r>
    </w:p>
    <w:p w14:paraId="6F7B399E" w14:textId="77777777" w:rsidR="004E62DB" w:rsidRPr="005953AB" w:rsidRDefault="004E62DB" w:rsidP="004E62DB">
      <w:pPr>
        <w:widowControl/>
        <w:spacing w:line="240" w:lineRule="exact"/>
        <w:rPr>
          <w:rFonts w:asciiTheme="minorEastAsia" w:hAnsiTheme="minorEastAsia" w:cs="宋体"/>
          <w:bCs/>
          <w:kern w:val="0"/>
          <w:szCs w:val="21"/>
        </w:rPr>
      </w:pPr>
    </w:p>
    <w:p w14:paraId="655E50FE" w14:textId="77777777" w:rsidR="004E62DB" w:rsidRDefault="004E62DB" w:rsidP="004E62DB">
      <w:pPr>
        <w:widowControl/>
        <w:spacing w:line="440" w:lineRule="exac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3.</w:t>
      </w:r>
      <w:r>
        <w:rPr>
          <w:rFonts w:asciiTheme="minorEastAsia" w:hAnsiTheme="minorEastAsia" w:hint="eastAsia"/>
          <w:bCs/>
          <w:szCs w:val="21"/>
        </w:rPr>
        <w:t>内部审核和管理评审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14:paraId="6E55FE02" w14:textId="77777777" w:rsidR="004E62DB" w:rsidRDefault="004E62DB" w:rsidP="004E62DB">
      <w:pPr>
        <w:widowControl/>
        <w:spacing w:line="40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cs="宋体" w:hint="eastAsia"/>
          <w:bCs/>
          <w:kern w:val="0"/>
          <w:szCs w:val="21"/>
        </w:rPr>
        <w:t>在审核过程中</w:t>
      </w:r>
      <w:r w:rsidRPr="00D43DB5">
        <w:rPr>
          <w:rFonts w:asciiTheme="minorEastAsia" w:hAnsiTheme="minorEastAsia" w:cs="宋体" w:hint="eastAsia"/>
          <w:bCs/>
          <w:kern w:val="0"/>
          <w:szCs w:val="21"/>
        </w:rPr>
        <w:t>了</w:t>
      </w:r>
      <w:r w:rsidRPr="000059BD">
        <w:rPr>
          <w:rFonts w:asciiTheme="minorEastAsia" w:hAnsiTheme="minorEastAsia" w:cs="宋体" w:hint="eastAsia"/>
          <w:bCs/>
          <w:kern w:val="0"/>
          <w:szCs w:val="21"/>
        </w:rPr>
        <w:t>解到，该公司</w:t>
      </w:r>
      <w:r w:rsidRPr="00963E95">
        <w:rPr>
          <w:rFonts w:asciiTheme="minorEastAsia" w:hAnsiTheme="minorEastAsia" w:cs="宋体" w:hint="eastAsia"/>
          <w:bCs/>
          <w:kern w:val="0"/>
          <w:szCs w:val="21"/>
        </w:rPr>
        <w:t>于201</w:t>
      </w:r>
      <w:r w:rsidR="00963E95" w:rsidRPr="00963E95">
        <w:rPr>
          <w:rFonts w:asciiTheme="minorEastAsia" w:hAnsiTheme="minorEastAsia" w:cs="宋体" w:hint="eastAsia"/>
          <w:bCs/>
          <w:kern w:val="0"/>
          <w:szCs w:val="21"/>
        </w:rPr>
        <w:t>9</w:t>
      </w:r>
      <w:r w:rsidRPr="00963E95">
        <w:rPr>
          <w:rFonts w:asciiTheme="minorEastAsia" w:hAnsiTheme="minorEastAsia" w:cs="宋体" w:hint="eastAsia"/>
          <w:bCs/>
          <w:kern w:val="0"/>
          <w:szCs w:val="21"/>
        </w:rPr>
        <w:t>年</w:t>
      </w:r>
      <w:r w:rsidR="00A60C93">
        <w:rPr>
          <w:rFonts w:asciiTheme="minorEastAsia" w:hAnsiTheme="minorEastAsia" w:cs="宋体" w:hint="eastAsia"/>
          <w:bCs/>
          <w:kern w:val="0"/>
          <w:szCs w:val="21"/>
        </w:rPr>
        <w:t>0</w:t>
      </w:r>
      <w:r w:rsidR="00963E95" w:rsidRPr="00963E95">
        <w:rPr>
          <w:rFonts w:asciiTheme="minorEastAsia" w:hAnsiTheme="minorEastAsia" w:cs="宋体" w:hint="eastAsia"/>
          <w:bCs/>
          <w:kern w:val="0"/>
          <w:szCs w:val="21"/>
        </w:rPr>
        <w:t>5</w:t>
      </w:r>
      <w:r w:rsidRPr="00963E95">
        <w:rPr>
          <w:rFonts w:asciiTheme="minorEastAsia" w:hAnsiTheme="minorEastAsia" w:cs="宋体" w:hint="eastAsia"/>
          <w:bCs/>
          <w:kern w:val="0"/>
          <w:szCs w:val="21"/>
        </w:rPr>
        <w:t>月</w:t>
      </w:r>
      <w:r w:rsidR="00963E95" w:rsidRPr="00963E95">
        <w:rPr>
          <w:rFonts w:asciiTheme="minorEastAsia" w:hAnsiTheme="minorEastAsia" w:cs="宋体" w:hint="eastAsia"/>
          <w:bCs/>
          <w:kern w:val="0"/>
          <w:szCs w:val="21"/>
        </w:rPr>
        <w:t>16</w:t>
      </w:r>
      <w:r w:rsidRPr="00963E95">
        <w:rPr>
          <w:rFonts w:asciiTheme="minorEastAsia" w:hAnsiTheme="minorEastAsia" w:cs="宋体" w:hint="eastAsia"/>
          <w:bCs/>
          <w:kern w:val="0"/>
          <w:szCs w:val="21"/>
        </w:rPr>
        <w:t>日组织</w:t>
      </w:r>
      <w:r w:rsidRPr="000059BD">
        <w:rPr>
          <w:rFonts w:asciiTheme="minorEastAsia" w:hAnsiTheme="minorEastAsia" w:cs="宋体" w:hint="eastAsia"/>
          <w:bCs/>
          <w:kern w:val="0"/>
          <w:szCs w:val="21"/>
        </w:rPr>
        <w:t>了内部审核，对内审中提出的</w:t>
      </w:r>
      <w:r w:rsidR="00963E95">
        <w:rPr>
          <w:rFonts w:asciiTheme="minorEastAsia" w:hAnsiTheme="minorEastAsia" w:cs="宋体" w:hint="eastAsia"/>
          <w:bCs/>
          <w:kern w:val="0"/>
          <w:szCs w:val="21"/>
        </w:rPr>
        <w:t>一</w:t>
      </w:r>
      <w:r w:rsidRPr="000059BD">
        <w:rPr>
          <w:rFonts w:asciiTheme="minorEastAsia" w:hAnsiTheme="minorEastAsia" w:cs="宋体" w:hint="eastAsia"/>
          <w:bCs/>
          <w:kern w:val="0"/>
          <w:szCs w:val="21"/>
        </w:rPr>
        <w:t>项不符合项（一般不符合）制定了纠正措施，并进行</w:t>
      </w:r>
      <w:r w:rsidRPr="00963E95">
        <w:rPr>
          <w:rFonts w:asciiTheme="minorEastAsia" w:hAnsiTheme="minorEastAsia" w:cs="宋体" w:hint="eastAsia"/>
          <w:bCs/>
          <w:kern w:val="0"/>
          <w:szCs w:val="21"/>
        </w:rPr>
        <w:t>了整改。201</w:t>
      </w:r>
      <w:r w:rsidR="00963E95" w:rsidRPr="00963E95">
        <w:rPr>
          <w:rFonts w:asciiTheme="minorEastAsia" w:hAnsiTheme="minorEastAsia" w:cs="宋体" w:hint="eastAsia"/>
          <w:bCs/>
          <w:kern w:val="0"/>
          <w:szCs w:val="21"/>
        </w:rPr>
        <w:t>9</w:t>
      </w:r>
      <w:r w:rsidRPr="00963E95">
        <w:rPr>
          <w:rFonts w:asciiTheme="minorEastAsia" w:hAnsiTheme="minorEastAsia" w:cs="宋体" w:hint="eastAsia"/>
          <w:bCs/>
          <w:kern w:val="0"/>
          <w:szCs w:val="21"/>
        </w:rPr>
        <w:t>年</w:t>
      </w:r>
      <w:r w:rsidR="00A60C93">
        <w:rPr>
          <w:rFonts w:asciiTheme="minorEastAsia" w:hAnsiTheme="minorEastAsia" w:cs="宋体" w:hint="eastAsia"/>
          <w:bCs/>
          <w:kern w:val="0"/>
          <w:szCs w:val="21"/>
        </w:rPr>
        <w:t>0</w:t>
      </w:r>
      <w:r w:rsidR="00963E95" w:rsidRPr="00963E95">
        <w:rPr>
          <w:rFonts w:asciiTheme="minorEastAsia" w:hAnsiTheme="minorEastAsia" w:cs="宋体" w:hint="eastAsia"/>
          <w:bCs/>
          <w:kern w:val="0"/>
          <w:szCs w:val="21"/>
        </w:rPr>
        <w:t>5</w:t>
      </w:r>
      <w:r w:rsidRPr="00963E95">
        <w:rPr>
          <w:rFonts w:asciiTheme="minorEastAsia" w:hAnsiTheme="minorEastAsia" w:cs="宋体" w:hint="eastAsia"/>
          <w:bCs/>
          <w:kern w:val="0"/>
          <w:szCs w:val="21"/>
        </w:rPr>
        <w:t xml:space="preserve"> 月</w:t>
      </w:r>
      <w:r w:rsidR="00963E95" w:rsidRPr="00963E95">
        <w:rPr>
          <w:rFonts w:asciiTheme="minorEastAsia" w:hAnsiTheme="minorEastAsia" w:cs="宋体" w:hint="eastAsia"/>
          <w:bCs/>
          <w:kern w:val="0"/>
          <w:szCs w:val="21"/>
        </w:rPr>
        <w:t>30</w:t>
      </w:r>
      <w:r w:rsidRPr="00963E95">
        <w:rPr>
          <w:rFonts w:asciiTheme="minorEastAsia" w:hAnsiTheme="minorEastAsia" w:cs="宋体" w:hint="eastAsia"/>
          <w:bCs/>
          <w:kern w:val="0"/>
          <w:szCs w:val="21"/>
        </w:rPr>
        <w:t>日进行了管理评审，对测量管理体系进行了有效评价，确保了测量管理体系的运行质量。</w:t>
      </w:r>
    </w:p>
    <w:p w14:paraId="73FE757B" w14:textId="77777777" w:rsidR="004E62DB" w:rsidRDefault="004E62DB" w:rsidP="004E62DB">
      <w:pPr>
        <w:widowControl/>
        <w:spacing w:line="24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</w:p>
    <w:p w14:paraId="03EDD91D" w14:textId="77777777" w:rsidR="004E62DB" w:rsidRDefault="004E62DB" w:rsidP="004E62DB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4.为持续改进而策划的活动的进展</w:t>
      </w:r>
      <w:r w:rsidRPr="00093B5A">
        <w:rPr>
          <w:rFonts w:asciiTheme="minorEastAsia" w:hAnsiTheme="minorEastAsia" w:cs="宋体"/>
          <w:bCs/>
          <w:kern w:val="0"/>
          <w:szCs w:val="21"/>
        </w:rPr>
        <w:t>，包括：</w:t>
      </w:r>
      <w:r w:rsidRPr="00093B5A">
        <w:rPr>
          <w:rFonts w:asciiTheme="minorEastAsia" w:hAnsiTheme="minorEastAsia" w:cs="宋体" w:hint="eastAsia"/>
          <w:kern w:val="0"/>
          <w:szCs w:val="21"/>
        </w:rPr>
        <w:t>a)</w:t>
      </w:r>
      <w:r w:rsidRPr="00093B5A">
        <w:rPr>
          <w:rFonts w:asciiTheme="minorEastAsia" w:hAnsiTheme="minorEastAsia" w:cs="宋体"/>
          <w:kern w:val="0"/>
          <w:szCs w:val="21"/>
        </w:rPr>
        <w:t>计量要求的导出</w:t>
      </w:r>
      <w:r>
        <w:rPr>
          <w:rFonts w:asciiTheme="minorEastAsia" w:hAnsiTheme="minorEastAsia" w:hint="eastAsia"/>
          <w:bCs/>
          <w:szCs w:val="21"/>
        </w:rPr>
        <w:t>、</w:t>
      </w:r>
      <w:r w:rsidRPr="00093B5A">
        <w:rPr>
          <w:rFonts w:asciiTheme="minorEastAsia" w:hAnsiTheme="minorEastAsia" w:cs="宋体" w:hint="eastAsia"/>
          <w:kern w:val="0"/>
          <w:szCs w:val="21"/>
        </w:rPr>
        <w:t>b)</w:t>
      </w:r>
      <w:r w:rsidRPr="00093B5A">
        <w:rPr>
          <w:rFonts w:asciiTheme="minorEastAsia" w:hAnsiTheme="minorEastAsia" w:cs="宋体"/>
          <w:kern w:val="0"/>
          <w:szCs w:val="21"/>
        </w:rPr>
        <w:t>测量不确定评定</w:t>
      </w:r>
      <w:r>
        <w:rPr>
          <w:rFonts w:asciiTheme="minorEastAsia" w:hAnsiTheme="minorEastAsia" w:hint="eastAsia"/>
          <w:bCs/>
          <w:szCs w:val="21"/>
        </w:rPr>
        <w:t>、</w:t>
      </w:r>
      <w:r w:rsidRPr="00093B5A">
        <w:rPr>
          <w:rFonts w:asciiTheme="minorEastAsia" w:hAnsiTheme="minorEastAsia" w:cs="宋体" w:hint="eastAsia"/>
          <w:kern w:val="0"/>
          <w:szCs w:val="21"/>
        </w:rPr>
        <w:t>c)有效性确认</w:t>
      </w:r>
      <w:r>
        <w:rPr>
          <w:rFonts w:asciiTheme="minorEastAsia" w:hAnsiTheme="minorEastAsia" w:hint="eastAsia"/>
          <w:bCs/>
          <w:szCs w:val="21"/>
        </w:rPr>
        <w:t>、</w:t>
      </w:r>
      <w:r w:rsidRPr="00093B5A">
        <w:rPr>
          <w:rFonts w:asciiTheme="minorEastAsia" w:hAnsiTheme="minorEastAsia" w:cs="宋体" w:hint="eastAsia"/>
          <w:kern w:val="0"/>
          <w:szCs w:val="21"/>
        </w:rPr>
        <w:t>d)</w:t>
      </w:r>
      <w:r w:rsidRPr="00093B5A">
        <w:rPr>
          <w:rFonts w:asciiTheme="minorEastAsia" w:hAnsiTheme="minorEastAsia" w:cs="宋体"/>
          <w:kern w:val="0"/>
          <w:szCs w:val="21"/>
        </w:rPr>
        <w:t>测量过程的控制</w:t>
      </w:r>
      <w:r>
        <w:rPr>
          <w:rFonts w:asciiTheme="minorEastAsia" w:hAnsiTheme="minorEastAsia" w:hint="eastAsia"/>
          <w:bCs/>
          <w:szCs w:val="21"/>
        </w:rPr>
        <w:t>、</w:t>
      </w:r>
      <w:r w:rsidRPr="00093B5A">
        <w:rPr>
          <w:rFonts w:asciiTheme="minorEastAsia" w:hAnsiTheme="minorEastAsia" w:cs="宋体" w:hint="eastAsia"/>
          <w:kern w:val="0"/>
          <w:szCs w:val="21"/>
        </w:rPr>
        <w:t>e)</w:t>
      </w:r>
      <w:r w:rsidRPr="00093B5A">
        <w:rPr>
          <w:rFonts w:asciiTheme="minorEastAsia" w:hAnsiTheme="minorEastAsia" w:cs="宋体"/>
          <w:kern w:val="0"/>
          <w:szCs w:val="21"/>
        </w:rPr>
        <w:t>测量过程的监视</w:t>
      </w:r>
    </w:p>
    <w:p w14:paraId="56AED087" w14:textId="77777777" w:rsidR="004E62DB" w:rsidRPr="002170E6" w:rsidRDefault="004E62DB" w:rsidP="004E62DB">
      <w:pPr>
        <w:spacing w:line="400" w:lineRule="exact"/>
        <w:ind w:firstLineChars="200" w:firstLine="420"/>
        <w:rPr>
          <w:rFonts w:ascii="宋体" w:hAnsi="宋体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企业自上年监</w:t>
      </w:r>
      <w:r w:rsidRPr="00950E05">
        <w:rPr>
          <w:rFonts w:asciiTheme="minorEastAsia" w:hAnsiTheme="minorEastAsia" w:cs="宋体" w:hint="eastAsia"/>
          <w:kern w:val="0"/>
          <w:szCs w:val="21"/>
        </w:rPr>
        <w:t>审以来未有新增测量过程。</w:t>
      </w:r>
      <w:r w:rsidRPr="00950E05">
        <w:rPr>
          <w:rFonts w:asciiTheme="minorEastAsia" w:hAnsiTheme="minorEastAsia" w:hint="eastAsia"/>
          <w:bCs/>
          <w:szCs w:val="21"/>
        </w:rPr>
        <w:t>审核组</w:t>
      </w:r>
      <w:r w:rsidRPr="00950E05">
        <w:rPr>
          <w:rFonts w:asciiTheme="minorEastAsia" w:hAnsiTheme="minorEastAsia" w:cs="宋体" w:hint="eastAsia"/>
          <w:kern w:val="0"/>
          <w:szCs w:val="21"/>
        </w:rPr>
        <w:t>查看了已识别的</w:t>
      </w:r>
      <w:r w:rsidRPr="00950E05">
        <w:rPr>
          <w:rFonts w:asciiTheme="minorEastAsia" w:hAnsiTheme="minorEastAsia" w:cs="宋体"/>
          <w:kern w:val="0"/>
          <w:szCs w:val="21"/>
        </w:rPr>
        <w:t>8</w:t>
      </w:r>
      <w:r w:rsidRPr="00950E05">
        <w:rPr>
          <w:rFonts w:asciiTheme="minorEastAsia" w:hAnsiTheme="minorEastAsia" w:cs="宋体" w:hint="eastAsia"/>
          <w:kern w:val="0"/>
          <w:szCs w:val="21"/>
        </w:rPr>
        <w:t>个重要测量过程：</w:t>
      </w:r>
      <w:r w:rsidRPr="002170E6">
        <w:rPr>
          <w:rFonts w:hint="eastAsia"/>
        </w:rPr>
        <w:t>抽</w:t>
      </w:r>
      <w:r w:rsidRPr="002170E6">
        <w:rPr>
          <w:rFonts w:hint="eastAsia"/>
        </w:rPr>
        <w:lastRenderedPageBreak/>
        <w:t>查了企业已识别的重要测量过程：</w:t>
      </w:r>
      <w:r w:rsidRPr="002170E6">
        <w:rPr>
          <w:rFonts w:ascii="Arial" w:hAnsi="Arial" w:cs="Arial" w:hint="eastAsia"/>
          <w:szCs w:val="21"/>
        </w:rPr>
        <w:t>铝合金型材厚度检测，实验桌台身板材厚度检测、聚丙烯粉放料称重、玩具硬度检测、静电喷塑厚度、</w:t>
      </w:r>
      <w:r w:rsidRPr="002170E6">
        <w:rPr>
          <w:rFonts w:ascii="宋体" w:hAnsi="宋体" w:hint="eastAsia"/>
          <w:snapToGrid w:val="0"/>
          <w:kern w:val="0"/>
          <w:szCs w:val="21"/>
        </w:rPr>
        <w:t>学生床水平误差检测</w:t>
      </w:r>
      <w:r w:rsidRPr="002170E6">
        <w:rPr>
          <w:rFonts w:ascii="Arial" w:hAnsi="Arial" w:cs="Arial" w:hint="eastAsia"/>
          <w:szCs w:val="21"/>
        </w:rPr>
        <w:t>等，</w:t>
      </w:r>
      <w:r w:rsidRPr="002170E6">
        <w:rPr>
          <w:rFonts w:hint="eastAsia"/>
          <w:szCs w:val="21"/>
        </w:rPr>
        <w:t>抽查了</w:t>
      </w:r>
      <w:r w:rsidRPr="00963E95">
        <w:rPr>
          <w:rFonts w:ascii="宋体" w:hAnsi="宋体"/>
          <w:snapToGrid w:val="0"/>
          <w:kern w:val="0"/>
          <w:szCs w:val="21"/>
        </w:rPr>
        <w:t>MH</w:t>
      </w:r>
      <w:r w:rsidRPr="00963E95">
        <w:rPr>
          <w:rFonts w:ascii="宋体" w:hAnsi="宋体" w:hint="eastAsia"/>
          <w:snapToGrid w:val="0"/>
          <w:kern w:val="0"/>
          <w:szCs w:val="21"/>
        </w:rPr>
        <w:t>CL</w:t>
      </w:r>
      <w:r w:rsidRPr="00963E95">
        <w:rPr>
          <w:rFonts w:ascii="宋体" w:hAnsi="宋体"/>
          <w:snapToGrid w:val="0"/>
          <w:kern w:val="0"/>
          <w:szCs w:val="21"/>
        </w:rPr>
        <w:t>0</w:t>
      </w:r>
      <w:r w:rsidR="00963E95" w:rsidRPr="00963E95">
        <w:rPr>
          <w:rFonts w:ascii="宋体" w:hAnsi="宋体" w:hint="eastAsia"/>
          <w:snapToGrid w:val="0"/>
          <w:kern w:val="0"/>
          <w:szCs w:val="21"/>
        </w:rPr>
        <w:t>3</w:t>
      </w:r>
      <w:r w:rsidRPr="00963E95">
        <w:rPr>
          <w:rFonts w:ascii="宋体" w:hAnsi="宋体" w:hint="eastAsia"/>
          <w:snapToGrid w:val="0"/>
          <w:kern w:val="0"/>
          <w:szCs w:val="21"/>
        </w:rPr>
        <w:t>－2017</w:t>
      </w:r>
      <w:r w:rsidRPr="002170E6">
        <w:rPr>
          <w:rFonts w:ascii="宋体" w:hAnsi="宋体" w:hint="eastAsia"/>
          <w:szCs w:val="21"/>
        </w:rPr>
        <w:t>《</w:t>
      </w:r>
      <w:r w:rsidRPr="002170E6">
        <w:rPr>
          <w:rFonts w:ascii="Arial" w:hAnsi="Arial" w:cs="Arial" w:hint="eastAsia"/>
          <w:szCs w:val="21"/>
        </w:rPr>
        <w:t>玩具硬度检测</w:t>
      </w:r>
      <w:r w:rsidRPr="002170E6">
        <w:rPr>
          <w:rFonts w:ascii="宋体" w:hAnsi="宋体" w:hint="eastAsia"/>
          <w:snapToGrid w:val="0"/>
          <w:kern w:val="0"/>
          <w:szCs w:val="21"/>
        </w:rPr>
        <w:t>过程控制规范</w:t>
      </w:r>
      <w:r w:rsidRPr="002170E6">
        <w:rPr>
          <w:rFonts w:ascii="宋体" w:hAnsi="宋体" w:hint="eastAsia"/>
          <w:szCs w:val="21"/>
        </w:rPr>
        <w:t>》，计量要求的导出正确，配备的测量设备，经检定合格，并进行了计量验证，验证方法正确，测量过程不确定度评定、测量过程有效性确认，方法正确；详见</w:t>
      </w:r>
      <w:r w:rsidRPr="002170E6">
        <w:rPr>
          <w:rFonts w:ascii="宋体" w:hAnsi="宋体" w:hint="eastAsia"/>
          <w:snapToGrid w:val="0"/>
          <w:kern w:val="0"/>
          <w:szCs w:val="21"/>
        </w:rPr>
        <w:t>玩具硬度检测过程</w:t>
      </w:r>
      <w:r w:rsidRPr="002170E6">
        <w:rPr>
          <w:rFonts w:ascii="宋体" w:hAnsi="宋体" w:hint="eastAsia"/>
          <w:szCs w:val="21"/>
        </w:rPr>
        <w:t>《计量要求导出与验证记录表》、《测量过程控制检查表》及附件《</w:t>
      </w:r>
      <w:r w:rsidRPr="002170E6">
        <w:rPr>
          <w:rFonts w:ascii="宋体" w:hAnsi="宋体" w:hint="eastAsia"/>
          <w:snapToGrid w:val="0"/>
          <w:kern w:val="0"/>
          <w:szCs w:val="21"/>
        </w:rPr>
        <w:t>玩具硬度检测过程</w:t>
      </w:r>
      <w:r w:rsidRPr="002170E6">
        <w:rPr>
          <w:rFonts w:ascii="宋体" w:hAnsi="宋体" w:hint="eastAsia"/>
          <w:szCs w:val="21"/>
        </w:rPr>
        <w:t>不确定度评定》、《测量过程有效性确认记录》。</w:t>
      </w:r>
    </w:p>
    <w:p w14:paraId="0B829E38" w14:textId="77777777" w:rsidR="004E62DB" w:rsidRDefault="004E62DB" w:rsidP="004E62DB">
      <w:pPr>
        <w:widowControl/>
        <w:spacing w:line="400" w:lineRule="exact"/>
        <w:ind w:firstLineChars="200" w:firstLine="420"/>
        <w:rPr>
          <w:rFonts w:ascii="宋体" w:hAnsi="宋体"/>
          <w:szCs w:val="21"/>
        </w:rPr>
      </w:pPr>
      <w:r w:rsidRPr="002170E6">
        <w:rPr>
          <w:rFonts w:ascii="宋体" w:hAnsi="宋体" w:hint="eastAsia"/>
          <w:szCs w:val="21"/>
        </w:rPr>
        <w:t>企业对计量确认过程和测量过程按照计划频次进行了持续监视。检查了《测量设备计量确认记录》，测量过程的监视方法和监视频次，均满足控制规范要求。详见《玩具硬度检测过程监视统计记录表及质控图》。</w:t>
      </w:r>
    </w:p>
    <w:p w14:paraId="2CFC6F49" w14:textId="77777777" w:rsidR="004E62DB" w:rsidRPr="003501EA" w:rsidRDefault="004E62DB" w:rsidP="004E62DB">
      <w:pPr>
        <w:widowControl/>
        <w:spacing w:line="240" w:lineRule="exact"/>
        <w:rPr>
          <w:rFonts w:asciiTheme="minorEastAsia" w:hAnsiTheme="minorEastAsia" w:cs="宋体"/>
          <w:bCs/>
          <w:kern w:val="0"/>
          <w:szCs w:val="21"/>
        </w:rPr>
      </w:pPr>
    </w:p>
    <w:p w14:paraId="6B460C0C" w14:textId="278DA3A6" w:rsidR="004E62DB" w:rsidRDefault="004E62DB" w:rsidP="004E62DB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5.对认证审核时提出的不符合项的纠正措施情况有表述</w:t>
      </w:r>
      <w:r w:rsidRPr="00093B5A">
        <w:rPr>
          <w:rFonts w:asciiTheme="minorEastAsia" w:hAnsiTheme="minorEastAsia" w:cs="宋体"/>
          <w:bCs/>
          <w:kern w:val="0"/>
          <w:szCs w:val="21"/>
        </w:rPr>
        <w:t>：</w:t>
      </w:r>
    </w:p>
    <w:p w14:paraId="794921F7" w14:textId="77777777" w:rsidR="00963E95" w:rsidRDefault="004E62DB" w:rsidP="004E62DB">
      <w:pPr>
        <w:widowControl/>
        <w:spacing w:line="400" w:lineRule="exact"/>
        <w:ind w:firstLineChars="200" w:firstLine="420"/>
        <w:rPr>
          <w:rFonts w:ascii="等线" w:hAnsi="等线" w:cs="宋体"/>
          <w:kern w:val="0"/>
          <w:szCs w:val="21"/>
        </w:rPr>
      </w:pPr>
      <w:r>
        <w:rPr>
          <w:rFonts w:ascii="等线" w:hAnsi="等线" w:cs="宋体" w:hint="eastAsia"/>
          <w:kern w:val="0"/>
          <w:szCs w:val="21"/>
        </w:rPr>
        <w:t>上年对企业监督审核中发现不符合项</w:t>
      </w:r>
      <w:r w:rsidR="005F61B1">
        <w:rPr>
          <w:rFonts w:ascii="等线" w:hAnsi="等线" w:cs="宋体" w:hint="eastAsia"/>
          <w:kern w:val="0"/>
          <w:szCs w:val="21"/>
        </w:rPr>
        <w:t>：</w:t>
      </w:r>
      <w:r w:rsidR="005F61B1" w:rsidRPr="005F61B1">
        <w:rPr>
          <w:rFonts w:ascii="等线" w:hAnsi="等线" w:cs="宋体" w:hint="eastAsia"/>
          <w:kern w:val="0"/>
          <w:szCs w:val="21"/>
        </w:rPr>
        <w:t>抽查生产车间现场使用的编号为</w:t>
      </w:r>
      <w:r w:rsidR="005F61B1" w:rsidRPr="005F61B1">
        <w:rPr>
          <w:rFonts w:ascii="等线" w:hAnsi="等线" w:cs="宋体" w:hint="eastAsia"/>
          <w:kern w:val="0"/>
          <w:szCs w:val="21"/>
        </w:rPr>
        <w:t>157217</w:t>
      </w:r>
      <w:r w:rsidR="005F61B1" w:rsidRPr="005F61B1">
        <w:rPr>
          <w:rFonts w:ascii="等线" w:hAnsi="等线" w:cs="宋体" w:hint="eastAsia"/>
          <w:kern w:val="0"/>
          <w:szCs w:val="21"/>
        </w:rPr>
        <w:t>的</w:t>
      </w:r>
      <w:r w:rsidR="005F61B1" w:rsidRPr="005F61B1">
        <w:rPr>
          <w:rFonts w:ascii="等线" w:hAnsi="等线" w:cs="宋体" w:hint="eastAsia"/>
          <w:kern w:val="0"/>
          <w:szCs w:val="21"/>
        </w:rPr>
        <w:t>TCS-300</w:t>
      </w:r>
      <w:r w:rsidR="005F61B1" w:rsidRPr="005F61B1">
        <w:rPr>
          <w:rFonts w:ascii="等线" w:hAnsi="等线" w:cs="宋体" w:hint="eastAsia"/>
          <w:kern w:val="0"/>
          <w:szCs w:val="21"/>
        </w:rPr>
        <w:t>型电子台秤，未检定、校准，不满足</w:t>
      </w:r>
      <w:r w:rsidR="005F61B1" w:rsidRPr="005F61B1">
        <w:rPr>
          <w:rFonts w:ascii="等线" w:hAnsi="等线" w:cs="宋体" w:hint="eastAsia"/>
          <w:kern w:val="0"/>
          <w:szCs w:val="21"/>
        </w:rPr>
        <w:t xml:space="preserve">GB/T19022-2003 </w:t>
      </w:r>
      <w:r w:rsidR="005F61B1" w:rsidRPr="005F61B1">
        <w:rPr>
          <w:rFonts w:ascii="等线" w:hAnsi="等线" w:cs="宋体" w:hint="eastAsia"/>
          <w:kern w:val="0"/>
          <w:szCs w:val="21"/>
        </w:rPr>
        <w:t>标准</w:t>
      </w:r>
      <w:r w:rsidR="005F61B1" w:rsidRPr="005F61B1">
        <w:rPr>
          <w:rFonts w:ascii="等线" w:hAnsi="等线" w:cs="宋体" w:hint="eastAsia"/>
          <w:kern w:val="0"/>
          <w:szCs w:val="21"/>
        </w:rPr>
        <w:t>6.3.1</w:t>
      </w:r>
      <w:r w:rsidR="005F61B1" w:rsidRPr="005F61B1">
        <w:rPr>
          <w:rFonts w:ascii="等线" w:hAnsi="等线" w:cs="宋体" w:hint="eastAsia"/>
          <w:kern w:val="0"/>
          <w:szCs w:val="21"/>
        </w:rPr>
        <w:t>条款的要求，属次要不符合。</w:t>
      </w:r>
    </w:p>
    <w:p w14:paraId="5BC57684" w14:textId="06499176" w:rsidR="00782367" w:rsidRPr="00782367" w:rsidRDefault="00782367" w:rsidP="00782367">
      <w:pPr>
        <w:widowControl/>
        <w:spacing w:line="400" w:lineRule="exact"/>
        <w:ind w:firstLineChars="200" w:firstLine="420"/>
        <w:rPr>
          <w:rFonts w:ascii="等线" w:hAnsi="等线" w:cs="宋体"/>
          <w:kern w:val="0"/>
          <w:szCs w:val="21"/>
        </w:rPr>
      </w:pPr>
      <w:r w:rsidRPr="00782367">
        <w:rPr>
          <w:rFonts w:ascii="等线" w:hAnsi="等线" w:cs="宋体" w:hint="eastAsia"/>
          <w:kern w:val="0"/>
          <w:szCs w:val="21"/>
        </w:rPr>
        <w:t>企业已采取了纠正措施：将生产现场使用的编号为</w:t>
      </w:r>
      <w:r w:rsidRPr="00782367">
        <w:rPr>
          <w:rFonts w:ascii="等线" w:hAnsi="等线" w:cs="宋体" w:hint="eastAsia"/>
          <w:kern w:val="0"/>
          <w:szCs w:val="21"/>
        </w:rPr>
        <w:t>157217</w:t>
      </w:r>
      <w:r w:rsidRPr="00782367">
        <w:rPr>
          <w:rFonts w:ascii="等线" w:hAnsi="等线" w:cs="宋体" w:hint="eastAsia"/>
          <w:kern w:val="0"/>
          <w:szCs w:val="21"/>
        </w:rPr>
        <w:t>的</w:t>
      </w:r>
      <w:r w:rsidRPr="00782367">
        <w:rPr>
          <w:rFonts w:ascii="等线" w:hAnsi="等线" w:cs="宋体" w:hint="eastAsia"/>
          <w:kern w:val="0"/>
          <w:szCs w:val="21"/>
        </w:rPr>
        <w:t>TCS-300</w:t>
      </w:r>
      <w:r w:rsidRPr="00782367">
        <w:rPr>
          <w:rFonts w:ascii="等线" w:hAnsi="等线" w:cs="宋体" w:hint="eastAsia"/>
          <w:kern w:val="0"/>
          <w:szCs w:val="21"/>
        </w:rPr>
        <w:t>型电子台秤进行了校准，校准日期</w:t>
      </w:r>
      <w:r w:rsidRPr="00782367">
        <w:rPr>
          <w:rFonts w:ascii="等线" w:hAnsi="等线" w:cs="宋体" w:hint="eastAsia"/>
          <w:kern w:val="0"/>
          <w:szCs w:val="21"/>
        </w:rPr>
        <w:t>2019</w:t>
      </w:r>
      <w:r w:rsidRPr="00782367">
        <w:rPr>
          <w:rFonts w:ascii="等线" w:hAnsi="等线" w:cs="宋体" w:hint="eastAsia"/>
          <w:kern w:val="0"/>
          <w:szCs w:val="21"/>
        </w:rPr>
        <w:t>年</w:t>
      </w:r>
      <w:r w:rsidRPr="00782367">
        <w:rPr>
          <w:rFonts w:ascii="等线" w:hAnsi="等线" w:cs="宋体" w:hint="eastAsia"/>
          <w:kern w:val="0"/>
          <w:szCs w:val="21"/>
        </w:rPr>
        <w:t>01</w:t>
      </w:r>
      <w:r w:rsidRPr="00782367">
        <w:rPr>
          <w:rFonts w:ascii="等线" w:hAnsi="等线" w:cs="宋体" w:hint="eastAsia"/>
          <w:kern w:val="0"/>
          <w:szCs w:val="21"/>
        </w:rPr>
        <w:t>月</w:t>
      </w:r>
      <w:r w:rsidRPr="00782367">
        <w:rPr>
          <w:rFonts w:ascii="等线" w:hAnsi="等线" w:cs="宋体" w:hint="eastAsia"/>
          <w:kern w:val="0"/>
          <w:szCs w:val="21"/>
        </w:rPr>
        <w:t>11</w:t>
      </w:r>
      <w:r w:rsidRPr="00782367">
        <w:rPr>
          <w:rFonts w:ascii="等线" w:hAnsi="等线" w:cs="宋体" w:hint="eastAsia"/>
          <w:kern w:val="0"/>
          <w:szCs w:val="21"/>
        </w:rPr>
        <w:t>日，有效期至</w:t>
      </w:r>
      <w:r w:rsidRPr="00782367">
        <w:rPr>
          <w:rFonts w:ascii="等线" w:hAnsi="等线" w:cs="宋体" w:hint="eastAsia"/>
          <w:kern w:val="0"/>
          <w:szCs w:val="21"/>
        </w:rPr>
        <w:t>2020</w:t>
      </w:r>
      <w:r w:rsidRPr="00782367">
        <w:rPr>
          <w:rFonts w:ascii="等线" w:hAnsi="等线" w:cs="宋体" w:hint="eastAsia"/>
          <w:kern w:val="0"/>
          <w:szCs w:val="21"/>
        </w:rPr>
        <w:t>年</w:t>
      </w:r>
      <w:r w:rsidRPr="00782367">
        <w:rPr>
          <w:rFonts w:ascii="等线" w:hAnsi="等线" w:cs="宋体" w:hint="eastAsia"/>
          <w:kern w:val="0"/>
          <w:szCs w:val="21"/>
        </w:rPr>
        <w:t>01</w:t>
      </w:r>
      <w:r w:rsidRPr="00782367">
        <w:rPr>
          <w:rFonts w:ascii="等线" w:hAnsi="等线" w:cs="宋体" w:hint="eastAsia"/>
          <w:kern w:val="0"/>
          <w:szCs w:val="21"/>
        </w:rPr>
        <w:t>月</w:t>
      </w:r>
      <w:r w:rsidRPr="00782367">
        <w:rPr>
          <w:rFonts w:ascii="等线" w:hAnsi="等线" w:cs="宋体" w:hint="eastAsia"/>
          <w:kern w:val="0"/>
          <w:szCs w:val="21"/>
        </w:rPr>
        <w:t>10</w:t>
      </w:r>
      <w:r w:rsidRPr="00782367">
        <w:rPr>
          <w:rFonts w:ascii="等线" w:hAnsi="等线" w:cs="宋体" w:hint="eastAsia"/>
          <w:kern w:val="0"/>
          <w:szCs w:val="21"/>
        </w:rPr>
        <w:t>日，证书编号</w:t>
      </w:r>
      <w:r w:rsidRPr="00782367">
        <w:rPr>
          <w:rFonts w:ascii="等线" w:hAnsi="等线" w:cs="宋体" w:hint="eastAsia"/>
          <w:kern w:val="0"/>
          <w:szCs w:val="21"/>
        </w:rPr>
        <w:t>GFJGL20251711157120410,</w:t>
      </w:r>
      <w:r w:rsidRPr="00782367">
        <w:rPr>
          <w:rFonts w:ascii="等线" w:hAnsi="等线" w:cs="宋体" w:hint="eastAsia"/>
          <w:kern w:val="0"/>
          <w:szCs w:val="21"/>
        </w:rPr>
        <w:t>校准机构：山东省黄河计量研究院。满足要求。</w:t>
      </w:r>
    </w:p>
    <w:p w14:paraId="3E762F81" w14:textId="0FE6E527" w:rsidR="004E62DB" w:rsidRPr="00963E95" w:rsidRDefault="00963E95" w:rsidP="00963E95">
      <w:pPr>
        <w:widowControl/>
        <w:spacing w:line="400" w:lineRule="exact"/>
        <w:ind w:firstLineChars="200" w:firstLine="420"/>
        <w:rPr>
          <w:rFonts w:ascii="等线" w:hAnsi="等线" w:cs="宋体"/>
          <w:kern w:val="0"/>
          <w:szCs w:val="21"/>
        </w:rPr>
      </w:pPr>
      <w:r w:rsidRPr="00077A11">
        <w:rPr>
          <w:rFonts w:ascii="等线" w:hAnsi="等线" w:cs="宋体" w:hint="eastAsia"/>
          <w:kern w:val="0"/>
          <w:szCs w:val="21"/>
        </w:rPr>
        <w:t>经审核组本次现场审核，通过对纠正措施工作的实施、完成情况跟踪及有效性进行现场查验，确认采取措施有效</w:t>
      </w:r>
      <w:r w:rsidR="009B1C6A">
        <w:rPr>
          <w:rFonts w:ascii="等线" w:hAnsi="等线" w:cs="宋体" w:hint="eastAsia"/>
          <w:kern w:val="0"/>
          <w:szCs w:val="21"/>
        </w:rPr>
        <w:t>，</w:t>
      </w:r>
      <w:r w:rsidRPr="00077A11">
        <w:rPr>
          <w:rFonts w:ascii="等线" w:hAnsi="等线" w:cs="宋体" w:hint="eastAsia"/>
          <w:kern w:val="0"/>
          <w:szCs w:val="21"/>
        </w:rPr>
        <w:t>同意关闭。</w:t>
      </w:r>
      <w:r>
        <w:rPr>
          <w:rFonts w:ascii="等线" w:hAnsi="等线" w:cs="宋体" w:hint="eastAsia"/>
          <w:color w:val="FF0000"/>
          <w:kern w:val="0"/>
          <w:szCs w:val="21"/>
        </w:rPr>
        <w:t xml:space="preserve"> </w:t>
      </w:r>
    </w:p>
    <w:p w14:paraId="57093E54" w14:textId="77777777" w:rsidR="004E62DB" w:rsidRPr="008D3B26" w:rsidRDefault="004E62DB" w:rsidP="004E62DB">
      <w:pPr>
        <w:widowControl/>
        <w:spacing w:line="240" w:lineRule="exact"/>
        <w:ind w:firstLineChars="200" w:firstLine="420"/>
        <w:rPr>
          <w:rFonts w:ascii="等线" w:hAnsi="等线" w:cs="宋体"/>
          <w:kern w:val="0"/>
          <w:szCs w:val="21"/>
        </w:rPr>
      </w:pPr>
    </w:p>
    <w:p w14:paraId="18A90DE3" w14:textId="77777777" w:rsidR="004E62DB" w:rsidRDefault="004E62DB" w:rsidP="004E62DB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6.对</w:t>
      </w:r>
      <w:r w:rsidRPr="00093B5A">
        <w:rPr>
          <w:rFonts w:asciiTheme="minorEastAsia" w:hAnsiTheme="minorEastAsia" w:hint="eastAsia"/>
          <w:bCs/>
          <w:szCs w:val="21"/>
        </w:rPr>
        <w:t>投诉的处理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14:paraId="28866A20" w14:textId="77777777" w:rsidR="004E62DB" w:rsidRDefault="004E62DB" w:rsidP="004E62DB">
      <w:pPr>
        <w:widowControl/>
        <w:spacing w:line="400" w:lineRule="exact"/>
        <w:ind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公司目前尚未接到客户在产品质量、物料交接、能源、安全、现场管理等方面的投诉和纠纷。</w:t>
      </w:r>
    </w:p>
    <w:p w14:paraId="47A20AFE" w14:textId="77777777" w:rsidR="004E62DB" w:rsidRDefault="004E62DB" w:rsidP="00963E95">
      <w:pPr>
        <w:widowControl/>
        <w:spacing w:line="240" w:lineRule="exact"/>
        <w:rPr>
          <w:rFonts w:asciiTheme="minorEastAsia" w:hAnsiTheme="minorEastAsia"/>
          <w:bCs/>
          <w:szCs w:val="21"/>
        </w:rPr>
      </w:pPr>
    </w:p>
    <w:p w14:paraId="2E8C830C" w14:textId="77777777" w:rsidR="004E62DB" w:rsidRDefault="004E62DB" w:rsidP="004E62DB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14:paraId="5F8C35DB" w14:textId="77777777" w:rsidR="004E62DB" w:rsidRDefault="004E62DB" w:rsidP="004E62DB">
      <w:pPr>
        <w:widowControl/>
        <w:spacing w:line="400" w:lineRule="exact"/>
        <w:ind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查《测量管理体系手册》规定了公司的计量方</w:t>
      </w:r>
      <w:r w:rsidRPr="00B84773">
        <w:rPr>
          <w:rFonts w:asciiTheme="minorEastAsia" w:hAnsiTheme="minorEastAsia" w:hint="eastAsia"/>
          <w:bCs/>
          <w:szCs w:val="21"/>
        </w:rPr>
        <w:t>针及</w:t>
      </w:r>
      <w:r w:rsidRPr="009B1C6A">
        <w:rPr>
          <w:rFonts w:asciiTheme="minorEastAsia" w:hAnsiTheme="minorEastAsia" w:hint="eastAsia"/>
          <w:bCs/>
          <w:szCs w:val="21"/>
        </w:rPr>
        <w:t>四项质量目</w:t>
      </w:r>
      <w:r w:rsidRPr="00B84773">
        <w:rPr>
          <w:rFonts w:asciiTheme="minorEastAsia" w:hAnsiTheme="minorEastAsia" w:hint="eastAsia"/>
          <w:bCs/>
          <w:szCs w:val="21"/>
        </w:rPr>
        <w:t>标 ，并</w:t>
      </w:r>
      <w:r>
        <w:rPr>
          <w:rFonts w:asciiTheme="minorEastAsia" w:hAnsiTheme="minorEastAsia" w:hint="eastAsia"/>
          <w:bCs/>
          <w:szCs w:val="21"/>
        </w:rPr>
        <w:t>已下发到体系覆盖的相关部门</w:t>
      </w:r>
      <w:r w:rsidRPr="00950E05">
        <w:rPr>
          <w:rFonts w:asciiTheme="minorEastAsia" w:hAnsiTheme="minorEastAsia" w:hint="eastAsia"/>
          <w:bCs/>
          <w:szCs w:val="21"/>
        </w:rPr>
        <w:t>。</w:t>
      </w:r>
      <w:r w:rsidRPr="00963E95">
        <w:rPr>
          <w:rFonts w:asciiTheme="minorEastAsia" w:hAnsiTheme="minorEastAsia" w:hint="eastAsia"/>
          <w:bCs/>
          <w:szCs w:val="21"/>
        </w:rPr>
        <w:t>质检部负</w:t>
      </w:r>
      <w:r>
        <w:rPr>
          <w:rFonts w:asciiTheme="minorEastAsia" w:hAnsiTheme="minorEastAsia" w:hint="eastAsia"/>
          <w:bCs/>
          <w:szCs w:val="21"/>
        </w:rPr>
        <w:t>责组织各部门质量目标的实施，并对各部门落实质量目标进行督促检查，2019年质量目标按规定的内容和时间进行统计考核，</w:t>
      </w:r>
      <w:r w:rsidRPr="007E57C5">
        <w:rPr>
          <w:rFonts w:asciiTheme="minorEastAsia" w:hAnsiTheme="minorEastAsia" w:hint="eastAsia"/>
          <w:bCs/>
          <w:szCs w:val="21"/>
        </w:rPr>
        <w:t>查2019年（1-9）月份计</w:t>
      </w:r>
      <w:r>
        <w:rPr>
          <w:rFonts w:asciiTheme="minorEastAsia" w:hAnsiTheme="minorEastAsia" w:hint="eastAsia"/>
          <w:bCs/>
          <w:szCs w:val="21"/>
        </w:rPr>
        <w:t>量工作质量目标已统计，完成情况较好。</w:t>
      </w:r>
    </w:p>
    <w:p w14:paraId="20FAEBE0" w14:textId="77777777" w:rsidR="004E62DB" w:rsidRPr="008D3B26" w:rsidRDefault="004E62DB" w:rsidP="00963E95">
      <w:pPr>
        <w:widowControl/>
        <w:spacing w:line="240" w:lineRule="exact"/>
        <w:rPr>
          <w:rFonts w:asciiTheme="minorEastAsia" w:hAnsiTheme="minorEastAsia"/>
          <w:bCs/>
          <w:szCs w:val="21"/>
        </w:rPr>
      </w:pPr>
    </w:p>
    <w:p w14:paraId="5537B7A1" w14:textId="77777777" w:rsidR="004E62DB" w:rsidRDefault="004E62DB" w:rsidP="004E62DB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8.对企业组织任何变更的审核</w:t>
      </w:r>
    </w:p>
    <w:p w14:paraId="558C91B9" w14:textId="77777777" w:rsidR="004E62DB" w:rsidRDefault="004E62DB" w:rsidP="004E62DB">
      <w:pPr>
        <w:widowControl/>
        <w:spacing w:line="360" w:lineRule="exact"/>
        <w:ind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企业的资质及组织机构从去年监审至今未发生变更。</w:t>
      </w:r>
    </w:p>
    <w:p w14:paraId="0CBF582D" w14:textId="77777777" w:rsidR="004E62DB" w:rsidRPr="008D3B26" w:rsidRDefault="004E62DB" w:rsidP="00963E95">
      <w:pPr>
        <w:widowControl/>
        <w:spacing w:line="240" w:lineRule="exact"/>
        <w:rPr>
          <w:rFonts w:asciiTheme="minorEastAsia" w:hAnsiTheme="minorEastAsia"/>
          <w:bCs/>
          <w:szCs w:val="21"/>
        </w:rPr>
      </w:pPr>
    </w:p>
    <w:p w14:paraId="23A67464" w14:textId="77777777" w:rsidR="004E62DB" w:rsidRDefault="004E62DB" w:rsidP="004E62DB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9.标志的使用和（或）任何其他对认证资</w:t>
      </w:r>
      <w:r w:rsidRPr="00093B5A">
        <w:rPr>
          <w:rFonts w:hint="eastAsia"/>
          <w:bCs/>
        </w:rPr>
        <w:t>格引用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14:paraId="43CBE317" w14:textId="77777777" w:rsidR="004E62DB" w:rsidRDefault="004E62DB" w:rsidP="004E62DB">
      <w:pPr>
        <w:widowControl/>
        <w:spacing w:line="380" w:lineRule="exact"/>
        <w:ind w:firstLineChars="200" w:firstLine="420"/>
        <w:rPr>
          <w:rFonts w:ascii="宋体" w:hAnsi="宋体"/>
          <w:bCs/>
          <w:szCs w:val="21"/>
        </w:rPr>
      </w:pPr>
      <w:bookmarkStart w:id="5" w:name="_Hlk512590936"/>
      <w:r>
        <w:rPr>
          <w:rFonts w:ascii="宋体" w:hAnsi="宋体" w:cs="宋体" w:hint="eastAsia"/>
          <w:bCs/>
          <w:kern w:val="0"/>
          <w:szCs w:val="21"/>
        </w:rPr>
        <w:t>公司对</w:t>
      </w:r>
      <w:r>
        <w:rPr>
          <w:rFonts w:ascii="宋体" w:hAnsi="宋体" w:hint="eastAsia"/>
          <w:bCs/>
          <w:szCs w:val="21"/>
        </w:rPr>
        <w:t>标志的使用，</w:t>
      </w:r>
      <w:r>
        <w:rPr>
          <w:rFonts w:hint="eastAsia"/>
          <w:bCs/>
          <w:szCs w:val="21"/>
        </w:rPr>
        <w:t>符合相关标准和规定。公司测量</w:t>
      </w:r>
      <w:r>
        <w:rPr>
          <w:rFonts w:ascii="宋体" w:hAnsi="宋体" w:hint="eastAsia"/>
          <w:bCs/>
          <w:szCs w:val="21"/>
        </w:rPr>
        <w:t>管理体系认证证书主要用于企业形象广告宣传，以及用于公司产品招投标。</w:t>
      </w:r>
      <w:bookmarkEnd w:id="5"/>
    </w:p>
    <w:p w14:paraId="7FD3BD1F" w14:textId="77777777" w:rsidR="004E62DB" w:rsidRDefault="004E62DB" w:rsidP="00963E95">
      <w:pPr>
        <w:widowControl/>
        <w:spacing w:line="240" w:lineRule="exact"/>
        <w:ind w:firstLineChars="200" w:firstLine="420"/>
        <w:rPr>
          <w:rFonts w:ascii="宋体" w:hAnsi="宋体"/>
          <w:bCs/>
          <w:szCs w:val="21"/>
        </w:rPr>
      </w:pPr>
    </w:p>
    <w:p w14:paraId="790B514F" w14:textId="7FCBD6D7" w:rsidR="004E62DB" w:rsidRDefault="004E62DB" w:rsidP="004E62DB">
      <w:pPr>
        <w:widowControl/>
        <w:spacing w:line="380" w:lineRule="exact"/>
        <w:rPr>
          <w:rFonts w:ascii="宋体" w:hAnsi="宋体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lastRenderedPageBreak/>
        <w:t xml:space="preserve">10. </w:t>
      </w:r>
      <w:r>
        <w:rPr>
          <w:rFonts w:ascii="宋体" w:hAnsi="宋体" w:hint="eastAsia"/>
          <w:szCs w:val="21"/>
        </w:rPr>
        <w:t>本次审核未发现不符合情况。</w:t>
      </w:r>
    </w:p>
    <w:p w14:paraId="49FDF782" w14:textId="77777777" w:rsidR="00782367" w:rsidRDefault="00782367" w:rsidP="00782367">
      <w:pPr>
        <w:widowControl/>
        <w:spacing w:line="240" w:lineRule="exact"/>
        <w:rPr>
          <w:rFonts w:ascii="宋体" w:hAnsi="宋体"/>
          <w:szCs w:val="21"/>
        </w:rPr>
      </w:pPr>
    </w:p>
    <w:p w14:paraId="423B3810" w14:textId="77777777" w:rsidR="004E62DB" w:rsidRDefault="004E62DB" w:rsidP="004E62DB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093B5A">
        <w:rPr>
          <w:rFonts w:ascii="宋体" w:eastAsia="宋体" w:hAnsi="宋体" w:cs="宋体"/>
          <w:bCs/>
          <w:kern w:val="0"/>
          <w:szCs w:val="21"/>
        </w:rPr>
        <w:t>(</w:t>
      </w:r>
      <w:r w:rsidRPr="00093B5A">
        <w:rPr>
          <w:rFonts w:ascii="宋体" w:eastAsia="宋体" w:hAnsi="宋体" w:cs="宋体"/>
          <w:kern w:val="0"/>
          <w:szCs w:val="21"/>
        </w:rPr>
        <w:t>含需要说</w:t>
      </w:r>
      <w:r w:rsidRPr="00093B5A">
        <w:rPr>
          <w:rFonts w:ascii="宋体" w:eastAsia="宋体" w:hAnsi="宋体" w:cs="宋体"/>
          <w:kern w:val="0"/>
          <w:szCs w:val="28"/>
        </w:rPr>
        <w:t>明的事项):</w:t>
      </w:r>
    </w:p>
    <w:p w14:paraId="74E29B18" w14:textId="77777777" w:rsidR="004E62DB" w:rsidRDefault="004E62DB" w:rsidP="004E62DB">
      <w:pPr>
        <w:widowControl/>
        <w:spacing w:line="380" w:lineRule="exact"/>
        <w:ind w:firstLineChars="200" w:firstLine="420"/>
        <w:rPr>
          <w:rFonts w:ascii="宋体" w:eastAsia="宋体" w:hAnsi="宋体" w:cs="宋体"/>
          <w:bCs/>
          <w:kern w:val="0"/>
          <w:szCs w:val="21"/>
        </w:rPr>
      </w:pPr>
      <w:r>
        <w:rPr>
          <w:rFonts w:ascii="宋体" w:eastAsia="宋体" w:hAnsi="宋体" w:cs="宋体" w:hint="eastAsia"/>
          <w:bCs/>
          <w:kern w:val="0"/>
          <w:szCs w:val="21"/>
        </w:rPr>
        <w:t>2019年10月0</w:t>
      </w:r>
      <w:r>
        <w:rPr>
          <w:rFonts w:ascii="宋体" w:eastAsia="宋体" w:hAnsi="宋体" w:cs="宋体"/>
          <w:bCs/>
          <w:kern w:val="0"/>
          <w:szCs w:val="21"/>
        </w:rPr>
        <w:t>5</w:t>
      </w:r>
      <w:r>
        <w:rPr>
          <w:rFonts w:ascii="宋体" w:eastAsia="宋体" w:hAnsi="宋体" w:cs="宋体" w:hint="eastAsia"/>
          <w:bCs/>
          <w:kern w:val="0"/>
          <w:szCs w:val="21"/>
        </w:rPr>
        <w:t>日对</w:t>
      </w:r>
      <w:r>
        <w:rPr>
          <w:rFonts w:ascii="宋体" w:hAnsi="宋体" w:hint="eastAsia"/>
          <w:bCs/>
          <w:szCs w:val="21"/>
        </w:rPr>
        <w:t>江苏明浩科教设备有限公司</w:t>
      </w:r>
      <w:r>
        <w:rPr>
          <w:rFonts w:ascii="宋体" w:eastAsia="宋体" w:hAnsi="宋体" w:cs="宋体" w:hint="eastAsia"/>
          <w:bCs/>
          <w:kern w:val="0"/>
          <w:szCs w:val="21"/>
        </w:rPr>
        <w:t>建立的测量管理体系进行第二次年度监督审核，审核组按照测量管理体系认证要求进行了抽查审核验证，审核组认为：公司领导重视计量工作，测量管理体系文件资料完整，计量相关部门及人员岗位职责明确。配备的检测设备、测量设备实行分类管理并通过量值溯源，用于</w:t>
      </w:r>
      <w:r w:rsidRPr="007E57C5">
        <w:rPr>
          <w:rFonts w:ascii="宋体" w:eastAsia="宋体" w:hAnsi="宋体" w:cs="宋体" w:hint="eastAsia"/>
          <w:bCs/>
          <w:kern w:val="0"/>
          <w:szCs w:val="21"/>
        </w:rPr>
        <w:t>重要测量过程的</w:t>
      </w:r>
      <w:r>
        <w:rPr>
          <w:rFonts w:ascii="宋体" w:eastAsia="宋体" w:hAnsi="宋体" w:cs="宋体" w:hint="eastAsia"/>
          <w:bCs/>
          <w:kern w:val="0"/>
          <w:szCs w:val="21"/>
        </w:rPr>
        <w:t>测量设备均通过计量确认。现场在用测量设备状况良好,检测记录齐全，关键测量过程受控、监视方法正确有效，重要测量人员能力受控，测量设备、测量环境、测量软件、测量记录及外部供方管理等各项工作，测量管理体系自去年审核以来的运行更加完善和规范，使公司测量体系持续满足顾客的测量要求。经审核表明，</w:t>
      </w:r>
      <w:r>
        <w:rPr>
          <w:rFonts w:ascii="宋体" w:hAnsi="宋体" w:hint="eastAsia"/>
          <w:bCs/>
          <w:szCs w:val="21"/>
        </w:rPr>
        <w:t>江苏明浩科教设备有限公司的</w:t>
      </w:r>
      <w:r>
        <w:rPr>
          <w:rFonts w:ascii="宋体" w:eastAsia="宋体" w:hAnsi="宋体" w:cs="宋体" w:hint="eastAsia"/>
          <w:bCs/>
          <w:kern w:val="0"/>
          <w:szCs w:val="21"/>
        </w:rPr>
        <w:t>测量管理体系，符合GB/T 19022-2003标准要求，对体系运行具有持续的有效性、符合性予以肯定。建议报请北京国标联合认证有限公司批准通过监督审核。</w:t>
      </w:r>
    </w:p>
    <w:p w14:paraId="3464ED64" w14:textId="77777777" w:rsidR="004E62DB" w:rsidRDefault="004E62DB" w:rsidP="004E62DB">
      <w:pPr>
        <w:widowControl/>
        <w:spacing w:line="380" w:lineRule="exact"/>
        <w:ind w:firstLineChars="200" w:firstLine="420"/>
        <w:rPr>
          <w:rFonts w:ascii="宋体" w:eastAsia="宋体" w:hAnsi="宋体" w:cs="宋体"/>
          <w:bCs/>
          <w:kern w:val="0"/>
          <w:szCs w:val="21"/>
        </w:rPr>
      </w:pPr>
      <w:r>
        <w:rPr>
          <w:rFonts w:ascii="宋体" w:hAnsi="宋体" w:hint="eastAsia"/>
          <w:bCs/>
          <w:szCs w:val="21"/>
        </w:rPr>
        <w:t>希望企业继续</w:t>
      </w:r>
      <w:r>
        <w:rPr>
          <w:rFonts w:ascii="宋体" w:eastAsia="宋体" w:hAnsi="宋体" w:cs="宋体" w:hint="eastAsia"/>
          <w:bCs/>
          <w:kern w:val="0"/>
          <w:szCs w:val="21"/>
        </w:rPr>
        <w:t>有效地</w:t>
      </w:r>
      <w:r>
        <w:rPr>
          <w:rFonts w:ascii="宋体" w:hAnsi="宋体" w:hint="eastAsia"/>
          <w:bCs/>
          <w:szCs w:val="21"/>
        </w:rPr>
        <w:t>运行好测量管理体系，</w:t>
      </w:r>
      <w:r>
        <w:rPr>
          <w:rFonts w:ascii="宋体" w:eastAsia="宋体" w:hAnsi="宋体" w:cs="宋体" w:hint="eastAsia"/>
          <w:bCs/>
          <w:kern w:val="0"/>
          <w:szCs w:val="21"/>
        </w:rPr>
        <w:t>满足顾客要求。</w:t>
      </w:r>
    </w:p>
    <w:p w14:paraId="1EF3F0F8" w14:textId="77777777" w:rsidR="004E62DB" w:rsidRDefault="004E62DB" w:rsidP="004E62DB">
      <w:pPr>
        <w:widowControl/>
        <w:spacing w:line="276" w:lineRule="auto"/>
        <w:ind w:right="945"/>
        <w:jc w:val="right"/>
        <w:rPr>
          <w:rFonts w:ascii="宋体" w:eastAsia="宋体" w:hAnsi="宋体" w:cs="宋体"/>
          <w:b/>
          <w:bCs/>
          <w:kern w:val="0"/>
          <w:szCs w:val="21"/>
        </w:rPr>
      </w:pPr>
    </w:p>
    <w:p w14:paraId="0F701331" w14:textId="77777777" w:rsidR="004E62DB" w:rsidRDefault="004E62DB" w:rsidP="004E62DB">
      <w:pPr>
        <w:widowControl/>
        <w:spacing w:line="276" w:lineRule="auto"/>
        <w:ind w:right="945"/>
        <w:jc w:val="right"/>
        <w:rPr>
          <w:rFonts w:ascii="宋体" w:eastAsia="宋体" w:hAnsi="宋体" w:cs="宋体"/>
          <w:b/>
          <w:bCs/>
          <w:kern w:val="0"/>
          <w:szCs w:val="21"/>
        </w:rPr>
      </w:pPr>
    </w:p>
    <w:p w14:paraId="599D0203" w14:textId="77777777" w:rsidR="004E62DB" w:rsidRDefault="004E62DB" w:rsidP="004E62DB">
      <w:pPr>
        <w:widowControl/>
        <w:spacing w:line="276" w:lineRule="auto"/>
        <w:ind w:right="1785" w:firstLineChars="1300" w:firstLine="273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14:paraId="7763044E" w14:textId="77777777" w:rsidR="004E62DB" w:rsidRDefault="004E62DB" w:rsidP="004E62DB">
      <w:pPr>
        <w:widowControl/>
        <w:spacing w:line="276" w:lineRule="auto"/>
        <w:ind w:right="1785"/>
        <w:jc w:val="center"/>
        <w:rPr>
          <w:rFonts w:ascii="宋体" w:eastAsia="宋体" w:hAnsi="宋体" w:cs="宋体"/>
          <w:kern w:val="0"/>
          <w:szCs w:val="28"/>
        </w:rPr>
      </w:pPr>
    </w:p>
    <w:p w14:paraId="2CA90EA9" w14:textId="77777777" w:rsidR="004E62DB" w:rsidRDefault="004E62DB" w:rsidP="004E62DB">
      <w:pPr>
        <w:widowControl/>
        <w:spacing w:line="276" w:lineRule="auto"/>
        <w:ind w:right="1785"/>
        <w:jc w:val="center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>日期：</w:t>
      </w:r>
    </w:p>
    <w:p w14:paraId="6CA439A4" w14:textId="77777777" w:rsidR="004E62DB" w:rsidRPr="00093B5A" w:rsidRDefault="004E62DB" w:rsidP="004E62DB">
      <w:pPr>
        <w:widowControl/>
        <w:spacing w:line="276" w:lineRule="auto"/>
        <w:ind w:right="1785"/>
        <w:jc w:val="center"/>
        <w:rPr>
          <w:rFonts w:ascii="宋体" w:eastAsia="宋体" w:hAnsi="宋体" w:cs="宋体"/>
          <w:kern w:val="0"/>
          <w:szCs w:val="28"/>
        </w:rPr>
      </w:pPr>
    </w:p>
    <w:p w14:paraId="73443705" w14:textId="77777777" w:rsidR="00A60C93" w:rsidRDefault="00A60C93" w:rsidP="004E62DB">
      <w:pPr>
        <w:widowControl/>
        <w:spacing w:line="276" w:lineRule="auto"/>
        <w:ind w:right="1365"/>
        <w:rPr>
          <w:rFonts w:ascii="宋体" w:eastAsia="宋体" w:hAnsi="宋体" w:cs="宋体"/>
          <w:b/>
          <w:bCs/>
          <w:kern w:val="0"/>
          <w:szCs w:val="21"/>
        </w:rPr>
      </w:pPr>
    </w:p>
    <w:p w14:paraId="1AFFB121" w14:textId="77777777" w:rsidR="004E62DB" w:rsidRPr="00A60C93" w:rsidRDefault="004E62DB" w:rsidP="004E62DB">
      <w:pPr>
        <w:widowControl/>
        <w:spacing w:line="276" w:lineRule="auto"/>
        <w:ind w:right="1365"/>
        <w:rPr>
          <w:rFonts w:ascii="宋体" w:eastAsia="宋体" w:hAnsi="宋体" w:cs="宋体"/>
          <w:b/>
          <w:bCs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14:paraId="5E3B11A2" w14:textId="77777777" w:rsidR="004E62DB" w:rsidRDefault="004E62DB" w:rsidP="004E62DB">
      <w:pPr>
        <w:widowControl/>
        <w:spacing w:line="276" w:lineRule="auto"/>
        <w:ind w:firstLineChars="1485" w:firstLine="3118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 xml:space="preserve">审查人员（签字）：            </w:t>
      </w:r>
    </w:p>
    <w:p w14:paraId="1B205B1B" w14:textId="77777777" w:rsidR="004E62DB" w:rsidRDefault="004E62DB" w:rsidP="004E62DB">
      <w:pPr>
        <w:widowControl/>
        <w:spacing w:line="276" w:lineRule="auto"/>
        <w:ind w:firstLineChars="1485" w:firstLine="3118"/>
        <w:jc w:val="left"/>
        <w:rPr>
          <w:rFonts w:ascii="宋体" w:eastAsia="宋体" w:hAnsi="宋体" w:cs="宋体"/>
          <w:kern w:val="0"/>
          <w:szCs w:val="28"/>
        </w:rPr>
      </w:pPr>
    </w:p>
    <w:p w14:paraId="4353D9D3" w14:textId="77777777" w:rsidR="004E62DB" w:rsidRPr="00093B5A" w:rsidRDefault="004E62DB" w:rsidP="004E62DB">
      <w:pPr>
        <w:widowControl/>
        <w:spacing w:line="276" w:lineRule="auto"/>
        <w:ind w:firstLineChars="1485" w:firstLine="3118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 xml:space="preserve"> 日期：</w:t>
      </w:r>
    </w:p>
    <w:p w14:paraId="02D84447" w14:textId="77777777" w:rsidR="004E62DB" w:rsidRDefault="004E62DB" w:rsidP="004E62DB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14:paraId="3DC01C5A" w14:textId="77777777" w:rsidR="004E62DB" w:rsidRDefault="004E62DB" w:rsidP="004E62DB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14:paraId="0E0C8A42" w14:textId="77777777" w:rsidR="004E62DB" w:rsidRPr="00093B5A" w:rsidRDefault="004E62DB" w:rsidP="004E62DB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14:paraId="1220BD20" w14:textId="77777777" w:rsidR="004E62DB" w:rsidRDefault="004E62DB" w:rsidP="004E62DB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</w:t>
      </w:r>
    </w:p>
    <w:p w14:paraId="0D04427B" w14:textId="77777777" w:rsidR="004E62DB" w:rsidRDefault="004E62DB" w:rsidP="004E62DB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</w:p>
    <w:p w14:paraId="77771197" w14:textId="3B451C2D" w:rsidR="004E62DB" w:rsidRDefault="004E62DB" w:rsidP="004E62DB">
      <w:pPr>
        <w:widowControl/>
        <w:spacing w:line="276" w:lineRule="auto"/>
        <w:ind w:right="1050" w:firstLineChars="1000" w:firstLine="210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日期：</w:t>
      </w:r>
      <w:r w:rsidR="00472140">
        <w:rPr>
          <w:rFonts w:ascii="宋体" w:eastAsia="宋体" w:hAnsi="宋体" w:cs="宋体" w:hint="eastAsia"/>
          <w:kern w:val="0"/>
          <w:szCs w:val="28"/>
        </w:rPr>
        <w:t xml:space="preserve"> </w:t>
      </w:r>
      <w:r w:rsidR="00472140">
        <w:rPr>
          <w:rFonts w:ascii="宋体" w:eastAsia="宋体" w:hAnsi="宋体" w:cs="宋体"/>
          <w:kern w:val="0"/>
          <w:szCs w:val="28"/>
        </w:rPr>
        <w:t xml:space="preserve">    </w:t>
      </w:r>
      <w:bookmarkStart w:id="6" w:name="_GoBack"/>
      <w:bookmarkEnd w:id="6"/>
    </w:p>
    <w:p w14:paraId="2DEAD4CE" w14:textId="77777777" w:rsidR="00863661" w:rsidRDefault="000071C1" w:rsidP="004E62DB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</w:p>
    <w:sectPr w:rsidR="00863661" w:rsidSect="00863661">
      <w:headerReference w:type="default" r:id="rId8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79A103" w14:textId="77777777" w:rsidR="000071C1" w:rsidRDefault="000071C1">
      <w:r>
        <w:separator/>
      </w:r>
    </w:p>
  </w:endnote>
  <w:endnote w:type="continuationSeparator" w:id="0">
    <w:p w14:paraId="731D29FF" w14:textId="77777777" w:rsidR="000071C1" w:rsidRDefault="00007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5DB809" w14:textId="77777777" w:rsidR="000071C1" w:rsidRDefault="000071C1">
      <w:r>
        <w:separator/>
      </w:r>
    </w:p>
  </w:footnote>
  <w:footnote w:type="continuationSeparator" w:id="0">
    <w:p w14:paraId="4488D12F" w14:textId="77777777" w:rsidR="000071C1" w:rsidRDefault="00007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A7885B" w14:textId="77777777" w:rsidR="00863661" w:rsidRDefault="004E3E93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7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0B9AF4C6" wp14:editId="52AD02F4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7D26F06F" w14:textId="77777777" w:rsidR="00863661" w:rsidRDefault="000071C1" w:rsidP="009B1C6A">
    <w:pPr>
      <w:pStyle w:val="a5"/>
      <w:pBdr>
        <w:bottom w:val="nil"/>
      </w:pBdr>
      <w:spacing w:line="320" w:lineRule="exact"/>
      <w:ind w:firstLineChars="100" w:firstLine="21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52573F3A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5pt;margin-top:15.6pt;width:173.9pt;height:20.6pt;z-index:251657728" stroked="f">
          <v:textbox>
            <w:txbxContent>
              <w:p w14:paraId="3925AB6A" w14:textId="77777777" w:rsidR="00863661" w:rsidRDefault="004E3E93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4E3E93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9E2C962" w14:textId="77777777" w:rsidR="00863661" w:rsidRDefault="004E3E93" w:rsidP="009B1C6A">
    <w:pPr>
      <w:pStyle w:val="a5"/>
      <w:pBdr>
        <w:bottom w:val="nil"/>
      </w:pBdr>
      <w:spacing w:line="320" w:lineRule="exact"/>
      <w:ind w:firstLineChars="200" w:firstLine="33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Co.,Ltd. </w:t>
    </w:r>
  </w:p>
  <w:p w14:paraId="6C54A691" w14:textId="77777777" w:rsidR="00863661" w:rsidRDefault="000071C1">
    <w:pPr>
      <w:rPr>
        <w:sz w:val="18"/>
        <w:szCs w:val="18"/>
      </w:rPr>
    </w:pPr>
    <w:r>
      <w:rPr>
        <w:sz w:val="18"/>
      </w:rPr>
      <w:pict w14:anchorId="7821862F">
        <v:line id="直线 3" o:spid="_x0000_s3074" style="position:absolute;left:0;text-align:left;z-index:251658752" from="-23.7pt,2.35pt" to="436.9pt,3.05pt"/>
      </w:pict>
    </w:r>
    <w:bookmarkEnd w:id="7"/>
  </w:p>
  <w:p w14:paraId="0686ED15" w14:textId="77777777" w:rsidR="00863661" w:rsidRDefault="000071C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069A"/>
    <w:rsid w:val="000071C1"/>
    <w:rsid w:val="000C583B"/>
    <w:rsid w:val="0027069A"/>
    <w:rsid w:val="003D7E3B"/>
    <w:rsid w:val="00472140"/>
    <w:rsid w:val="004E3E93"/>
    <w:rsid w:val="004E62DB"/>
    <w:rsid w:val="005F61B1"/>
    <w:rsid w:val="00782367"/>
    <w:rsid w:val="00963E95"/>
    <w:rsid w:val="009B1C6A"/>
    <w:rsid w:val="00A60C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66EDF9F"/>
  <w15:docId w15:val="{E63BAE8B-C2F1-4AC4-8FDC-5362ABCCC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 Error" w:semiHidden="1" w:unhideWhenUsed="1"/>
  </w:latentStyles>
  <w:style w:type="paragraph" w:default="1" w:styleId="a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86366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386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49</cp:revision>
  <cp:lastPrinted>2017-09-01T06:24:00Z</cp:lastPrinted>
  <dcterms:created xsi:type="dcterms:W3CDTF">2015-10-10T03:59:00Z</dcterms:created>
  <dcterms:modified xsi:type="dcterms:W3CDTF">2019-10-06T09:47:00Z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