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重庆易高实业有限公司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何春琴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jc w:val="center"/>
              <w:rPr>
                <w:sz w:val="22"/>
                <w:szCs w:val="22"/>
                <w:highlight w:val="none"/>
              </w:rPr>
            </w:pPr>
            <w:bookmarkStart w:id="4" w:name="_GoBack"/>
            <w:r>
              <w:rPr>
                <w:sz w:val="22"/>
                <w:szCs w:val="22"/>
                <w:highlight w:val="none"/>
              </w:rPr>
              <w:t>ISC-JSZJ-190</w:t>
            </w:r>
            <w:r>
              <w:rPr>
                <w:rFonts w:hint="eastAsia"/>
                <w:sz w:val="22"/>
                <w:szCs w:val="22"/>
                <w:highlight w:val="none"/>
                <w:lang w:eastAsia="zh-CN"/>
              </w:rPr>
              <w:t>、</w:t>
            </w:r>
            <w:r>
              <w:rPr>
                <w:sz w:val="22"/>
                <w:szCs w:val="22"/>
                <w:highlight w:val="none"/>
              </w:rPr>
              <w:t>ISC-JSZJ-190</w:t>
            </w:r>
            <w:r>
              <w:rPr>
                <w:rFonts w:hint="eastAsia"/>
                <w:sz w:val="22"/>
                <w:szCs w:val="22"/>
                <w:highlight w:val="none"/>
                <w:lang w:eastAsia="zh-CN"/>
              </w:rPr>
              <w:t>、</w:t>
            </w:r>
            <w:r>
              <w:rPr>
                <w:sz w:val="22"/>
                <w:szCs w:val="22"/>
                <w:highlight w:val="none"/>
              </w:rPr>
              <w:t>ISC-JSZJ-190</w:t>
            </w:r>
          </w:p>
          <w:bookmarkEnd w:id="4"/>
          <w:p>
            <w:pPr>
              <w:snapToGrid w:val="0"/>
              <w:spacing w:line="320" w:lineRule="exact"/>
              <w:ind w:left="1309"/>
              <w:rPr>
                <w:sz w:val="22"/>
                <w:szCs w:val="22"/>
                <w:highlight w:val="none"/>
              </w:rPr>
            </w:pPr>
            <w:r>
              <w:rPr>
                <w:sz w:val="22"/>
                <w:szCs w:val="22"/>
                <w:highlight w:val="none"/>
              </w:rPr>
              <w:t>重庆固安捷启中建材有限公司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9</w:t>
            </w:r>
            <w:r>
              <w:rPr>
                <w:rFonts w:hint="eastAsia"/>
                <w:color w:val="000000"/>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10</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10</w:t>
            </w:r>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C41E16"/>
    <w:rsid w:val="4B296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2020-11-10T02:07:25Z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