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0452-2019-QJ-2020</w:t>
      </w:r>
      <w:bookmarkEnd w:id="0"/>
      <w:r>
        <w:rPr>
          <w:rFonts w:hint="eastAsia"/>
          <w:b/>
          <w:szCs w:val="21"/>
        </w:rPr>
        <w:t xml:space="preserve">                  </w:t>
      </w:r>
      <w:bookmarkStart w:id="3" w:name="_GoBack"/>
      <w:bookmarkEnd w:id="3"/>
      <w:r>
        <w:rPr>
          <w:rFonts w:hint="eastAsia"/>
          <w:b/>
          <w:szCs w:val="21"/>
        </w:rPr>
        <w:t xml:space="preserve"> 组织名称:</w:t>
      </w:r>
      <w:bookmarkStart w:id="1" w:name="组织名称"/>
      <w:r>
        <w:rPr>
          <w:rFonts w:ascii="宋体" w:hAnsi="宋体" w:cs="宋体"/>
          <w:kern w:val="0"/>
          <w:sz w:val="24"/>
        </w:rPr>
        <w:t>四川鹤达石油化工工程有限公司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2A0F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17</TotalTime>
  <ScaleCrop>false</ScaleCrop>
  <LinksUpToDate>false</LinksUpToDate>
  <CharactersWithSpaces>798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李凤仪</cp:lastModifiedBy>
  <cp:lastPrinted>2016-01-28T05:47:00Z</cp:lastPrinted>
  <dcterms:modified xsi:type="dcterms:W3CDTF">2020-11-08T02:19:32Z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2052-11.1.0.9999</vt:lpwstr>
  </property>
</Properties>
</file>