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0049-2016-2020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中国石油天然气股份有限公司长庆油田分公司第十采油厂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采油工艺研究院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在采油工艺研究院</w:t>
            </w:r>
            <w:r>
              <w:rPr>
                <w:rFonts w:hint="eastAsia"/>
                <w:szCs w:val="21"/>
                <w:lang w:val="en-US" w:eastAsia="zh-CN"/>
              </w:rPr>
              <w:t>检查时发现2019年送检的编号01、03的两只工作用玻璃液体温度计检定结论为部分温段不合格，未按计量器具管理要求处理使用。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6.3.1条款的要求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立即按照测量设备的管理要求进行处理。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947AEA"/>
    <w:rsid w:val="6535638C"/>
    <w:rsid w:val="6F49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7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2020-11-13T03:18:42Z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