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0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上海凯科阀门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9日 上午至2020年11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8C0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1-09T06:31:2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