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8E5" w:rsidRDefault="00ED25C2">
      <w:pPr>
        <w:jc w:val="center"/>
        <w:rPr>
          <w:rFonts w:asciiTheme="majorEastAsia" w:eastAsiaTheme="majorEastAsia" w:hAnsiTheme="majorEastAsia" w:cstheme="majorEastAsia"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-453749</wp:posOffset>
            </wp:positionH>
            <wp:positionV relativeFrom="paragraph">
              <wp:posOffset>-462584</wp:posOffset>
            </wp:positionV>
            <wp:extent cx="7200000" cy="9600000"/>
            <wp:effectExtent l="0" t="0" r="0" b="0"/>
            <wp:wrapNone/>
            <wp:docPr id="2" name="图片 2" descr="E:\360安全云盘同步版\国标联合审核\202011\北京华欣科创科技有限公司\新建文件夹\微信图片_2020110815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11\北京华欣科创科技有限公司\新建文件夹\微信图片_20201108152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EC3">
        <w:rPr>
          <w:rFonts w:asciiTheme="majorEastAsia" w:eastAsiaTheme="majorEastAsia" w:hAnsiTheme="majorEastAsia" w:cstheme="majorEastAsia" w:hint="eastAsia"/>
          <w:bCs/>
          <w:sz w:val="32"/>
          <w:szCs w:val="32"/>
        </w:rPr>
        <w:t>一阶段现场审核计划</w:t>
      </w:r>
    </w:p>
    <w:tbl>
      <w:tblPr>
        <w:tblW w:w="10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190"/>
        <w:gridCol w:w="194"/>
        <w:gridCol w:w="90"/>
        <w:gridCol w:w="690"/>
        <w:gridCol w:w="342"/>
        <w:gridCol w:w="378"/>
        <w:gridCol w:w="149"/>
        <w:gridCol w:w="992"/>
        <w:gridCol w:w="142"/>
        <w:gridCol w:w="1559"/>
        <w:gridCol w:w="567"/>
        <w:gridCol w:w="1134"/>
        <w:gridCol w:w="284"/>
        <w:gridCol w:w="425"/>
        <w:gridCol w:w="425"/>
        <w:gridCol w:w="425"/>
        <w:gridCol w:w="188"/>
        <w:gridCol w:w="1041"/>
        <w:gridCol w:w="159"/>
      </w:tblGrid>
      <w:tr w:rsidR="0001459C" w:rsidTr="00AB5FC1">
        <w:trPr>
          <w:gridAfter w:val="1"/>
          <w:wAfter w:w="159" w:type="dxa"/>
          <w:trHeight w:val="472"/>
          <w:jc w:val="center"/>
        </w:trPr>
        <w:tc>
          <w:tcPr>
            <w:tcW w:w="1485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741" w:type="dxa"/>
            <w:gridSpan w:val="15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北京华欣科创科技有限公司</w:t>
            </w:r>
            <w:bookmarkEnd w:id="0"/>
          </w:p>
        </w:tc>
      </w:tr>
      <w:tr w:rsidR="0001459C" w:rsidTr="00AB5FC1">
        <w:trPr>
          <w:gridAfter w:val="1"/>
          <w:wAfter w:w="159" w:type="dxa"/>
          <w:trHeight w:val="407"/>
          <w:jc w:val="center"/>
        </w:trPr>
        <w:tc>
          <w:tcPr>
            <w:tcW w:w="1485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  <w:r>
              <w:rPr>
                <w:rFonts w:hint="eastAsia"/>
                <w:sz w:val="21"/>
                <w:szCs w:val="21"/>
              </w:rPr>
              <w:t>.</w:t>
            </w:r>
          </w:p>
        </w:tc>
        <w:tc>
          <w:tcPr>
            <w:tcW w:w="2551" w:type="dxa"/>
            <w:gridSpan w:val="5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bookmarkStart w:id="1" w:name="合同编号"/>
            <w:r>
              <w:rPr>
                <w:sz w:val="21"/>
                <w:szCs w:val="21"/>
              </w:rPr>
              <w:t>0620-2020-QEO</w:t>
            </w:r>
            <w:bookmarkEnd w:id="1"/>
          </w:p>
        </w:tc>
        <w:tc>
          <w:tcPr>
            <w:tcW w:w="1701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4489" w:type="dxa"/>
            <w:gridSpan w:val="8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bookmarkStart w:id="2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2"/>
            <w:r>
              <w:rPr>
                <w:spacing w:val="-2"/>
                <w:sz w:val="21"/>
                <w:szCs w:val="21"/>
              </w:rPr>
              <w:t>QMS</w:t>
            </w:r>
            <w:bookmarkStart w:id="3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3"/>
            <w:r>
              <w:rPr>
                <w:spacing w:val="-2"/>
                <w:sz w:val="21"/>
                <w:szCs w:val="21"/>
              </w:rPr>
              <w:t>EMS</w:t>
            </w:r>
            <w:bookmarkStart w:id="4" w:name="S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OHSMS</w:t>
            </w:r>
          </w:p>
        </w:tc>
      </w:tr>
      <w:tr w:rsidR="0001459C" w:rsidTr="00AB5FC1">
        <w:trPr>
          <w:gridAfter w:val="1"/>
          <w:wAfter w:w="159" w:type="dxa"/>
          <w:trHeight w:val="525"/>
          <w:jc w:val="center"/>
        </w:trPr>
        <w:tc>
          <w:tcPr>
            <w:tcW w:w="1485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5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bookmarkStart w:id="5" w:name="联系人"/>
            <w:r>
              <w:rPr>
                <w:sz w:val="21"/>
                <w:szCs w:val="21"/>
              </w:rPr>
              <w:t>侯建涛</w:t>
            </w:r>
            <w:bookmarkEnd w:id="5"/>
          </w:p>
        </w:tc>
        <w:tc>
          <w:tcPr>
            <w:tcW w:w="1701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01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bookmarkStart w:id="6" w:name="联系人电话"/>
            <w:r>
              <w:rPr>
                <w:sz w:val="21"/>
                <w:szCs w:val="21"/>
              </w:rPr>
              <w:t>18518271969</w:t>
            </w:r>
            <w:bookmarkEnd w:id="6"/>
          </w:p>
        </w:tc>
        <w:tc>
          <w:tcPr>
            <w:tcW w:w="709" w:type="dxa"/>
            <w:gridSpan w:val="2"/>
            <w:vMerge w:val="restart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2079" w:type="dxa"/>
            <w:gridSpan w:val="4"/>
            <w:vMerge w:val="restart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bookmarkStart w:id="7" w:name="联系人邮箱"/>
            <w:r>
              <w:rPr>
                <w:sz w:val="21"/>
                <w:szCs w:val="21"/>
              </w:rPr>
              <w:t>bjhxkc@126.com</w:t>
            </w:r>
            <w:bookmarkEnd w:id="7"/>
          </w:p>
        </w:tc>
      </w:tr>
      <w:tr w:rsidR="0001459C" w:rsidTr="00AB5FC1">
        <w:trPr>
          <w:gridAfter w:val="1"/>
          <w:wAfter w:w="159" w:type="dxa"/>
          <w:trHeight w:val="454"/>
          <w:jc w:val="center"/>
        </w:trPr>
        <w:tc>
          <w:tcPr>
            <w:tcW w:w="1485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</w:pPr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5"/>
            <w:vAlign w:val="center"/>
          </w:tcPr>
          <w:p w:rsidR="004A38E5" w:rsidRDefault="00A33F86" w:rsidP="00A33F86">
            <w:pPr>
              <w:spacing w:line="240" w:lineRule="exact"/>
            </w:pPr>
            <w:bookmarkStart w:id="8" w:name="最高管理者"/>
            <w:bookmarkEnd w:id="8"/>
            <w:r>
              <w:t>侯江曼</w:t>
            </w:r>
          </w:p>
        </w:tc>
        <w:tc>
          <w:tcPr>
            <w:tcW w:w="1701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701" w:type="dxa"/>
            <w:gridSpan w:val="2"/>
            <w:vAlign w:val="center"/>
          </w:tcPr>
          <w:p w:rsidR="004A38E5" w:rsidRDefault="00745C4D" w:rsidP="00A33F86">
            <w:pPr>
              <w:spacing w:line="240" w:lineRule="exact"/>
            </w:pPr>
            <w:bookmarkStart w:id="9" w:name="联系人传真"/>
            <w:bookmarkEnd w:id="9"/>
          </w:p>
        </w:tc>
        <w:tc>
          <w:tcPr>
            <w:tcW w:w="709" w:type="dxa"/>
            <w:gridSpan w:val="2"/>
            <w:vMerge/>
            <w:vAlign w:val="center"/>
          </w:tcPr>
          <w:p w:rsidR="004A38E5" w:rsidRDefault="00745C4D" w:rsidP="00A33F86">
            <w:pPr>
              <w:spacing w:line="240" w:lineRule="exact"/>
            </w:pPr>
          </w:p>
        </w:tc>
        <w:tc>
          <w:tcPr>
            <w:tcW w:w="2079" w:type="dxa"/>
            <w:gridSpan w:val="4"/>
            <w:vMerge/>
            <w:vAlign w:val="center"/>
          </w:tcPr>
          <w:p w:rsidR="004A38E5" w:rsidRDefault="00745C4D" w:rsidP="00A33F86">
            <w:pPr>
              <w:spacing w:line="240" w:lineRule="exact"/>
            </w:pPr>
          </w:p>
        </w:tc>
      </w:tr>
      <w:tr w:rsidR="0001459C" w:rsidTr="00AB5FC1">
        <w:trPr>
          <w:gridAfter w:val="1"/>
          <w:wAfter w:w="159" w:type="dxa"/>
          <w:trHeight w:val="990"/>
          <w:jc w:val="center"/>
        </w:trPr>
        <w:tc>
          <w:tcPr>
            <w:tcW w:w="1485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</w:pPr>
            <w:r>
              <w:rPr>
                <w:rFonts w:hint="eastAsia"/>
              </w:rPr>
              <w:t>审核目的</w:t>
            </w:r>
          </w:p>
        </w:tc>
        <w:tc>
          <w:tcPr>
            <w:tcW w:w="8741" w:type="dxa"/>
            <w:gridSpan w:val="15"/>
            <w:vAlign w:val="center"/>
          </w:tcPr>
          <w:p w:rsidR="004A38E5" w:rsidRDefault="00D90EC3" w:rsidP="00A33F86">
            <w:pPr>
              <w:spacing w:line="240" w:lineRule="exact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1、了解组织的基本情况（现场分布、产品和生产工艺）。</w:t>
            </w:r>
          </w:p>
          <w:p w:rsidR="004A38E5" w:rsidRDefault="00D90EC3" w:rsidP="00A33F86">
            <w:pPr>
              <w:spacing w:line="240" w:lineRule="exact"/>
              <w:ind w:left="316" w:hangingChars="150" w:hanging="316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 w:rsidR="004A38E5" w:rsidRDefault="00D90EC3" w:rsidP="00A33F86">
            <w:pPr>
              <w:spacing w:line="240" w:lineRule="exact"/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3、确认审核范围和认证范围。</w:t>
            </w:r>
          </w:p>
        </w:tc>
      </w:tr>
      <w:tr w:rsidR="0001459C" w:rsidTr="00AB5FC1">
        <w:trPr>
          <w:gridAfter w:val="1"/>
          <w:wAfter w:w="159" w:type="dxa"/>
          <w:trHeight w:val="1005"/>
          <w:jc w:val="center"/>
        </w:trPr>
        <w:tc>
          <w:tcPr>
            <w:tcW w:w="1485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</w:pPr>
            <w:r>
              <w:rPr>
                <w:rFonts w:hint="eastAsia"/>
              </w:rPr>
              <w:t>审核范围</w:t>
            </w:r>
          </w:p>
        </w:tc>
        <w:tc>
          <w:tcPr>
            <w:tcW w:w="6237" w:type="dxa"/>
            <w:gridSpan w:val="10"/>
            <w:vAlign w:val="center"/>
          </w:tcPr>
          <w:p w:rsidR="004A38E5" w:rsidRDefault="00D90EC3" w:rsidP="00A33F86">
            <w:pPr>
              <w:spacing w:line="240" w:lineRule="exact"/>
            </w:pPr>
            <w:bookmarkStart w:id="10" w:name="审核范围"/>
            <w:r>
              <w:t>Q</w:t>
            </w:r>
            <w:r>
              <w:t>：仪器仪表、消防器材、教具、电子产品、机械设备、五金交电（不含电动自行车）、文化用品、服装、纺织品、工艺品、日用品、计算机软硬件及辅助设备、通讯设备、安全技术防范产品、体育用品、塑料制品、玻璃制品、办公用品、汽车零配件、乐器、照相器材、家用电器的销售（需许可要求的除外）</w:t>
            </w:r>
          </w:p>
          <w:p w:rsidR="004A38E5" w:rsidRDefault="00D90EC3" w:rsidP="00A33F86">
            <w:pPr>
              <w:spacing w:line="240" w:lineRule="exact"/>
            </w:pPr>
            <w:r>
              <w:t>E</w:t>
            </w:r>
            <w:r>
              <w:t>：仪器仪表、消防器材、教具、电子产品、机械设备、五金交电（不含电动自行车）、文化用品、服装、纺织品、工艺品、日用品、计算机软硬件及辅助设备、通讯设备、安全技术防范产品、体育用品、塑料制品、玻璃制品、办公用品、汽车零配件、乐器、照相器材、家用电器的销售所涉及的相关环境管理活动（需许可要求的除外）</w:t>
            </w:r>
          </w:p>
          <w:p w:rsidR="004A38E5" w:rsidRDefault="00D90EC3" w:rsidP="00A33F86">
            <w:pPr>
              <w:spacing w:line="240" w:lineRule="exact"/>
            </w:pPr>
            <w:r>
              <w:t>O</w:t>
            </w:r>
            <w:r>
              <w:t>：仪器仪表、消防器材、教具、电子产品、机械设备、五金交电（不含电动自行车）、文化用品、服装、纺织品、工艺品、日用品、计算机软硬件及辅助设备、通讯设备、安全技术防范产品、体育用品、塑料制品、玻璃制品、办公用品、汽车零配件、乐器、照相器材、家用电器的销售所涉及的相关职业健康安全管理活动（需许可要求的除外）</w:t>
            </w:r>
            <w:bookmarkEnd w:id="10"/>
          </w:p>
        </w:tc>
        <w:tc>
          <w:tcPr>
            <w:tcW w:w="850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</w:pPr>
            <w:r>
              <w:rPr>
                <w:rFonts w:hint="eastAsia"/>
              </w:rPr>
              <w:t>专业</w:t>
            </w:r>
          </w:p>
          <w:p w:rsidR="004A38E5" w:rsidRDefault="00D90EC3" w:rsidP="00A33F86">
            <w:pPr>
              <w:spacing w:line="240" w:lineRule="exact"/>
            </w:pPr>
            <w:r>
              <w:rPr>
                <w:rFonts w:hint="eastAsia"/>
              </w:rPr>
              <w:t>代码</w:t>
            </w:r>
          </w:p>
        </w:tc>
        <w:tc>
          <w:tcPr>
            <w:tcW w:w="1654" w:type="dxa"/>
            <w:gridSpan w:val="3"/>
            <w:vAlign w:val="center"/>
          </w:tcPr>
          <w:p w:rsidR="004A38E5" w:rsidRDefault="00D90EC3" w:rsidP="00A33F86">
            <w:pPr>
              <w:spacing w:line="240" w:lineRule="exact"/>
            </w:pPr>
            <w:bookmarkStart w:id="11" w:name="专业代码"/>
            <w:r>
              <w:t>Q</w:t>
            </w:r>
            <w:r>
              <w:t>：</w:t>
            </w:r>
            <w:r>
              <w:t>29.12.00</w:t>
            </w:r>
          </w:p>
          <w:p w:rsidR="004A38E5" w:rsidRDefault="00D90EC3" w:rsidP="00A33F86">
            <w:pPr>
              <w:spacing w:line="240" w:lineRule="exact"/>
            </w:pPr>
            <w:r>
              <w:t>E</w:t>
            </w:r>
            <w:r>
              <w:t>：</w:t>
            </w:r>
            <w:r>
              <w:t>29.12.00</w:t>
            </w:r>
          </w:p>
          <w:p w:rsidR="004A38E5" w:rsidRDefault="00D90EC3" w:rsidP="00A33F86">
            <w:pPr>
              <w:spacing w:line="240" w:lineRule="exact"/>
            </w:pPr>
            <w:r>
              <w:t>O</w:t>
            </w:r>
            <w:r>
              <w:t>：</w:t>
            </w:r>
            <w:r>
              <w:t>29.12.00</w:t>
            </w:r>
            <w:bookmarkEnd w:id="11"/>
          </w:p>
        </w:tc>
      </w:tr>
      <w:tr w:rsidR="0001459C" w:rsidTr="00AB5FC1">
        <w:trPr>
          <w:gridAfter w:val="1"/>
          <w:wAfter w:w="159" w:type="dxa"/>
          <w:trHeight w:val="538"/>
          <w:jc w:val="center"/>
        </w:trPr>
        <w:tc>
          <w:tcPr>
            <w:tcW w:w="1485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</w:pPr>
            <w:r>
              <w:rPr>
                <w:rFonts w:hint="eastAsia"/>
              </w:rPr>
              <w:t>审核准则</w:t>
            </w:r>
          </w:p>
        </w:tc>
        <w:tc>
          <w:tcPr>
            <w:tcW w:w="8741" w:type="dxa"/>
            <w:gridSpan w:val="15"/>
            <w:vAlign w:val="center"/>
          </w:tcPr>
          <w:p w:rsidR="004A38E5" w:rsidRPr="009F44FB" w:rsidRDefault="00D90EC3" w:rsidP="00A33F86">
            <w:pPr>
              <w:spacing w:line="240" w:lineRule="exact"/>
              <w:rPr>
                <w:rFonts w:ascii="宋体" w:hAnsi="宋体"/>
                <w:b/>
                <w:sz w:val="21"/>
                <w:szCs w:val="21"/>
              </w:rPr>
            </w:pPr>
            <w:bookmarkStart w:id="12" w:name="审核依据"/>
            <w:r w:rsidRPr="009F44FB">
              <w:rPr>
                <w:rFonts w:ascii="宋体" w:hAnsi="宋体" w:hint="eastAsia"/>
                <w:b/>
                <w:sz w:val="21"/>
                <w:szCs w:val="21"/>
              </w:rPr>
              <w:t>Q：GB/T19001-2016/ISO9001:2015,E：GB/T 24001-2016/ISO14001:2015,O：GB/T45001-2020 / ISO45001：2018</w:t>
            </w:r>
            <w:bookmarkEnd w:id="12"/>
          </w:p>
        </w:tc>
      </w:tr>
      <w:tr w:rsidR="0001459C" w:rsidTr="00AB5FC1">
        <w:trPr>
          <w:gridAfter w:val="1"/>
          <w:wAfter w:w="159" w:type="dxa"/>
          <w:trHeight w:val="492"/>
          <w:jc w:val="center"/>
        </w:trPr>
        <w:tc>
          <w:tcPr>
            <w:tcW w:w="1485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</w:pPr>
            <w:r>
              <w:rPr>
                <w:rFonts w:hint="eastAsia"/>
              </w:rPr>
              <w:t>审核日期</w:t>
            </w:r>
          </w:p>
        </w:tc>
        <w:tc>
          <w:tcPr>
            <w:tcW w:w="8741" w:type="dxa"/>
            <w:gridSpan w:val="15"/>
            <w:vAlign w:val="center"/>
          </w:tcPr>
          <w:p w:rsidR="004A38E5" w:rsidRDefault="00D90EC3" w:rsidP="00A33F86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-108" w:firstLineChars="100" w:firstLine="211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13" w:name="审核日期安排"/>
            <w:r>
              <w:rPr>
                <w:rFonts w:hint="eastAsia"/>
                <w:b/>
                <w:sz w:val="21"/>
                <w:szCs w:val="21"/>
              </w:rPr>
              <w:t>2020</w:t>
            </w:r>
            <w:r>
              <w:rPr>
                <w:rFonts w:hint="eastAsia"/>
                <w:b/>
                <w:sz w:val="21"/>
                <w:szCs w:val="21"/>
              </w:rPr>
              <w:t>年</w:t>
            </w:r>
            <w:r>
              <w:rPr>
                <w:rFonts w:hint="eastAsia"/>
                <w:b/>
                <w:sz w:val="21"/>
                <w:szCs w:val="21"/>
              </w:rPr>
              <w:t>11</w:t>
            </w:r>
            <w:r>
              <w:rPr>
                <w:rFonts w:hint="eastAsia"/>
                <w:b/>
                <w:sz w:val="21"/>
                <w:szCs w:val="21"/>
              </w:rPr>
              <w:t>月</w:t>
            </w:r>
            <w:r>
              <w:rPr>
                <w:rFonts w:hint="eastAsia"/>
                <w:b/>
                <w:sz w:val="21"/>
                <w:szCs w:val="21"/>
              </w:rPr>
              <w:t>06</w:t>
            </w:r>
            <w:r>
              <w:rPr>
                <w:rFonts w:hint="eastAsia"/>
                <w:b/>
                <w:sz w:val="21"/>
                <w:szCs w:val="21"/>
              </w:rPr>
              <w:t>日</w:t>
            </w:r>
            <w:r>
              <w:rPr>
                <w:rFonts w:hint="eastAsia"/>
                <w:b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sz w:val="21"/>
                <w:szCs w:val="21"/>
              </w:rPr>
              <w:t>上午至</w:t>
            </w:r>
            <w:r>
              <w:rPr>
                <w:rFonts w:hint="eastAsia"/>
                <w:b/>
                <w:sz w:val="21"/>
                <w:szCs w:val="21"/>
              </w:rPr>
              <w:t>2020</w:t>
            </w:r>
            <w:r>
              <w:rPr>
                <w:rFonts w:hint="eastAsia"/>
                <w:b/>
                <w:sz w:val="21"/>
                <w:szCs w:val="21"/>
              </w:rPr>
              <w:t>年</w:t>
            </w:r>
            <w:r>
              <w:rPr>
                <w:rFonts w:hint="eastAsia"/>
                <w:b/>
                <w:sz w:val="21"/>
                <w:szCs w:val="21"/>
              </w:rPr>
              <w:t>11</w:t>
            </w:r>
            <w:r>
              <w:rPr>
                <w:rFonts w:hint="eastAsia"/>
                <w:b/>
                <w:sz w:val="21"/>
                <w:szCs w:val="21"/>
              </w:rPr>
              <w:t>月</w:t>
            </w:r>
            <w:r>
              <w:rPr>
                <w:rFonts w:hint="eastAsia"/>
                <w:b/>
                <w:sz w:val="21"/>
                <w:szCs w:val="21"/>
              </w:rPr>
              <w:t>06</w:t>
            </w:r>
            <w:r>
              <w:rPr>
                <w:rFonts w:hint="eastAsia"/>
                <w:b/>
                <w:sz w:val="21"/>
                <w:szCs w:val="21"/>
              </w:rPr>
              <w:t>日</w:t>
            </w:r>
            <w:r>
              <w:rPr>
                <w:rFonts w:hint="eastAsia"/>
                <w:b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sz w:val="21"/>
                <w:szCs w:val="21"/>
              </w:rPr>
              <w:t>下午</w:t>
            </w:r>
            <w:r>
              <w:rPr>
                <w:rFonts w:hint="eastAsia"/>
                <w:b/>
                <w:sz w:val="21"/>
                <w:szCs w:val="21"/>
              </w:rPr>
              <w:t xml:space="preserve"> (</w:t>
            </w:r>
            <w:r>
              <w:rPr>
                <w:rFonts w:hint="eastAsia"/>
                <w:b/>
                <w:sz w:val="21"/>
                <w:szCs w:val="21"/>
              </w:rPr>
              <w:t>共</w:t>
            </w:r>
            <w:r>
              <w:rPr>
                <w:rFonts w:hint="eastAsia"/>
                <w:b/>
                <w:sz w:val="21"/>
                <w:szCs w:val="21"/>
              </w:rPr>
              <w:t>1.0</w:t>
            </w:r>
            <w:r>
              <w:rPr>
                <w:rFonts w:hint="eastAsia"/>
                <w:b/>
                <w:sz w:val="21"/>
                <w:szCs w:val="21"/>
              </w:rPr>
              <w:t>天</w:t>
            </w:r>
            <w:r>
              <w:rPr>
                <w:rFonts w:hint="eastAsia"/>
                <w:b/>
                <w:sz w:val="21"/>
                <w:szCs w:val="21"/>
              </w:rPr>
              <w:t>)</w:t>
            </w:r>
            <w:bookmarkEnd w:id="13"/>
            <w:r>
              <w:rPr>
                <w:rFonts w:hint="eastAsia"/>
                <w:b/>
                <w:sz w:val="21"/>
                <w:szCs w:val="21"/>
              </w:rPr>
              <w:t>。</w:t>
            </w:r>
          </w:p>
        </w:tc>
      </w:tr>
      <w:tr w:rsidR="0001459C" w:rsidTr="00AB5FC1">
        <w:trPr>
          <w:gridAfter w:val="1"/>
          <w:wAfter w:w="159" w:type="dxa"/>
          <w:trHeight w:val="492"/>
          <w:jc w:val="center"/>
        </w:trPr>
        <w:tc>
          <w:tcPr>
            <w:tcW w:w="1485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</w:pPr>
            <w:r>
              <w:rPr>
                <w:rFonts w:hint="eastAsia"/>
              </w:rPr>
              <w:t>审核语言</w:t>
            </w:r>
          </w:p>
        </w:tc>
        <w:tc>
          <w:tcPr>
            <w:tcW w:w="8741" w:type="dxa"/>
            <w:gridSpan w:val="15"/>
            <w:vAlign w:val="center"/>
          </w:tcPr>
          <w:p w:rsidR="004A38E5" w:rsidRDefault="00A33F86" w:rsidP="00A33F86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1"/>
                <w:szCs w:val="21"/>
              </w:rPr>
            </w:pPr>
            <w:r w:rsidRPr="00A33F86">
              <w:rPr>
                <w:rFonts w:ascii="MS Mincho" w:eastAsia="MS Mincho" w:hAnsi="MS Mincho" w:cs="MS Mincho" w:hint="eastAsia"/>
                <w:sz w:val="21"/>
                <w:szCs w:val="21"/>
                <w:lang w:val="de-DE"/>
              </w:rPr>
              <w:t>☑</w:t>
            </w:r>
            <w:r w:rsidR="00D90EC3">
              <w:rPr>
                <w:rFonts w:hint="eastAsia"/>
                <w:b/>
                <w:sz w:val="21"/>
                <w:szCs w:val="21"/>
              </w:rPr>
              <w:t>普通话</w:t>
            </w:r>
            <w:r w:rsidR="00D90EC3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D90EC3">
              <w:rPr>
                <w:rFonts w:hint="eastAsia"/>
                <w:b/>
                <w:sz w:val="21"/>
                <w:szCs w:val="21"/>
              </w:rPr>
              <w:t>英语</w:t>
            </w:r>
            <w:r w:rsidR="00D90EC3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D90EC3"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 w:rsidR="0001459C" w:rsidTr="00AB5FC1">
        <w:trPr>
          <w:gridAfter w:val="1"/>
          <w:wAfter w:w="159" w:type="dxa"/>
          <w:trHeight w:val="327"/>
          <w:jc w:val="center"/>
        </w:trPr>
        <w:tc>
          <w:tcPr>
            <w:tcW w:w="10226" w:type="dxa"/>
            <w:gridSpan w:val="19"/>
            <w:vAlign w:val="center"/>
          </w:tcPr>
          <w:p w:rsidR="004A38E5" w:rsidRDefault="00D90EC3" w:rsidP="00A33F86">
            <w:pPr>
              <w:spacing w:line="240" w:lineRule="exact"/>
              <w:jc w:val="center"/>
            </w:pPr>
            <w:r>
              <w:rPr>
                <w:rFonts w:hint="eastAsia"/>
              </w:rPr>
              <w:t>审核</w:t>
            </w:r>
            <w:proofErr w:type="gramStart"/>
            <w:r>
              <w:rPr>
                <w:rFonts w:hint="eastAsia"/>
              </w:rPr>
              <w:t>员信息</w:t>
            </w:r>
            <w:proofErr w:type="gramEnd"/>
          </w:p>
        </w:tc>
      </w:tr>
      <w:tr w:rsidR="0001459C" w:rsidTr="00AB5FC1">
        <w:trPr>
          <w:gridAfter w:val="1"/>
          <w:wAfter w:w="159" w:type="dxa"/>
          <w:trHeight w:val="570"/>
          <w:jc w:val="center"/>
        </w:trPr>
        <w:tc>
          <w:tcPr>
            <w:tcW w:w="1395" w:type="dxa"/>
            <w:gridSpan w:val="3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</w:t>
            </w:r>
          </w:p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720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141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注册资格</w:t>
            </w:r>
          </w:p>
        </w:tc>
        <w:tc>
          <w:tcPr>
            <w:tcW w:w="3402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59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229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组内代号</w:t>
            </w:r>
          </w:p>
        </w:tc>
      </w:tr>
      <w:tr w:rsidR="0001459C" w:rsidTr="00AB5FC1">
        <w:trPr>
          <w:gridAfter w:val="1"/>
          <w:wAfter w:w="159" w:type="dxa"/>
          <w:trHeight w:val="570"/>
          <w:jc w:val="center"/>
        </w:trPr>
        <w:tc>
          <w:tcPr>
            <w:tcW w:w="1395" w:type="dxa"/>
            <w:gridSpan w:val="3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姜海军</w:t>
            </w:r>
            <w:r w:rsidR="00A33F86">
              <w:rPr>
                <w:rFonts w:hint="eastAsia"/>
                <w:sz w:val="21"/>
                <w:szCs w:val="21"/>
              </w:rPr>
              <w:t>（现场）</w:t>
            </w:r>
          </w:p>
        </w:tc>
        <w:tc>
          <w:tcPr>
            <w:tcW w:w="780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720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</w:t>
            </w:r>
            <w:r>
              <w:rPr>
                <w:sz w:val="21"/>
                <w:szCs w:val="21"/>
              </w:rPr>
              <w:t>审核员</w:t>
            </w:r>
          </w:p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</w:t>
            </w:r>
            <w:r>
              <w:rPr>
                <w:sz w:val="21"/>
                <w:szCs w:val="21"/>
              </w:rPr>
              <w:t>审核员</w:t>
            </w:r>
          </w:p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</w:t>
            </w:r>
            <w:r>
              <w:rPr>
                <w:sz w:val="21"/>
                <w:szCs w:val="21"/>
              </w:rPr>
              <w:t>审核员</w:t>
            </w:r>
          </w:p>
        </w:tc>
        <w:tc>
          <w:tcPr>
            <w:tcW w:w="3402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Q:29.12.00</w:t>
            </w:r>
          </w:p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E:29.12.00</w:t>
            </w:r>
          </w:p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O:29.12.00</w:t>
            </w:r>
          </w:p>
        </w:tc>
        <w:tc>
          <w:tcPr>
            <w:tcW w:w="1559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18853053088</w:t>
            </w:r>
          </w:p>
        </w:tc>
        <w:tc>
          <w:tcPr>
            <w:tcW w:w="1229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ISC-73544</w:t>
            </w:r>
          </w:p>
        </w:tc>
      </w:tr>
      <w:tr w:rsidR="0001459C" w:rsidTr="00AB5FC1">
        <w:trPr>
          <w:gridAfter w:val="1"/>
          <w:wAfter w:w="159" w:type="dxa"/>
          <w:trHeight w:val="570"/>
          <w:jc w:val="center"/>
        </w:trPr>
        <w:tc>
          <w:tcPr>
            <w:tcW w:w="1395" w:type="dxa"/>
            <w:gridSpan w:val="3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姜小清</w:t>
            </w:r>
            <w:r w:rsidR="00A33F86">
              <w:rPr>
                <w:rFonts w:hint="eastAsia"/>
                <w:sz w:val="21"/>
                <w:szCs w:val="21"/>
              </w:rPr>
              <w:t>（远程）</w:t>
            </w:r>
          </w:p>
        </w:tc>
        <w:tc>
          <w:tcPr>
            <w:tcW w:w="780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720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</w:t>
            </w:r>
            <w:r>
              <w:rPr>
                <w:sz w:val="21"/>
                <w:szCs w:val="21"/>
              </w:rPr>
              <w:t>审核员</w:t>
            </w:r>
          </w:p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</w:t>
            </w:r>
            <w:r>
              <w:rPr>
                <w:sz w:val="21"/>
                <w:szCs w:val="21"/>
              </w:rPr>
              <w:t>审核员</w:t>
            </w:r>
          </w:p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</w:t>
            </w:r>
            <w:r>
              <w:rPr>
                <w:sz w:val="21"/>
                <w:szCs w:val="21"/>
              </w:rPr>
              <w:t>审核员</w:t>
            </w:r>
          </w:p>
        </w:tc>
        <w:tc>
          <w:tcPr>
            <w:tcW w:w="3402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Q:29.12.00</w:t>
            </w:r>
          </w:p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O:29.12.00</w:t>
            </w:r>
          </w:p>
        </w:tc>
        <w:tc>
          <w:tcPr>
            <w:tcW w:w="1559" w:type="dxa"/>
            <w:gridSpan w:val="4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13801208638</w:t>
            </w:r>
          </w:p>
        </w:tc>
        <w:tc>
          <w:tcPr>
            <w:tcW w:w="1229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ISC-2201919</w:t>
            </w:r>
          </w:p>
        </w:tc>
      </w:tr>
      <w:tr w:rsidR="0001459C" w:rsidTr="00AB5FC1">
        <w:trPr>
          <w:gridAfter w:val="1"/>
          <w:wAfter w:w="159" w:type="dxa"/>
          <w:trHeight w:val="469"/>
          <w:jc w:val="center"/>
        </w:trPr>
        <w:tc>
          <w:tcPr>
            <w:tcW w:w="10226" w:type="dxa"/>
            <w:gridSpan w:val="19"/>
            <w:vAlign w:val="center"/>
          </w:tcPr>
          <w:p w:rsidR="004A38E5" w:rsidRDefault="00D90EC3" w:rsidP="00A33F86">
            <w:pPr>
              <w:spacing w:line="240" w:lineRule="exact"/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审核方书面同意不得透露给第三方。当法律要求需要信息提供给第三方时，中心书面通知受审核方所要提供的信息。</w:t>
            </w:r>
          </w:p>
        </w:tc>
      </w:tr>
      <w:tr w:rsidR="0001459C" w:rsidTr="00AB5FC1">
        <w:trPr>
          <w:gridAfter w:val="1"/>
          <w:wAfter w:w="159" w:type="dxa"/>
          <w:trHeight w:val="510"/>
          <w:jc w:val="center"/>
        </w:trPr>
        <w:tc>
          <w:tcPr>
            <w:tcW w:w="1201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1843" w:type="dxa"/>
            <w:gridSpan w:val="6"/>
            <w:vAlign w:val="center"/>
          </w:tcPr>
          <w:p w:rsidR="004A38E5" w:rsidRDefault="00A33F86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姜海军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审核方案</w:t>
            </w:r>
          </w:p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管理人员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4A38E5" w:rsidRDefault="00A33F86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李永忠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2504" w:type="dxa"/>
            <w:gridSpan w:val="5"/>
            <w:vMerge w:val="restart"/>
            <w:vAlign w:val="center"/>
          </w:tcPr>
          <w:p w:rsidR="004A38E5" w:rsidRDefault="00745C4D" w:rsidP="00A33F86">
            <w:pPr>
              <w:spacing w:line="240" w:lineRule="exact"/>
            </w:pPr>
          </w:p>
        </w:tc>
      </w:tr>
      <w:tr w:rsidR="0001459C" w:rsidTr="00AB5FC1">
        <w:trPr>
          <w:gridAfter w:val="1"/>
          <w:wAfter w:w="159" w:type="dxa"/>
          <w:trHeight w:val="347"/>
          <w:jc w:val="center"/>
        </w:trPr>
        <w:tc>
          <w:tcPr>
            <w:tcW w:w="1201" w:type="dxa"/>
            <w:gridSpan w:val="2"/>
            <w:vAlign w:val="center"/>
          </w:tcPr>
          <w:p w:rsidR="004A38E5" w:rsidRDefault="00D90EC3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43" w:type="dxa"/>
            <w:gridSpan w:val="6"/>
            <w:vAlign w:val="center"/>
          </w:tcPr>
          <w:p w:rsidR="004A38E5" w:rsidRDefault="00A33F86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18853053088</w:t>
            </w:r>
          </w:p>
        </w:tc>
        <w:tc>
          <w:tcPr>
            <w:tcW w:w="1134" w:type="dxa"/>
            <w:gridSpan w:val="2"/>
            <w:vMerge/>
            <w:vAlign w:val="center"/>
          </w:tcPr>
          <w:p w:rsidR="004A38E5" w:rsidRDefault="00745C4D" w:rsidP="00A33F86">
            <w:pPr>
              <w:spacing w:line="240" w:lineRule="exact"/>
              <w:rPr>
                <w:sz w:val="21"/>
                <w:szCs w:val="21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4A38E5" w:rsidRDefault="00745C4D" w:rsidP="00A33F86">
            <w:pPr>
              <w:spacing w:line="240" w:lineRule="exact"/>
              <w:rPr>
                <w:sz w:val="21"/>
                <w:szCs w:val="21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4A38E5" w:rsidRDefault="00745C4D" w:rsidP="00A33F86">
            <w:pPr>
              <w:spacing w:line="240" w:lineRule="exact"/>
              <w:rPr>
                <w:sz w:val="21"/>
                <w:szCs w:val="21"/>
              </w:rPr>
            </w:pPr>
          </w:p>
        </w:tc>
        <w:tc>
          <w:tcPr>
            <w:tcW w:w="2504" w:type="dxa"/>
            <w:gridSpan w:val="5"/>
            <w:vMerge/>
            <w:vAlign w:val="center"/>
          </w:tcPr>
          <w:p w:rsidR="004A38E5" w:rsidRDefault="00745C4D" w:rsidP="00A33F86">
            <w:pPr>
              <w:spacing w:line="240" w:lineRule="exact"/>
            </w:pPr>
          </w:p>
        </w:tc>
      </w:tr>
      <w:tr w:rsidR="00A33F86" w:rsidTr="00AB5FC1">
        <w:trPr>
          <w:gridAfter w:val="1"/>
          <w:wAfter w:w="159" w:type="dxa"/>
          <w:trHeight w:val="379"/>
          <w:jc w:val="center"/>
        </w:trPr>
        <w:tc>
          <w:tcPr>
            <w:tcW w:w="1201" w:type="dxa"/>
            <w:gridSpan w:val="2"/>
            <w:vAlign w:val="center"/>
          </w:tcPr>
          <w:p w:rsidR="00A33F86" w:rsidRDefault="00A33F86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843" w:type="dxa"/>
            <w:gridSpan w:val="6"/>
            <w:vAlign w:val="center"/>
          </w:tcPr>
          <w:p w:rsidR="00A33F86" w:rsidRDefault="00A33F86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2020.11.2</w:t>
            </w:r>
          </w:p>
        </w:tc>
        <w:tc>
          <w:tcPr>
            <w:tcW w:w="1134" w:type="dxa"/>
            <w:gridSpan w:val="2"/>
            <w:vAlign w:val="center"/>
          </w:tcPr>
          <w:p w:rsidR="00A33F86" w:rsidRDefault="00A33F86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126" w:type="dxa"/>
            <w:gridSpan w:val="2"/>
            <w:vAlign w:val="center"/>
          </w:tcPr>
          <w:p w:rsidR="00A33F86" w:rsidRDefault="00A33F86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2020.11.2</w:t>
            </w:r>
          </w:p>
        </w:tc>
        <w:tc>
          <w:tcPr>
            <w:tcW w:w="1418" w:type="dxa"/>
            <w:gridSpan w:val="2"/>
            <w:vAlign w:val="center"/>
          </w:tcPr>
          <w:p w:rsidR="00A33F86" w:rsidRDefault="00A33F86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504" w:type="dxa"/>
            <w:gridSpan w:val="5"/>
            <w:vAlign w:val="center"/>
          </w:tcPr>
          <w:p w:rsidR="00A33F86" w:rsidRDefault="00A33F86" w:rsidP="00A33F86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2020.11.2</w:t>
            </w:r>
          </w:p>
        </w:tc>
      </w:tr>
      <w:tr w:rsidR="00A33F86" w:rsidTr="00AB5FC1">
        <w:tblPrEx>
          <w:jc w:val="left"/>
        </w:tblPrEx>
        <w:trPr>
          <w:trHeight w:val="401"/>
        </w:trPr>
        <w:tc>
          <w:tcPr>
            <w:tcW w:w="10385" w:type="dxa"/>
            <w:gridSpan w:val="2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33F86" w:rsidRDefault="00A33F86" w:rsidP="00702E21"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lastRenderedPageBreak/>
              <w:t>审核日程安排</w:t>
            </w:r>
          </w:p>
        </w:tc>
      </w:tr>
      <w:tr w:rsidR="00A33F86" w:rsidTr="00AB5FC1">
        <w:tblPrEx>
          <w:jc w:val="left"/>
        </w:tblPrEx>
        <w:trPr>
          <w:trHeight w:val="396"/>
        </w:trPr>
        <w:tc>
          <w:tcPr>
            <w:tcW w:w="10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F86" w:rsidRDefault="00A33F86" w:rsidP="00702E21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F86" w:rsidRDefault="00A33F86" w:rsidP="00702E21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6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F86" w:rsidRDefault="00A33F86" w:rsidP="00702E21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3F86" w:rsidRDefault="00A33F86" w:rsidP="00702E21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 w:rsidR="00A33F86" w:rsidTr="00AB5FC1">
        <w:tblPrEx>
          <w:jc w:val="left"/>
        </w:tblPrEx>
        <w:trPr>
          <w:trHeight w:val="90"/>
        </w:trPr>
        <w:tc>
          <w:tcPr>
            <w:tcW w:w="101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F86" w:rsidRDefault="00222A94" w:rsidP="00702E21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11</w:t>
            </w:r>
            <w:r w:rsidR="00A33F86">
              <w:rPr>
                <w:rFonts w:hint="eastAsia"/>
                <w:b/>
                <w:sz w:val="20"/>
              </w:rPr>
              <w:t>月</w:t>
            </w:r>
            <w:r w:rsidR="00A33F86">
              <w:rPr>
                <w:b/>
                <w:sz w:val="20"/>
              </w:rPr>
              <w:t xml:space="preserve"> </w:t>
            </w:r>
          </w:p>
          <w:p w:rsidR="00A33F86" w:rsidRDefault="00A33F86" w:rsidP="00702E21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6</w:t>
            </w:r>
            <w:r>
              <w:rPr>
                <w:rFonts w:hint="eastAsia"/>
                <w:b/>
                <w:sz w:val="20"/>
              </w:rPr>
              <w:t>日</w:t>
            </w:r>
          </w:p>
          <w:p w:rsidR="00A33F86" w:rsidRDefault="00A33F86" w:rsidP="00702E21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</w:p>
          <w:p w:rsidR="00A33F86" w:rsidRDefault="00A33F86" w:rsidP="00702E21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</w:p>
          <w:p w:rsidR="00A33F86" w:rsidRDefault="00A33F86" w:rsidP="00702E21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</w:p>
          <w:p w:rsidR="00A33F86" w:rsidRDefault="00A33F86" w:rsidP="00702E21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</w:p>
          <w:p w:rsidR="00A33F86" w:rsidRDefault="00A33F86" w:rsidP="00702E21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</w:p>
          <w:p w:rsidR="00A33F86" w:rsidRDefault="00A33F86" w:rsidP="00702E21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</w:p>
          <w:p w:rsidR="00A33F86" w:rsidRDefault="00A33F86" w:rsidP="00702E21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</w:p>
        </w:tc>
        <w:tc>
          <w:tcPr>
            <w:tcW w:w="150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F86" w:rsidRDefault="00A33F86" w:rsidP="00702E21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8:30-12.00</w:t>
            </w:r>
          </w:p>
          <w:p w:rsidR="00A33F86" w:rsidRDefault="00A33F86" w:rsidP="00702E21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12:00-13.00</w:t>
            </w:r>
            <w:r>
              <w:rPr>
                <w:rFonts w:hint="eastAsia"/>
                <w:b/>
                <w:sz w:val="20"/>
              </w:rPr>
              <w:t>午餐</w:t>
            </w:r>
          </w:p>
          <w:p w:rsidR="00A33F86" w:rsidRDefault="00A33F86" w:rsidP="00702E21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</w:p>
          <w:p w:rsidR="00A33F86" w:rsidRDefault="00A33F86" w:rsidP="00702E21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13:00-17:30</w:t>
            </w:r>
          </w:p>
          <w:p w:rsidR="00A33F86" w:rsidRDefault="00A33F86" w:rsidP="00702E21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</w:p>
          <w:p w:rsidR="00A33F86" w:rsidRDefault="00A33F86" w:rsidP="00702E21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</w:p>
          <w:p w:rsidR="00A33F86" w:rsidRDefault="00A33F86" w:rsidP="00702E21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</w:p>
          <w:p w:rsidR="00A33F86" w:rsidRDefault="00A33F86" w:rsidP="00702E21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</w:p>
          <w:p w:rsidR="00A33F86" w:rsidRDefault="00A33F86" w:rsidP="00702E21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</w:p>
          <w:p w:rsidR="00A33F86" w:rsidRDefault="00A33F86" w:rsidP="00702E21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</w:p>
          <w:p w:rsidR="00A33F86" w:rsidRDefault="00A33F86" w:rsidP="00702E21">
            <w:pPr>
              <w:snapToGrid w:val="0"/>
              <w:spacing w:line="220" w:lineRule="exact"/>
              <w:jc w:val="left"/>
              <w:rPr>
                <w:b/>
                <w:sz w:val="20"/>
              </w:rPr>
            </w:pPr>
          </w:p>
        </w:tc>
        <w:tc>
          <w:tcPr>
            <w:tcW w:w="66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F86" w:rsidRDefault="00A33F86" w:rsidP="00702E21">
            <w:pPr>
              <w:snapToGrid w:val="0"/>
              <w:spacing w:line="240" w:lineRule="exact"/>
              <w:ind w:firstLineChars="1200" w:firstLine="2409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szCs w:val="22"/>
              </w:rPr>
              <w:t>首次会议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3F86" w:rsidRDefault="00A33F86" w:rsidP="00702E21">
            <w:pPr>
              <w:snapToGrid w:val="0"/>
              <w:spacing w:line="240" w:lineRule="exact"/>
              <w:ind w:firstLineChars="100" w:firstLine="201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全体</w:t>
            </w:r>
          </w:p>
        </w:tc>
      </w:tr>
      <w:tr w:rsidR="00A33F86" w:rsidTr="00AB5FC1">
        <w:tblPrEx>
          <w:jc w:val="left"/>
        </w:tblPrEx>
        <w:trPr>
          <w:trHeight w:val="1053"/>
        </w:trPr>
        <w:tc>
          <w:tcPr>
            <w:tcW w:w="101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F86" w:rsidRDefault="00A33F86" w:rsidP="00702E21">
            <w:pPr>
              <w:widowControl/>
              <w:jc w:val="left"/>
              <w:rPr>
                <w:b/>
                <w:sz w:val="20"/>
              </w:rPr>
            </w:pPr>
          </w:p>
        </w:tc>
        <w:tc>
          <w:tcPr>
            <w:tcW w:w="150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F86" w:rsidRDefault="00A33F86" w:rsidP="00702E21">
            <w:pPr>
              <w:widowControl/>
              <w:jc w:val="left"/>
              <w:rPr>
                <w:b/>
                <w:sz w:val="20"/>
              </w:rPr>
            </w:pPr>
          </w:p>
        </w:tc>
        <w:tc>
          <w:tcPr>
            <w:tcW w:w="66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F86" w:rsidRDefault="00A33F86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审核高层、办公室、供销部、质检部：</w:t>
            </w:r>
          </w:p>
          <w:p w:rsidR="00A33F86" w:rsidRDefault="00222A94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B</w:t>
            </w:r>
            <w:r w:rsidR="00A33F86">
              <w:rPr>
                <w:rFonts w:ascii="宋体" w:hAnsi="宋体" w:cs="宋体" w:hint="eastAsia"/>
                <w:b/>
                <w:sz w:val="18"/>
                <w:szCs w:val="18"/>
              </w:rPr>
              <w:t>审核：</w:t>
            </w:r>
            <w:r w:rsidR="00A33F86">
              <w:rPr>
                <w:rFonts w:ascii="宋体" w:hAnsi="宋体" w:cs="宋体" w:hint="eastAsia"/>
                <w:sz w:val="18"/>
                <w:szCs w:val="18"/>
              </w:rPr>
              <w:t>了解受审核方基本概况，资质、法人、总经理及部门设置、主管部门。</w:t>
            </w:r>
          </w:p>
          <w:p w:rsidR="00A33F86" w:rsidRDefault="00A33F86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了解受审核方管理体系策划情况。</w:t>
            </w:r>
          </w:p>
          <w:p w:rsidR="00A33F86" w:rsidRDefault="00A33F86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确定认证范围和经营场所</w:t>
            </w:r>
            <w:bookmarkStart w:id="14" w:name="_GoBack"/>
            <w:bookmarkEnd w:id="14"/>
          </w:p>
          <w:p w:rsidR="00A33F86" w:rsidRDefault="00A33F86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了解受审核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方理解</w:t>
            </w:r>
            <w:proofErr w:type="gramEnd"/>
            <w:r>
              <w:rPr>
                <w:rFonts w:ascii="宋体" w:hAnsi="宋体" w:cs="宋体" w:hint="eastAsia"/>
                <w:sz w:val="18"/>
                <w:szCs w:val="18"/>
              </w:rPr>
              <w:t>和实施标准要求的情况，特别是对管理体系的关键绩效、过程、目标和运作的识别情况；</w:t>
            </w:r>
          </w:p>
          <w:p w:rsidR="00A33F86" w:rsidRDefault="00A33F86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了解受审核方文件、外来文件和环境、职业健康安全适用法律法规及其他要求控制情况；</w:t>
            </w:r>
          </w:p>
          <w:p w:rsidR="00A33F86" w:rsidRDefault="00A33F86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了解受审核方是否策划和实施了内部审核；</w:t>
            </w:r>
          </w:p>
          <w:p w:rsidR="00A33F86" w:rsidRDefault="00A33F86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了解管理评审控制情况；</w:t>
            </w:r>
          </w:p>
          <w:p w:rsidR="00A33F86" w:rsidRDefault="00A33F86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了解财务资金投入情况等。</w:t>
            </w:r>
          </w:p>
          <w:p w:rsidR="00A33F86" w:rsidRDefault="00222A94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A</w:t>
            </w:r>
            <w:r w:rsidR="00A33F86">
              <w:rPr>
                <w:rFonts w:ascii="宋体" w:hAnsi="宋体" w:cs="宋体" w:hint="eastAsia"/>
                <w:b/>
                <w:sz w:val="18"/>
                <w:szCs w:val="18"/>
              </w:rPr>
              <w:t>审核：</w:t>
            </w:r>
            <w:r w:rsidR="00A33F86">
              <w:rPr>
                <w:rFonts w:ascii="宋体" w:hAnsi="宋体" w:cs="宋体" w:hint="eastAsia"/>
                <w:sz w:val="18"/>
                <w:szCs w:val="18"/>
              </w:rPr>
              <w:t>了解受审核</w:t>
            </w:r>
            <w:proofErr w:type="gramStart"/>
            <w:r w:rsidR="00A33F86">
              <w:rPr>
                <w:rFonts w:ascii="宋体" w:hAnsi="宋体" w:cs="宋体" w:hint="eastAsia"/>
                <w:sz w:val="18"/>
                <w:szCs w:val="18"/>
              </w:rPr>
              <w:t>方销售</w:t>
            </w:r>
            <w:proofErr w:type="gramEnd"/>
            <w:r w:rsidR="00A33F86">
              <w:rPr>
                <w:rFonts w:ascii="宋体" w:hAnsi="宋体" w:cs="宋体" w:hint="eastAsia"/>
                <w:sz w:val="18"/>
                <w:szCs w:val="18"/>
              </w:rPr>
              <w:t>过程实现过程的策划和实施控制情况；</w:t>
            </w:r>
          </w:p>
          <w:p w:rsidR="00A33F86" w:rsidRDefault="00A33F86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了解受审核方采购、销售的实施控制情况；</w:t>
            </w:r>
          </w:p>
          <w:p w:rsidR="00A33F86" w:rsidRDefault="00A33F86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了解受审核方办公过程、销售过程、采购过程环境因素和危险源识别、重要环境因素和重大危险源控制措施策划，合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规</w:t>
            </w:r>
            <w:proofErr w:type="gramEnd"/>
            <w:r>
              <w:rPr>
                <w:rFonts w:ascii="宋体" w:hAnsi="宋体" w:cs="宋体" w:hint="eastAsia"/>
                <w:sz w:val="18"/>
                <w:szCs w:val="18"/>
              </w:rPr>
              <w:t>性评价；环境、职业健康安全管理体系运作的情况；</w:t>
            </w:r>
          </w:p>
          <w:p w:rsidR="00A33F86" w:rsidRDefault="00A33F86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必要时检查环境评价、安全评价、消防验收等情况</w:t>
            </w:r>
          </w:p>
          <w:p w:rsidR="00A33F86" w:rsidRDefault="00AB5FC1" w:rsidP="00702E21">
            <w:pPr>
              <w:spacing w:beforeLines="25" w:before="81" w:afterLines="25" w:after="81" w:line="22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现场</w:t>
            </w:r>
            <w:r w:rsidR="00A33F86">
              <w:rPr>
                <w:rFonts w:ascii="宋体" w:hAnsi="宋体" w:cs="宋体" w:hint="eastAsia"/>
                <w:sz w:val="18"/>
                <w:szCs w:val="18"/>
              </w:rPr>
              <w:t>观察；</w:t>
            </w:r>
          </w:p>
          <w:p w:rsidR="00A33F86" w:rsidRDefault="00A33F86" w:rsidP="00702E21">
            <w:pPr>
              <w:tabs>
                <w:tab w:val="left" w:pos="432"/>
              </w:tabs>
              <w:spacing w:line="220" w:lineRule="exact"/>
              <w:textAlignment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商定第二阶段审核的时间、细节等受审核方是否策划和实施了管理。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3F86" w:rsidRDefault="00A33F86" w:rsidP="00702E21">
            <w:pPr>
              <w:snapToGrid w:val="0"/>
              <w:spacing w:line="240" w:lineRule="exact"/>
              <w:ind w:firstLineChars="100" w:firstLine="2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AB</w:t>
            </w:r>
          </w:p>
        </w:tc>
      </w:tr>
      <w:tr w:rsidR="00A33F86" w:rsidTr="00AB5FC1">
        <w:tblPrEx>
          <w:jc w:val="left"/>
        </w:tblPrEx>
        <w:trPr>
          <w:trHeight w:val="297"/>
        </w:trPr>
        <w:tc>
          <w:tcPr>
            <w:tcW w:w="101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F86" w:rsidRDefault="00A33F86" w:rsidP="00702E21">
            <w:pPr>
              <w:widowControl/>
              <w:jc w:val="left"/>
              <w:rPr>
                <w:b/>
                <w:sz w:val="20"/>
              </w:rPr>
            </w:pPr>
          </w:p>
        </w:tc>
        <w:tc>
          <w:tcPr>
            <w:tcW w:w="150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F86" w:rsidRDefault="00A33F86" w:rsidP="00702E21">
            <w:pPr>
              <w:widowControl/>
              <w:jc w:val="left"/>
              <w:rPr>
                <w:b/>
                <w:sz w:val="20"/>
              </w:rPr>
            </w:pPr>
          </w:p>
        </w:tc>
        <w:tc>
          <w:tcPr>
            <w:tcW w:w="66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F86" w:rsidRDefault="00A33F86" w:rsidP="00702E21">
            <w:pPr>
              <w:snapToGrid w:val="0"/>
              <w:spacing w:line="240" w:lineRule="exact"/>
              <w:ind w:firstLineChars="1000" w:firstLine="2108"/>
              <w:jc w:val="left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末次会议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33F86" w:rsidRDefault="00A33F86" w:rsidP="00702E21"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全体</w:t>
            </w:r>
          </w:p>
        </w:tc>
      </w:tr>
    </w:tbl>
    <w:p w:rsidR="00A33F86" w:rsidRDefault="00A33F86" w:rsidP="00A33F86">
      <w:pPr>
        <w:spacing w:line="300" w:lineRule="exact"/>
        <w:ind w:firstLineChars="2300" w:firstLine="4156"/>
        <w:rPr>
          <w:b/>
          <w:color w:val="000000"/>
          <w:sz w:val="18"/>
          <w:szCs w:val="18"/>
        </w:rPr>
      </w:pP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b/>
          <w:sz w:val="18"/>
          <w:szCs w:val="18"/>
        </w:rPr>
      </w:pPr>
      <w:r>
        <w:rPr>
          <w:rFonts w:hint="eastAsia"/>
          <w:b/>
          <w:color w:val="000000"/>
          <w:sz w:val="18"/>
          <w:szCs w:val="18"/>
        </w:rPr>
        <w:t>注</w:t>
      </w:r>
      <w:r>
        <w:rPr>
          <w:b/>
          <w:color w:val="000000"/>
          <w:sz w:val="18"/>
          <w:szCs w:val="18"/>
        </w:rPr>
        <w:t>:</w:t>
      </w:r>
      <w:r>
        <w:rPr>
          <w:sz w:val="18"/>
          <w:szCs w:val="18"/>
        </w:rPr>
        <w:t>1</w:t>
      </w:r>
      <w:r>
        <w:rPr>
          <w:rFonts w:hint="eastAsia"/>
          <w:sz w:val="18"/>
          <w:szCs w:val="18"/>
        </w:rPr>
        <w:t>、</w:t>
      </w:r>
      <w:r>
        <w:rPr>
          <w:rFonts w:hint="eastAsia"/>
          <w:b/>
          <w:sz w:val="18"/>
          <w:szCs w:val="18"/>
        </w:rPr>
        <w:t>一阶段要在远程核实以下内容并填写“申请评审信息（初审</w:t>
      </w:r>
      <w:r>
        <w:rPr>
          <w:b/>
          <w:sz w:val="18"/>
          <w:szCs w:val="18"/>
        </w:rPr>
        <w:t>/</w:t>
      </w:r>
      <w:r>
        <w:rPr>
          <w:rFonts w:hint="eastAsia"/>
          <w:b/>
          <w:sz w:val="18"/>
          <w:szCs w:val="18"/>
        </w:rPr>
        <w:t>再认证）远程确认表”：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1）营业执照或相关证件副本原件；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2）生产（安全）许可证、行业许可证、3C证书原件；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3）计量器具的检定证书原件、特种设备备案登记号及鉴定证书原件；产品标准的版本、企标的备案号（适用时）；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4）型式试验报告；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5）地理位置图、污水管网图； 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6）生产工艺流程示意图（建设单位还需提供在建项目清单）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7）环境影响评价报告及批复、“三同时”验收报告；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8）安全、卫生评价报告及批复、“三同时”验收报告；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9）消防验收报告；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10）由法定资格的环境监测部门对各项污染物的监测数据；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11）由法定资格的劳动、卫生监测部门对组织特种设备、生产车间内有害物质的监测数据；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12）排污许可证、排污申报登记注册注明、总量控制指标；</w:t>
      </w:r>
    </w:p>
    <w:p w:rsidR="00A33F86" w:rsidRDefault="00A33F86" w:rsidP="00A33F86">
      <w:pPr>
        <w:tabs>
          <w:tab w:val="left" w:pos="432"/>
        </w:tabs>
        <w:spacing w:line="220" w:lineRule="exact"/>
        <w:ind w:left="432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13）主要资源、能源使用、消耗清单、危险化学品清单。</w:t>
      </w:r>
    </w:p>
    <w:p w:rsidR="00A33F86" w:rsidRDefault="00A33F86" w:rsidP="00A33F86">
      <w:pPr>
        <w:snapToGrid w:val="0"/>
        <w:spacing w:line="220" w:lineRule="exact"/>
        <w:ind w:leftChars="200" w:left="841" w:hangingChars="200" w:hanging="361"/>
        <w:rPr>
          <w:b/>
          <w:sz w:val="18"/>
          <w:szCs w:val="18"/>
        </w:rPr>
      </w:pPr>
      <w:r>
        <w:rPr>
          <w:b/>
          <w:sz w:val="18"/>
          <w:szCs w:val="18"/>
        </w:rPr>
        <w:t>2</w:t>
      </w:r>
      <w:r>
        <w:rPr>
          <w:rFonts w:hint="eastAsia"/>
          <w:b/>
          <w:sz w:val="18"/>
          <w:szCs w:val="18"/>
        </w:rPr>
        <w:t>、请在选中的“□”内打“×”。</w:t>
      </w:r>
    </w:p>
    <w:p w:rsidR="00A33F86" w:rsidRDefault="00A33F86" w:rsidP="00A33F86">
      <w:pPr>
        <w:spacing w:line="220" w:lineRule="exact"/>
        <w:ind w:firstLineChars="200" w:firstLine="361"/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w:t>3</w:t>
      </w:r>
      <w:r>
        <w:rPr>
          <w:rFonts w:hint="eastAsia"/>
          <w:b/>
          <w:sz w:val="18"/>
          <w:szCs w:val="18"/>
        </w:rPr>
        <w:t>、如工作语言、审核报告语言不是中文，应在审核计划中说明语言种类；</w:t>
      </w:r>
    </w:p>
    <w:p w:rsidR="00A33F86" w:rsidRDefault="00A33F86" w:rsidP="00A33F86">
      <w:pPr>
        <w:spacing w:line="220" w:lineRule="exact"/>
        <w:ind w:firstLineChars="200" w:firstLine="361"/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w:t>4</w:t>
      </w:r>
      <w:r>
        <w:rPr>
          <w:rFonts w:hint="eastAsia"/>
          <w:b/>
          <w:sz w:val="18"/>
          <w:szCs w:val="18"/>
        </w:rPr>
        <w:t>、主要审核内容</w:t>
      </w:r>
    </w:p>
    <w:p w:rsidR="00A33F86" w:rsidRDefault="00A33F86" w:rsidP="00A33F86">
      <w:pPr>
        <w:pStyle w:val="a6"/>
        <w:numPr>
          <w:ilvl w:val="0"/>
          <w:numId w:val="2"/>
        </w:numPr>
        <w:tabs>
          <w:tab w:val="left" w:pos="432"/>
        </w:tabs>
        <w:spacing w:line="22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方针的制定与贯彻情况 </w:t>
      </w:r>
    </w:p>
    <w:p w:rsidR="00A33F86" w:rsidRDefault="00A33F86" w:rsidP="00A33F86">
      <w:pPr>
        <w:pStyle w:val="a6"/>
        <w:numPr>
          <w:ilvl w:val="0"/>
          <w:numId w:val="2"/>
        </w:numPr>
        <w:tabs>
          <w:tab w:val="left" w:pos="432"/>
        </w:tabs>
        <w:spacing w:line="22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环境因素的识别和评价程序合理性 </w:t>
      </w:r>
    </w:p>
    <w:p w:rsidR="00A33F86" w:rsidRDefault="00A33F86" w:rsidP="00A33F86">
      <w:pPr>
        <w:pStyle w:val="a6"/>
        <w:numPr>
          <w:ilvl w:val="0"/>
          <w:numId w:val="2"/>
        </w:numPr>
        <w:tabs>
          <w:tab w:val="left" w:pos="432"/>
        </w:tabs>
        <w:spacing w:line="22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危险源的辨识和评价程序合理性 </w:t>
      </w:r>
    </w:p>
    <w:p w:rsidR="00A33F86" w:rsidRDefault="00A33F86" w:rsidP="00A33F86">
      <w:pPr>
        <w:pStyle w:val="a6"/>
        <w:numPr>
          <w:ilvl w:val="0"/>
          <w:numId w:val="2"/>
        </w:numPr>
        <w:tabs>
          <w:tab w:val="left" w:pos="432"/>
        </w:tabs>
        <w:spacing w:line="22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体系覆盖产品及产品生产关键过程、特殊过程的识别和确认情况 </w:t>
      </w:r>
    </w:p>
    <w:p w:rsidR="00A33F86" w:rsidRDefault="00A33F86" w:rsidP="00A33F86">
      <w:pPr>
        <w:pStyle w:val="a6"/>
        <w:numPr>
          <w:ilvl w:val="0"/>
          <w:numId w:val="2"/>
        </w:numPr>
        <w:tabs>
          <w:tab w:val="left" w:pos="432"/>
        </w:tabs>
        <w:spacing w:line="22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质量管理体系删减条款的合理性 </w:t>
      </w:r>
    </w:p>
    <w:p w:rsidR="00A33F86" w:rsidRDefault="00A33F86" w:rsidP="00A33F86">
      <w:pPr>
        <w:pStyle w:val="a6"/>
        <w:numPr>
          <w:ilvl w:val="0"/>
          <w:numId w:val="2"/>
        </w:numPr>
        <w:tabs>
          <w:tab w:val="left" w:pos="432"/>
        </w:tabs>
        <w:spacing w:line="22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适用的法律和其他要求的获取、识别程序实施情况 </w:t>
      </w:r>
    </w:p>
    <w:p w:rsidR="00A33F86" w:rsidRDefault="00A33F86" w:rsidP="00A33F86">
      <w:pPr>
        <w:pStyle w:val="a6"/>
        <w:numPr>
          <w:ilvl w:val="0"/>
          <w:numId w:val="2"/>
        </w:numPr>
        <w:tabs>
          <w:tab w:val="left" w:pos="432"/>
        </w:tabs>
        <w:spacing w:line="22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组织的目标、指标和管理方案合理性及实施情况 </w:t>
      </w:r>
    </w:p>
    <w:p w:rsidR="00A33F86" w:rsidRDefault="00A33F86" w:rsidP="00A33F86">
      <w:pPr>
        <w:pStyle w:val="a6"/>
        <w:numPr>
          <w:ilvl w:val="0"/>
          <w:numId w:val="2"/>
        </w:numPr>
        <w:tabs>
          <w:tab w:val="left" w:pos="432"/>
        </w:tabs>
        <w:spacing w:line="22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组织法律法规的遵循情况  </w:t>
      </w:r>
    </w:p>
    <w:p w:rsidR="00A33F86" w:rsidRDefault="00A33F86" w:rsidP="00A33F86">
      <w:pPr>
        <w:pStyle w:val="a6"/>
        <w:numPr>
          <w:ilvl w:val="0"/>
          <w:numId w:val="2"/>
        </w:numPr>
        <w:tabs>
          <w:tab w:val="left" w:pos="432"/>
        </w:tabs>
        <w:spacing w:line="22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内审和管理评审的实施情况 </w:t>
      </w:r>
    </w:p>
    <w:p w:rsidR="00A33F86" w:rsidRDefault="00A33F86" w:rsidP="00A33F86">
      <w:pPr>
        <w:pStyle w:val="a6"/>
        <w:numPr>
          <w:ilvl w:val="0"/>
          <w:numId w:val="2"/>
        </w:numPr>
        <w:tabs>
          <w:tab w:val="left" w:pos="432"/>
        </w:tabs>
        <w:spacing w:line="22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 xml:space="preserve">管理体系文件审核 </w:t>
      </w:r>
    </w:p>
    <w:p w:rsidR="00A33F86" w:rsidRDefault="00A33F86" w:rsidP="00A33F86">
      <w:pPr>
        <w:pStyle w:val="a6"/>
        <w:numPr>
          <w:ilvl w:val="0"/>
          <w:numId w:val="2"/>
        </w:numPr>
        <w:tabs>
          <w:tab w:val="left" w:pos="432"/>
        </w:tabs>
        <w:spacing w:line="220" w:lineRule="exact"/>
        <w:ind w:firstLineChars="0"/>
        <w:textAlignment w:val="center"/>
        <w:rPr>
          <w:rFonts w:ascii="华文细黑" w:eastAsia="华文细黑" w:hAnsi="华文细黑"/>
          <w:b/>
          <w:sz w:val="18"/>
          <w:szCs w:val="18"/>
        </w:rPr>
      </w:pPr>
      <w:r>
        <w:rPr>
          <w:rFonts w:ascii="华文细黑" w:eastAsia="华文细黑" w:hAnsi="华文细黑" w:hint="eastAsia"/>
          <w:b/>
          <w:sz w:val="18"/>
          <w:szCs w:val="18"/>
        </w:rPr>
        <w:t>识别二阶段审核的资源配置情况</w:t>
      </w:r>
    </w:p>
    <w:p w:rsidR="00A33F86" w:rsidRPr="00A33F86" w:rsidRDefault="00A33F86" w:rsidP="00AB5FC1">
      <w:pPr>
        <w:spacing w:line="220" w:lineRule="exact"/>
        <w:ind w:firstLineChars="200" w:firstLine="361"/>
        <w:jc w:val="left"/>
      </w:pPr>
      <w:r>
        <w:rPr>
          <w:b/>
          <w:sz w:val="18"/>
          <w:szCs w:val="18"/>
        </w:rPr>
        <w:t>5</w:t>
      </w:r>
      <w:r>
        <w:rPr>
          <w:rFonts w:hint="eastAsia"/>
          <w:b/>
          <w:sz w:val="18"/>
          <w:szCs w:val="18"/>
        </w:rPr>
        <w:t>、审核报告仅发放至审核委托方及本公司。</w:t>
      </w:r>
    </w:p>
    <w:sectPr w:rsidR="00A33F86" w:rsidRPr="00A33F86" w:rsidSect="009B0A09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C4D" w:rsidRDefault="00745C4D">
      <w:r>
        <w:separator/>
      </w:r>
    </w:p>
  </w:endnote>
  <w:endnote w:type="continuationSeparator" w:id="0">
    <w:p w:rsidR="00745C4D" w:rsidRDefault="00745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895"/>
      <w:docPartObj>
        <w:docPartGallery w:val="AutoText"/>
      </w:docPartObj>
    </w:sdtPr>
    <w:sdtEndPr/>
    <w:sdtContent>
      <w:sdt>
        <w:sdtPr>
          <w:id w:val="171357217"/>
          <w:docPartObj>
            <w:docPartGallery w:val="AutoText"/>
          </w:docPartObj>
        </w:sdtPr>
        <w:sdtEndPr/>
        <w:sdtContent>
          <w:p w:rsidR="004A38E5" w:rsidRDefault="00D90EC3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17AF2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17AF2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A38E5" w:rsidRDefault="00745C4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C4D" w:rsidRDefault="00745C4D">
      <w:r>
        <w:separator/>
      </w:r>
    </w:p>
  </w:footnote>
  <w:footnote w:type="continuationSeparator" w:id="0">
    <w:p w:rsidR="00745C4D" w:rsidRDefault="00745C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8E5" w:rsidRDefault="00D90EC3" w:rsidP="00A33F86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4A38E5" w:rsidRDefault="00745C4D" w:rsidP="00A33F86">
    <w:pPr>
      <w:pStyle w:val="a5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30.5pt;margin-top:2.2pt;width:155.5pt;height:20.2pt;z-index:251658240" stroked="f">
          <v:textbox>
            <w:txbxContent>
              <w:p w:rsidR="004A38E5" w:rsidRDefault="00D90EC3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 xml:space="preserve">-I-05 </w:t>
                </w:r>
                <w:r>
                  <w:rPr>
                    <w:rFonts w:hint="eastAsia"/>
                    <w:sz w:val="18"/>
                    <w:szCs w:val="18"/>
                  </w:rPr>
                  <w:t>一阶段审核计划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90EC3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D90EC3">
      <w:rPr>
        <w:rStyle w:val="CharChar1"/>
        <w:rFonts w:hint="default"/>
        <w:w w:val="90"/>
      </w:rPr>
      <w:t>Co.</w:t>
    </w:r>
    <w:proofErr w:type="gramStart"/>
    <w:r w:rsidR="00D90EC3">
      <w:rPr>
        <w:rStyle w:val="CharChar1"/>
        <w:rFonts w:hint="default"/>
        <w:w w:val="90"/>
      </w:rPr>
      <w:t>,Ltd</w:t>
    </w:r>
    <w:proofErr w:type="spellEnd"/>
    <w:proofErr w:type="gramEnd"/>
    <w:r w:rsidR="00D90EC3">
      <w:rPr>
        <w:rStyle w:val="CharChar1"/>
        <w:rFonts w:hint="default"/>
        <w:w w:val="90"/>
      </w:rPr>
      <w:t>.</w:t>
    </w:r>
  </w:p>
  <w:p w:rsidR="004A38E5" w:rsidRDefault="00D90EC3">
    <w:pPr>
      <w:pStyle w:val="a5"/>
      <w:tabs>
        <w:tab w:val="clear" w:pos="4153"/>
        <w:tab w:val="left" w:pos="4155"/>
      </w:tabs>
      <w:jc w:val="both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91558"/>
    <w:multiLevelType w:val="multilevel"/>
    <w:tmpl w:val="11B91558"/>
    <w:lvl w:ilvl="0">
      <w:start w:val="1"/>
      <w:numFmt w:val="decimal"/>
      <w:lvlText w:val="%1)"/>
      <w:lvlJc w:val="left"/>
      <w:pPr>
        <w:ind w:left="852" w:hanging="420"/>
      </w:p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1459C"/>
    <w:rsid w:val="0001459C"/>
    <w:rsid w:val="00222A94"/>
    <w:rsid w:val="00745C4D"/>
    <w:rsid w:val="00A33F86"/>
    <w:rsid w:val="00AB5FC1"/>
    <w:rsid w:val="00C17AF2"/>
    <w:rsid w:val="00D90EC3"/>
    <w:rsid w:val="00ED2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09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9B0A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0A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9B0A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9B0A09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sid w:val="009B0A0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0A0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0A09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9B0A09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365</Words>
  <Characters>2087</Characters>
  <Application>Microsoft Office Word</Application>
  <DocSecurity>0</DocSecurity>
  <Lines>17</Lines>
  <Paragraphs>4</Paragraphs>
  <ScaleCrop>false</ScaleCrop>
  <Company>微软中国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25</cp:revision>
  <cp:lastPrinted>2020-11-09T10:17:00Z</cp:lastPrinted>
  <dcterms:created xsi:type="dcterms:W3CDTF">2015-06-17T12:16:00Z</dcterms:created>
  <dcterms:modified xsi:type="dcterms:W3CDTF">2020-11-09T10:24:00Z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