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A97" w:rsidRDefault="00BE0A21" w:rsidP="00F5083C">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Pr>
          <w:rFonts w:hint="eastAsia"/>
          <w:b/>
          <w:color w:val="000000" w:themeColor="text1"/>
          <w:sz w:val="21"/>
          <w:szCs w:val="21"/>
        </w:rPr>
        <w:t>0460-2019-QO</w:t>
      </w:r>
    </w:p>
    <w:p w:rsidR="00D94A97" w:rsidRDefault="00BE0A2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94A97" w:rsidRDefault="00BE0A2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D94A97" w:rsidRDefault="00BE0A2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重庆金科金辰酒店管理有限公司</w:t>
      </w:r>
      <w:bookmarkEnd w:id="0"/>
    </w:p>
    <w:p w:rsidR="00D94A97" w:rsidRDefault="00BE0A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D94A97" w:rsidRDefault="00BE0A2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重庆市北碚区水土技术高新产业园云汉大道</w:t>
      </w:r>
      <w:r>
        <w:rPr>
          <w:rFonts w:hint="eastAsia"/>
          <w:b/>
          <w:color w:val="000000" w:themeColor="text1"/>
          <w:sz w:val="22"/>
          <w:szCs w:val="22"/>
        </w:rPr>
        <w:t>5</w:t>
      </w:r>
      <w:r>
        <w:rPr>
          <w:rFonts w:hint="eastAsia"/>
          <w:b/>
          <w:color w:val="000000" w:themeColor="text1"/>
          <w:sz w:val="22"/>
          <w:szCs w:val="22"/>
        </w:rPr>
        <w:t>号附</w:t>
      </w:r>
      <w:r>
        <w:rPr>
          <w:rFonts w:hint="eastAsia"/>
          <w:b/>
          <w:color w:val="000000" w:themeColor="text1"/>
          <w:sz w:val="22"/>
          <w:szCs w:val="22"/>
        </w:rPr>
        <w:t>401</w:t>
      </w:r>
      <w:bookmarkEnd w:id="2"/>
      <w:r w:rsidR="00F5083C">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400000</w:t>
      </w:r>
      <w:bookmarkEnd w:id="3"/>
    </w:p>
    <w:p w:rsidR="00D94A97" w:rsidRDefault="00BE0A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94A97" w:rsidRDefault="00BE0A2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重庆市渝北区人和黄山大道</w:t>
      </w:r>
      <w:r>
        <w:rPr>
          <w:rFonts w:hint="eastAsia"/>
          <w:b/>
          <w:color w:val="000000" w:themeColor="text1"/>
          <w:sz w:val="22"/>
          <w:szCs w:val="22"/>
        </w:rPr>
        <w:t>1</w:t>
      </w:r>
      <w:r>
        <w:rPr>
          <w:rFonts w:hint="eastAsia"/>
          <w:b/>
          <w:color w:val="000000" w:themeColor="text1"/>
          <w:sz w:val="22"/>
          <w:szCs w:val="22"/>
        </w:rPr>
        <w:t>号</w:t>
      </w:r>
      <w:bookmarkEnd w:id="4"/>
      <w:r w:rsidR="00F5083C">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400000</w:t>
      </w:r>
      <w:bookmarkEnd w:id="5"/>
    </w:p>
    <w:p w:rsidR="00D94A97" w:rsidRDefault="00BE0A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94A97" w:rsidRDefault="00BE0A2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D94A97" w:rsidRDefault="00BE0A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94A97" w:rsidRDefault="00BE0A2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91500000MA5U64F10E</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023-66136666</w:t>
      </w:r>
      <w:bookmarkEnd w:id="8"/>
    </w:p>
    <w:p w:rsidR="00D94A97" w:rsidRDefault="00BE0A21" w:rsidP="00F5083C">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聂明林</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艾兆青</w:t>
      </w:r>
      <w:bookmarkEnd w:id="10"/>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30</w:t>
      </w:r>
      <w:bookmarkEnd w:id="11"/>
    </w:p>
    <w:p w:rsidR="00D94A97" w:rsidRDefault="00BE0A21">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D94A97" w:rsidRDefault="00BE0A2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D94A97" w:rsidRDefault="00BE0A21">
      <w:pPr>
        <w:pStyle w:val="a3"/>
        <w:spacing w:line="240" w:lineRule="auto"/>
        <w:ind w:firstLine="0"/>
        <w:rPr>
          <w:b/>
          <w:color w:val="000000" w:themeColor="text1"/>
          <w:sz w:val="22"/>
          <w:szCs w:val="22"/>
        </w:rPr>
      </w:pPr>
      <w:bookmarkStart w:id="14" w:name="审核范围"/>
      <w:r>
        <w:rPr>
          <w:rFonts w:hint="eastAsia"/>
          <w:b/>
          <w:color w:val="000000" w:themeColor="text1"/>
          <w:sz w:val="22"/>
          <w:szCs w:val="22"/>
        </w:rPr>
        <w:t>Q</w:t>
      </w:r>
      <w:r>
        <w:rPr>
          <w:rFonts w:hint="eastAsia"/>
          <w:b/>
          <w:color w:val="000000" w:themeColor="text1"/>
          <w:sz w:val="22"/>
          <w:szCs w:val="22"/>
        </w:rPr>
        <w:t>：酒店运营管理（新项目筹备管理、运营管理、餐饮运营管理）</w:t>
      </w:r>
    </w:p>
    <w:p w:rsidR="00D94A97" w:rsidRDefault="00BE0A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94A97" w:rsidRDefault="00D94A97">
      <w:pPr>
        <w:pStyle w:val="a3"/>
        <w:spacing w:line="240" w:lineRule="auto"/>
        <w:ind w:firstLine="0"/>
        <w:rPr>
          <w:b/>
          <w:color w:val="000000" w:themeColor="text1"/>
          <w:sz w:val="22"/>
          <w:szCs w:val="22"/>
        </w:rPr>
      </w:pPr>
    </w:p>
    <w:p w:rsidR="00D94A97" w:rsidRDefault="00BE0A21">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：酒店运营管理（新项目筹备管理、运营管理、餐饮运营管理）及相关的职业健康安全管理活动</w:t>
      </w:r>
      <w:bookmarkEnd w:id="14"/>
    </w:p>
    <w:p w:rsidR="00F5083C" w:rsidRDefault="00F5083C">
      <w:pPr>
        <w:pStyle w:val="a3"/>
        <w:spacing w:line="360" w:lineRule="exact"/>
        <w:ind w:firstLine="0"/>
        <w:rPr>
          <w:rFonts w:hint="eastAsia"/>
          <w:b/>
          <w:color w:val="000000" w:themeColor="text1"/>
          <w:sz w:val="22"/>
          <w:szCs w:val="22"/>
        </w:rPr>
      </w:pPr>
    </w:p>
    <w:p w:rsidR="00D94A97" w:rsidRDefault="00BE0A2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D94A97" w:rsidRDefault="00BE0A2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D94A97" w:rsidRDefault="00D94A97">
      <w:pPr>
        <w:pStyle w:val="a3"/>
        <w:spacing w:line="360" w:lineRule="exact"/>
        <w:ind w:firstLine="0"/>
        <w:rPr>
          <w:b/>
          <w:color w:val="000000" w:themeColor="text1"/>
          <w:sz w:val="22"/>
          <w:szCs w:val="22"/>
        </w:rPr>
      </w:pPr>
    </w:p>
    <w:p w:rsidR="00D94A97" w:rsidRDefault="00BE0A21">
      <w:pPr>
        <w:pStyle w:val="a3"/>
        <w:spacing w:line="360" w:lineRule="exact"/>
        <w:ind w:firstLine="0"/>
        <w:rPr>
          <w:b/>
          <w:color w:val="000000" w:themeColor="text1"/>
          <w:sz w:val="22"/>
          <w:szCs w:val="22"/>
        </w:rPr>
      </w:pPr>
      <w:r>
        <w:rPr>
          <w:rFonts w:hint="eastAsia"/>
          <w:b/>
          <w:color w:val="000000" w:themeColor="text1"/>
          <w:sz w:val="22"/>
          <w:szCs w:val="22"/>
        </w:rPr>
        <w:t>备注：</w:t>
      </w:r>
    </w:p>
    <w:p w:rsidR="00D94A97" w:rsidRDefault="00BE0A2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F5083C">
        <w:rPr>
          <w:rFonts w:hint="eastAsia"/>
          <w:b/>
          <w:color w:val="000000" w:themeColor="text1"/>
          <w:sz w:val="22"/>
          <w:szCs w:val="22"/>
        </w:rPr>
        <w:t xml:space="preserve">                          </w:t>
      </w:r>
      <w:r>
        <w:rPr>
          <w:rFonts w:hint="eastAsia"/>
          <w:b/>
          <w:color w:val="000000" w:themeColor="text1"/>
          <w:sz w:val="22"/>
          <w:szCs w:val="22"/>
        </w:rPr>
        <w:t>组长确认：</w:t>
      </w:r>
    </w:p>
    <w:p w:rsidR="00D94A97" w:rsidRDefault="00BE0A21">
      <w:pPr>
        <w:pStyle w:val="a3"/>
        <w:spacing w:line="360" w:lineRule="exact"/>
        <w:ind w:firstLine="0"/>
        <w:rPr>
          <w:b/>
          <w:color w:val="000000" w:themeColor="text1"/>
          <w:sz w:val="22"/>
          <w:szCs w:val="22"/>
        </w:rPr>
      </w:pPr>
      <w:r>
        <w:rPr>
          <w:rFonts w:hint="eastAsia"/>
          <w:b/>
          <w:color w:val="000000" w:themeColor="text1"/>
          <w:sz w:val="22"/>
          <w:szCs w:val="22"/>
        </w:rPr>
        <w:t>日期：</w:t>
      </w:r>
      <w:r w:rsidR="00F5083C">
        <w:rPr>
          <w:rFonts w:hint="eastAsia"/>
          <w:b/>
          <w:color w:val="000000" w:themeColor="text1"/>
          <w:sz w:val="22"/>
          <w:szCs w:val="22"/>
        </w:rPr>
        <w:t xml:space="preserve">                                            </w:t>
      </w:r>
      <w:r>
        <w:rPr>
          <w:rFonts w:hint="eastAsia"/>
          <w:b/>
          <w:color w:val="000000" w:themeColor="text1"/>
          <w:sz w:val="22"/>
          <w:szCs w:val="22"/>
        </w:rPr>
        <w:t>日期：</w:t>
      </w:r>
    </w:p>
    <w:p w:rsidR="00D94A97" w:rsidRDefault="00D94A97">
      <w:pPr>
        <w:pStyle w:val="a3"/>
        <w:spacing w:line="0" w:lineRule="atLeast"/>
        <w:ind w:firstLine="0"/>
        <w:rPr>
          <w:b/>
          <w:color w:val="000000" w:themeColor="text1"/>
          <w:sz w:val="18"/>
          <w:szCs w:val="18"/>
        </w:rPr>
      </w:pPr>
    </w:p>
    <w:p w:rsidR="00D94A97" w:rsidRDefault="00BE0A21">
      <w:pPr>
        <w:pStyle w:val="a3"/>
        <w:spacing w:line="0" w:lineRule="atLeast"/>
        <w:ind w:firstLine="0"/>
        <w:rPr>
          <w:b/>
          <w:color w:val="000000" w:themeColor="text1"/>
          <w:sz w:val="18"/>
          <w:szCs w:val="18"/>
        </w:rPr>
      </w:pPr>
      <w:bookmarkStart w:id="15" w:name="_GoBack"/>
      <w:bookmarkEnd w:id="15"/>
      <w:r>
        <w:rPr>
          <w:b/>
          <w:color w:val="000000" w:themeColor="text1"/>
          <w:sz w:val="18"/>
          <w:szCs w:val="18"/>
        </w:rPr>
        <w:t>注：</w:t>
      </w:r>
    </w:p>
    <w:p w:rsidR="00D94A97" w:rsidRDefault="00BE0A2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D94A97" w:rsidSect="00D94A97">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A21" w:rsidRDefault="00BE0A21" w:rsidP="00D94A97">
      <w:r>
        <w:separator/>
      </w:r>
    </w:p>
  </w:endnote>
  <w:endnote w:type="continuationSeparator" w:id="1">
    <w:p w:rsidR="00BE0A21" w:rsidRDefault="00BE0A21" w:rsidP="00D94A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A21" w:rsidRDefault="00BE0A21" w:rsidP="00D94A97">
      <w:r>
        <w:separator/>
      </w:r>
    </w:p>
  </w:footnote>
  <w:footnote w:type="continuationSeparator" w:id="1">
    <w:p w:rsidR="00BE0A21" w:rsidRDefault="00BE0A21" w:rsidP="00D94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A97" w:rsidRDefault="00BE0A2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94A97" w:rsidRDefault="00D94A97">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 stroked="f">
          <v:textbox>
            <w:txbxContent>
              <w:p w:rsidR="00D94A97" w:rsidRDefault="00BE0A2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E0A21">
      <w:rPr>
        <w:rStyle w:val="CharChar1"/>
        <w:rFonts w:hint="default"/>
        <w:w w:val="90"/>
      </w:rPr>
      <w:t>Beijing International Standard united Certification Co.,Ltd.</w:t>
    </w:r>
  </w:p>
  <w:p w:rsidR="00D94A97" w:rsidRDefault="00D94A97">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4A97"/>
    <w:rsid w:val="00BE0A21"/>
    <w:rsid w:val="00D94A97"/>
    <w:rsid w:val="00F5083C"/>
    <w:rsid w:val="4C1D61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A97"/>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94A97"/>
    <w:pPr>
      <w:snapToGrid w:val="0"/>
      <w:spacing w:line="336" w:lineRule="auto"/>
      <w:ind w:firstLine="630"/>
    </w:pPr>
    <w:rPr>
      <w:sz w:val="32"/>
    </w:rPr>
  </w:style>
  <w:style w:type="paragraph" w:styleId="a4">
    <w:name w:val="footer"/>
    <w:basedOn w:val="a"/>
    <w:link w:val="Char0"/>
    <w:uiPriority w:val="99"/>
    <w:unhideWhenUsed/>
    <w:rsid w:val="00D94A97"/>
    <w:pPr>
      <w:tabs>
        <w:tab w:val="center" w:pos="4153"/>
        <w:tab w:val="right" w:pos="8306"/>
      </w:tabs>
      <w:snapToGrid w:val="0"/>
      <w:jc w:val="left"/>
    </w:pPr>
    <w:rPr>
      <w:sz w:val="18"/>
      <w:szCs w:val="18"/>
    </w:rPr>
  </w:style>
  <w:style w:type="paragraph" w:styleId="a5">
    <w:name w:val="header"/>
    <w:basedOn w:val="a"/>
    <w:link w:val="Char1"/>
    <w:unhideWhenUsed/>
    <w:rsid w:val="00D94A97"/>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D94A97"/>
    <w:rPr>
      <w:rFonts w:ascii="Times New Roman" w:eastAsia="宋体" w:hAnsi="Times New Roman" w:cs="Times New Roman"/>
      <w:sz w:val="32"/>
      <w:szCs w:val="20"/>
    </w:rPr>
  </w:style>
  <w:style w:type="character" w:customStyle="1" w:styleId="Char1">
    <w:name w:val="页眉 Char"/>
    <w:basedOn w:val="a0"/>
    <w:link w:val="a5"/>
    <w:uiPriority w:val="99"/>
    <w:qFormat/>
    <w:rsid w:val="00D94A97"/>
    <w:rPr>
      <w:rFonts w:ascii="Times New Roman" w:eastAsia="宋体" w:hAnsi="Times New Roman" w:cs="Times New Roman"/>
      <w:sz w:val="18"/>
      <w:szCs w:val="18"/>
    </w:rPr>
  </w:style>
  <w:style w:type="character" w:customStyle="1" w:styleId="Char0">
    <w:name w:val="页脚 Char"/>
    <w:basedOn w:val="a0"/>
    <w:link w:val="a4"/>
    <w:uiPriority w:val="99"/>
    <w:rsid w:val="00D94A97"/>
    <w:rPr>
      <w:rFonts w:ascii="Times New Roman" w:eastAsia="宋体" w:hAnsi="Times New Roman" w:cs="Times New Roman"/>
      <w:sz w:val="18"/>
      <w:szCs w:val="18"/>
    </w:rPr>
  </w:style>
  <w:style w:type="character" w:customStyle="1" w:styleId="CharChar1">
    <w:name w:val="Char Char1"/>
    <w:qFormat/>
    <w:locked/>
    <w:rsid w:val="00D94A97"/>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754</Characters>
  <Application>Microsoft Office Word</Application>
  <DocSecurity>0</DocSecurity>
  <Lines>6</Lines>
  <Paragraphs>1</Paragraphs>
  <ScaleCrop>false</ScaleCrop>
  <Company>微软中国</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2019-09-30T06:19:00Z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