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长沙中祥餐饮有限公司</w:t>
      </w:r>
      <w:bookmarkEnd w:id="0"/>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1" w:name="组织名称英"/>
      <w:bookmarkEnd w:id="1"/>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长沙高新开发区东方红路569号湖南奥盛特重工科技有限公司综合楼101一层食堂</w:t>
      </w:r>
      <w:bookmarkEnd w:id="2"/>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410000</w:t>
      </w:r>
      <w:bookmarkEnd w:id="3"/>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长沙高新开发区东方红路569号湖南奥盛特重工科技有限公司综合楼101一层食堂</w:t>
      </w:r>
      <w:bookmarkEnd w:id="4"/>
      <w:r>
        <w:rPr>
          <w:rFonts w:hint="eastAsia"/>
          <w:b/>
          <w:color w:val="000000" w:themeColor="text1"/>
          <w:sz w:val="22"/>
          <w:szCs w:val="22"/>
        </w:rPr>
        <w:t xml:space="preserve"> 邮编</w:t>
      </w:r>
      <w:r>
        <w:rPr>
          <w:rFonts w:hint="eastAsia" w:ascii="宋体" w:hAnsi="宋体"/>
          <w:b/>
          <w:color w:val="000000" w:themeColor="text1"/>
          <w:sz w:val="22"/>
          <w:szCs w:val="22"/>
        </w:rPr>
        <w:t>:</w:t>
      </w:r>
      <w:bookmarkStart w:id="5" w:name="生产邮编"/>
      <w:r>
        <w:rPr>
          <w:b/>
          <w:color w:val="000000" w:themeColor="text1"/>
          <w:sz w:val="22"/>
          <w:szCs w:val="22"/>
        </w:rPr>
        <w:t>410000</w:t>
      </w:r>
      <w:bookmarkEnd w:id="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914301043206243818</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15399350953</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庄友红</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庄经超</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10</w:t>
      </w:r>
      <w:bookmarkEnd w:id="11"/>
    </w:p>
    <w:p>
      <w:pPr>
        <w:pStyle w:val="2"/>
        <w:spacing w:line="240" w:lineRule="auto"/>
        <w:ind w:firstLine="0"/>
        <w:rPr>
          <w:rFonts w:hint="eastAsia" w:ascii="宋体" w:hAnsi="宋体"/>
          <w:b/>
          <w:color w:val="000000" w:themeColor="text1"/>
          <w:sz w:val="22"/>
          <w:szCs w:val="22"/>
          <w:u w:val="single"/>
          <w:lang w:eastAsia="zh-CN"/>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Q：GB/T19001-2016/ISO9001:2015</w:t>
      </w:r>
      <w:r>
        <w:rPr>
          <w:rFonts w:hint="eastAsia" w:ascii="宋体" w:hAnsi="宋体"/>
          <w:b/>
          <w:color w:val="000000" w:themeColor="text1"/>
          <w:sz w:val="22"/>
          <w:szCs w:val="22"/>
          <w:u w:val="single"/>
          <w:lang w:eastAsia="zh-CN"/>
        </w:rPr>
        <w:t>；</w:t>
      </w:r>
      <w:r>
        <w:rPr>
          <w:rFonts w:hint="eastAsia" w:ascii="宋体" w:hAnsi="宋体"/>
          <w:b/>
          <w:color w:val="000000" w:themeColor="text1"/>
          <w:sz w:val="22"/>
          <w:szCs w:val="22"/>
          <w:u w:val="single"/>
          <w:lang w:val="en-US" w:eastAsia="zh-CN"/>
        </w:rPr>
        <w:t xml:space="preserve">  </w:t>
      </w:r>
      <w:r>
        <w:rPr>
          <w:rFonts w:hint="eastAsia" w:ascii="宋体" w:hAnsi="宋体"/>
          <w:b/>
          <w:color w:val="000000" w:themeColor="text1"/>
          <w:sz w:val="22"/>
          <w:szCs w:val="22"/>
          <w:u w:val="single"/>
        </w:rPr>
        <w:t>E：GB/T 24001-2016/ISO14001:2015</w:t>
      </w:r>
      <w:r>
        <w:rPr>
          <w:rFonts w:hint="eastAsia" w:ascii="宋体" w:hAnsi="宋体"/>
          <w:b/>
          <w:color w:val="000000" w:themeColor="text1"/>
          <w:sz w:val="22"/>
          <w:szCs w:val="22"/>
          <w:u w:val="single"/>
          <w:lang w:eastAsia="zh-CN"/>
        </w:rPr>
        <w:t>；</w:t>
      </w:r>
    </w:p>
    <w:p>
      <w:pPr>
        <w:pStyle w:val="2"/>
        <w:spacing w:line="240" w:lineRule="auto"/>
        <w:ind w:firstLine="0"/>
        <w:rPr>
          <w:rFonts w:hint="eastAsia" w:ascii="宋体" w:hAnsi="宋体"/>
          <w:b/>
          <w:color w:val="000000" w:themeColor="text1"/>
          <w:sz w:val="22"/>
          <w:szCs w:val="22"/>
          <w:u w:val="single"/>
          <w:lang w:eastAsia="zh-CN"/>
        </w:rPr>
      </w:pPr>
      <w:r>
        <w:rPr>
          <w:rFonts w:hint="eastAsia" w:ascii="宋体" w:hAnsi="宋体"/>
          <w:b/>
          <w:color w:val="000000" w:themeColor="text1"/>
          <w:sz w:val="22"/>
          <w:szCs w:val="22"/>
          <w:u w:val="single"/>
        </w:rPr>
        <w:t>O：GB/T45001-2020 / ISO45001：2018</w:t>
      </w:r>
      <w:r>
        <w:rPr>
          <w:rFonts w:hint="eastAsia" w:ascii="宋体" w:hAnsi="宋体"/>
          <w:b/>
          <w:color w:val="000000" w:themeColor="text1"/>
          <w:sz w:val="22"/>
          <w:szCs w:val="22"/>
          <w:u w:val="single"/>
          <w:lang w:eastAsia="zh-CN"/>
        </w:rPr>
        <w:t>；</w:t>
      </w:r>
      <w:r>
        <w:rPr>
          <w:rFonts w:hint="eastAsia" w:ascii="宋体" w:hAnsi="宋体"/>
          <w:b/>
          <w:color w:val="000000" w:themeColor="text1"/>
          <w:sz w:val="22"/>
          <w:szCs w:val="22"/>
          <w:u w:val="single"/>
          <w:lang w:val="en-US" w:eastAsia="zh-CN"/>
        </w:rPr>
        <w:t xml:space="preserve"> </w:t>
      </w:r>
      <w:r>
        <w:rPr>
          <w:rFonts w:hint="eastAsia" w:ascii="宋体" w:hAnsi="宋体"/>
          <w:b/>
          <w:color w:val="000000" w:themeColor="text1"/>
          <w:sz w:val="22"/>
          <w:szCs w:val="22"/>
          <w:u w:val="single"/>
        </w:rPr>
        <w:t>F：ISO22000:20</w:t>
      </w:r>
      <w:r>
        <w:rPr>
          <w:rFonts w:hint="eastAsia" w:ascii="宋体" w:hAnsi="宋体"/>
          <w:b/>
          <w:color w:val="000000" w:themeColor="text1"/>
          <w:sz w:val="22"/>
          <w:szCs w:val="22"/>
          <w:u w:val="single"/>
          <w:lang w:val="en-US" w:eastAsia="zh-CN"/>
        </w:rPr>
        <w:t>18&amp;GB/T 27306-</w:t>
      </w:r>
      <w:r>
        <w:rPr>
          <w:rFonts w:hint="eastAsia" w:ascii="宋体" w:hAnsi="宋体"/>
          <w:b/>
          <w:sz w:val="21"/>
          <w:szCs w:val="21"/>
          <w:u w:val="single"/>
        </w:rPr>
        <w:t>-2008</w:t>
      </w:r>
      <w:r>
        <w:rPr>
          <w:rFonts w:hint="eastAsia" w:ascii="宋体" w:hAnsi="宋体"/>
          <w:b/>
          <w:color w:val="000000" w:themeColor="text1"/>
          <w:sz w:val="22"/>
          <w:szCs w:val="22"/>
          <w:u w:val="single"/>
          <w:lang w:eastAsia="zh-CN"/>
        </w:rPr>
        <w:t>；</w:t>
      </w:r>
    </w:p>
    <w:p>
      <w:pPr>
        <w:pStyle w:val="2"/>
        <w:spacing w:line="240" w:lineRule="auto"/>
        <w:ind w:firstLine="0"/>
        <w:rPr>
          <w:rFonts w:hint="eastAsia" w:ascii="宋体" w:hAnsi="宋体"/>
          <w:b/>
          <w:color w:val="000000" w:themeColor="text1"/>
          <w:sz w:val="22"/>
          <w:szCs w:val="22"/>
          <w:u w:val="single"/>
        </w:rPr>
      </w:pPr>
      <w:bookmarkStart w:id="15" w:name="_GoBack"/>
      <w:bookmarkEnd w:id="15"/>
      <w:r>
        <w:rPr>
          <w:rFonts w:hint="eastAsia" w:ascii="宋体" w:hAnsi="宋体"/>
          <w:b/>
          <w:color w:val="000000" w:themeColor="text1"/>
          <w:sz w:val="22"/>
          <w:szCs w:val="22"/>
          <w:u w:val="single"/>
        </w:rPr>
        <w:t>H：GB/T27341-2009/GB14881-2013</w:t>
      </w:r>
      <w:bookmarkEnd w:id="12"/>
    </w:p>
    <w:p>
      <w:pPr>
        <w:pStyle w:val="2"/>
        <w:spacing w:line="240" w:lineRule="auto"/>
        <w:ind w:firstLine="0"/>
        <w:rPr>
          <w:rFonts w:hint="eastAsia" w:ascii="宋体" w:hAnsi="宋体"/>
          <w:b/>
          <w:color w:val="000000" w:themeColor="text1"/>
          <w:sz w:val="22"/>
          <w:szCs w:val="22"/>
          <w:u w:val="single"/>
        </w:rPr>
      </w:pPr>
    </w:p>
    <w:p>
      <w:pPr>
        <w:pStyle w:val="2"/>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Q:二阶段,E:二阶段,O:二阶段,F:二阶段,H:二阶段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4" w:name="审核范围"/>
    </w:p>
    <w:p>
      <w:pPr>
        <w:pStyle w:val="2"/>
        <w:spacing w:line="240" w:lineRule="auto"/>
        <w:ind w:firstLine="0"/>
        <w:rPr>
          <w:b/>
          <w:color w:val="000000" w:themeColor="text1"/>
          <w:sz w:val="22"/>
          <w:szCs w:val="22"/>
          <w:u w:val="single"/>
        </w:rPr>
      </w:pPr>
      <w:r>
        <w:rPr>
          <w:rFonts w:hint="eastAsia"/>
          <w:b/>
          <w:color w:val="000000" w:themeColor="text1"/>
          <w:sz w:val="22"/>
          <w:szCs w:val="22"/>
        </w:rPr>
        <w:t>Q：餐饮管理服务（热食类食品制售）</w:t>
      </w:r>
    </w:p>
    <w:p>
      <w:pPr>
        <w:pStyle w:val="2"/>
        <w:spacing w:line="240" w:lineRule="auto"/>
        <w:ind w:firstLine="0"/>
        <w:rPr>
          <w:rFonts w:hint="eastAsia"/>
          <w:b/>
          <w:color w:val="000000" w:themeColor="text1"/>
          <w:sz w:val="22"/>
          <w:szCs w:val="22"/>
        </w:rPr>
      </w:pPr>
      <w:r>
        <w:rPr>
          <w:rFonts w:hint="eastAsia"/>
          <w:b/>
          <w:color w:val="000000" w:themeColor="text1"/>
          <w:sz w:val="22"/>
          <w:szCs w:val="22"/>
        </w:rPr>
        <w:t>E：餐饮管理服务（热食类食品制售）所涉及的相关环境管理活动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O：餐饮管理服务（热食类食品制售）所涉及的相关职业健康安全管理活动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F：位于长沙高新开发区东方红路 569 号湖南奥盛特重工科技有限公司综合楼 101 一层食堂 的餐饮管理服务（热食类食品制售）</w:t>
      </w:r>
    </w:p>
    <w:p>
      <w:pPr>
        <w:pStyle w:val="2"/>
        <w:spacing w:line="240" w:lineRule="auto"/>
        <w:ind w:firstLine="0"/>
        <w:rPr>
          <w:rFonts w:hint="eastAsia"/>
          <w:b/>
          <w:color w:val="000000" w:themeColor="text1"/>
          <w:sz w:val="22"/>
          <w:szCs w:val="22"/>
        </w:rPr>
      </w:pPr>
      <w:r>
        <w:rPr>
          <w:rFonts w:hint="eastAsia"/>
          <w:b/>
          <w:color w:val="000000" w:themeColor="text1"/>
          <w:sz w:val="22"/>
          <w:szCs w:val="22"/>
        </w:rPr>
        <w:t>H：位于长沙高新开发区东方红路 569 号湖南奥盛特重工科技有限公司综合楼 101 一层食堂 的餐饮管理服务（热食类食品制售）</w:t>
      </w:r>
      <w:bookmarkEnd w:id="14"/>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受审核方代表(签字盖章)：组长确认：</w:t>
      </w:r>
    </w:p>
    <w:p>
      <w:pPr>
        <w:pStyle w:val="2"/>
        <w:spacing w:line="360" w:lineRule="exact"/>
        <w:ind w:firstLine="0"/>
        <w:rPr>
          <w:b/>
          <w:color w:val="000000" w:themeColor="text1"/>
          <w:sz w:val="22"/>
          <w:szCs w:val="22"/>
        </w:rPr>
      </w:pPr>
      <w:r>
        <w:rPr>
          <w:rFonts w:hint="eastAsia"/>
          <w:b/>
          <w:color w:val="000000" w:themeColor="text1"/>
          <w:sz w:val="22"/>
          <w:szCs w:val="22"/>
        </w:rPr>
        <w:t>日期：日期：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BD93C08"/>
    <w:rsid w:val="569A69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2</TotalTime>
  <ScaleCrop>false</ScaleCrop>
  <LinksUpToDate>false</LinksUpToDate>
  <CharactersWithSpaces>824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和为贵</cp:lastModifiedBy>
  <cp:lastPrinted>2019-05-13T03:13:00Z</cp:lastPrinted>
  <dcterms:modified xsi:type="dcterms:W3CDTF">2020-12-16T08:57:57Z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