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5"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b/>
                <w:bCs/>
                <w:sz w:val="21"/>
                <w:szCs w:val="21"/>
              </w:rPr>
              <w:t>重庆易高实业有限公司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0596-2020-QEO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何春琴</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jc w:val="center"/>
              <w:rPr>
                <w:sz w:val="22"/>
                <w:szCs w:val="22"/>
                <w:highlight w:val="none"/>
              </w:rPr>
            </w:pPr>
            <w:bookmarkStart w:id="4" w:name="_GoBack"/>
            <w:r>
              <w:rPr>
                <w:sz w:val="22"/>
                <w:szCs w:val="22"/>
                <w:highlight w:val="none"/>
              </w:rPr>
              <w:t>ISC-JSZJ-190</w:t>
            </w:r>
            <w:r>
              <w:rPr>
                <w:rFonts w:hint="eastAsia"/>
                <w:sz w:val="22"/>
                <w:szCs w:val="22"/>
                <w:highlight w:val="none"/>
                <w:lang w:eastAsia="zh-CN"/>
              </w:rPr>
              <w:t>、</w:t>
            </w:r>
            <w:r>
              <w:rPr>
                <w:sz w:val="22"/>
                <w:szCs w:val="22"/>
                <w:highlight w:val="none"/>
              </w:rPr>
              <w:t>ISC-JSZJ-190</w:t>
            </w:r>
            <w:r>
              <w:rPr>
                <w:rFonts w:hint="eastAsia"/>
                <w:sz w:val="22"/>
                <w:szCs w:val="22"/>
                <w:highlight w:val="none"/>
                <w:lang w:eastAsia="zh-CN"/>
              </w:rPr>
              <w:t>、</w:t>
            </w:r>
            <w:r>
              <w:rPr>
                <w:sz w:val="22"/>
                <w:szCs w:val="22"/>
                <w:highlight w:val="none"/>
              </w:rPr>
              <w:t>ISC-JSZJ-190</w:t>
            </w:r>
          </w:p>
          <w:bookmarkEnd w:id="4"/>
          <w:p>
            <w:pPr>
              <w:snapToGrid w:val="0"/>
              <w:spacing w:line="320" w:lineRule="exact"/>
              <w:ind w:left="1309"/>
              <w:rPr>
                <w:sz w:val="22"/>
                <w:szCs w:val="22"/>
                <w:highlight w:val="none"/>
              </w:rPr>
            </w:pPr>
            <w:r>
              <w:rPr>
                <w:sz w:val="22"/>
                <w:szCs w:val="22"/>
                <w:highlight w:val="none"/>
              </w:rPr>
              <w:t>重庆固安捷启中建材有限公司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6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2020年</w:t>
            </w:r>
            <w:r>
              <w:rPr>
                <w:rFonts w:hint="eastAsia"/>
                <w:b/>
                <w:sz w:val="22"/>
                <w:szCs w:val="22"/>
                <w:lang w:val="en-US" w:eastAsia="zh-CN"/>
              </w:rPr>
              <w:t>11</w:t>
            </w:r>
            <w:r>
              <w:rPr>
                <w:rFonts w:hint="eastAsia"/>
                <w:b/>
                <w:sz w:val="22"/>
                <w:szCs w:val="22"/>
              </w:rPr>
              <w:t>月</w:t>
            </w:r>
            <w:r>
              <w:rPr>
                <w:rFonts w:hint="eastAsia"/>
                <w:b/>
                <w:sz w:val="22"/>
                <w:szCs w:val="22"/>
                <w:lang w:val="en-US" w:eastAsia="zh-CN"/>
              </w:rPr>
              <w:t>7</w:t>
            </w:r>
            <w:r>
              <w:rPr>
                <w:rFonts w:hint="eastAsia"/>
                <w:b/>
                <w:sz w:val="22"/>
                <w:szCs w:val="22"/>
              </w:rPr>
              <w:t xml:space="preserve">日 </w:t>
            </w:r>
            <w:r>
              <w:rPr>
                <w:rFonts w:hint="eastAsia"/>
                <w:b/>
                <w:sz w:val="22"/>
                <w:szCs w:val="22"/>
                <w:lang w:val="en-US" w:eastAsia="zh-CN"/>
              </w:rPr>
              <w:t>上</w:t>
            </w:r>
            <w:r>
              <w:rPr>
                <w:rFonts w:hint="eastAsia"/>
                <w:b/>
                <w:sz w:val="22"/>
                <w:szCs w:val="22"/>
              </w:rPr>
              <w:t>午</w:t>
            </w:r>
          </w:p>
          <w:p>
            <w:pPr>
              <w:snapToGrid w:val="0"/>
              <w:spacing w:line="276" w:lineRule="auto"/>
              <w:jc w:val="left"/>
              <w:rPr>
                <w:rFonts w:hint="eastAsia"/>
                <w:b/>
                <w:sz w:val="22"/>
                <w:szCs w:val="22"/>
              </w:rPr>
            </w:pPr>
            <w:r>
              <w:rPr>
                <w:rFonts w:hint="eastAsia"/>
                <w:b/>
                <w:sz w:val="22"/>
                <w:szCs w:val="22"/>
              </w:rPr>
              <w:t>2、审核结束日期：2020年</w:t>
            </w:r>
            <w:r>
              <w:rPr>
                <w:rFonts w:hint="eastAsia"/>
                <w:b/>
                <w:sz w:val="22"/>
                <w:szCs w:val="22"/>
                <w:lang w:val="en-US" w:eastAsia="zh-CN"/>
              </w:rPr>
              <w:t>11</w:t>
            </w:r>
            <w:r>
              <w:rPr>
                <w:rFonts w:hint="eastAsia"/>
                <w:b/>
                <w:sz w:val="22"/>
                <w:szCs w:val="22"/>
              </w:rPr>
              <w:t>月</w:t>
            </w:r>
            <w:r>
              <w:rPr>
                <w:rFonts w:hint="eastAsia"/>
                <w:b/>
                <w:sz w:val="22"/>
                <w:szCs w:val="22"/>
                <w:lang w:val="en-US" w:eastAsia="zh-CN"/>
              </w:rPr>
              <w:t>7</w:t>
            </w:r>
            <w:r>
              <w:rPr>
                <w:rFonts w:hint="eastAsia"/>
                <w:b/>
                <w:sz w:val="22"/>
                <w:szCs w:val="22"/>
              </w:rPr>
              <w:t xml:space="preserve">日 </w:t>
            </w:r>
            <w:r>
              <w:rPr>
                <w:rFonts w:hint="eastAsia"/>
                <w:b/>
                <w:sz w:val="22"/>
                <w:szCs w:val="22"/>
                <w:lang w:val="en-US" w:eastAsia="zh-CN"/>
              </w:rPr>
              <w:t>下</w:t>
            </w:r>
            <w:r>
              <w:rPr>
                <w:rFonts w:hint="eastAsia"/>
                <w:b/>
                <w:sz w:val="22"/>
                <w:szCs w:val="22"/>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94"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660" w:firstLineChars="300"/>
              <w:rPr>
                <w:b/>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r>
              <w:rPr>
                <w:rFonts w:hint="eastAsia"/>
                <w:sz w:val="22"/>
                <w:szCs w:val="22"/>
                <w:lang w:val="en-US" w:eastAsia="zh-CN"/>
              </w:rPr>
              <w:t xml:space="preserve">                        </w:t>
            </w:r>
            <w:r>
              <w:rPr>
                <w:rFonts w:hint="eastAsia"/>
                <w:b/>
                <w:sz w:val="22"/>
                <w:szCs w:val="22"/>
              </w:rPr>
              <w:t>日期</w:t>
            </w:r>
            <w:r>
              <w:rPr>
                <w:rFonts w:hint="eastAsia"/>
                <w:sz w:val="20"/>
              </w:rPr>
              <w:t>：</w:t>
            </w:r>
            <w:r>
              <w:rPr>
                <w:rFonts w:hint="eastAsia"/>
                <w:b/>
                <w:sz w:val="22"/>
                <w:szCs w:val="22"/>
              </w:rPr>
              <w:t>2020年</w:t>
            </w:r>
            <w:r>
              <w:rPr>
                <w:rFonts w:hint="eastAsia"/>
                <w:b/>
                <w:sz w:val="22"/>
                <w:szCs w:val="22"/>
                <w:lang w:val="en-US" w:eastAsia="zh-CN"/>
              </w:rPr>
              <w:t>11</w:t>
            </w:r>
            <w:r>
              <w:rPr>
                <w:rFonts w:hint="eastAsia"/>
                <w:b/>
                <w:sz w:val="22"/>
                <w:szCs w:val="22"/>
              </w:rPr>
              <w:t>月</w:t>
            </w:r>
            <w:r>
              <w:rPr>
                <w:rFonts w:hint="eastAsia"/>
                <w:b/>
                <w:sz w:val="22"/>
                <w:szCs w:val="22"/>
                <w:lang w:val="en-US" w:eastAsia="zh-CN"/>
              </w:rPr>
              <w:t>7</w:t>
            </w:r>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48629D"/>
    <w:rsid w:val="0AA057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4</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2020-11-10T02:34:42Z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