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0149-2018-2020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00"/>
        <w:gridCol w:w="460"/>
        <w:gridCol w:w="815"/>
        <w:gridCol w:w="1311"/>
        <w:gridCol w:w="86"/>
        <w:gridCol w:w="14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eastAsiaTheme="minorEastAsia"/>
                <w:lang w:eastAsia="zh-CN"/>
              </w:rPr>
              <w:t>钢结构型材壁厚检测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生产</w:t>
            </w:r>
            <w:r>
              <w:rPr>
                <w:rFonts w:hint="eastAsia" w:ascii="Times New Roman" w:hAnsi="Times New Roman" w:cs="Times New Roma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eastAsiaTheme="minorEastAsia"/>
                <w:lang w:eastAsia="zh-CN"/>
              </w:rPr>
              <w:t>壁厚</w:t>
            </w:r>
            <w:r>
              <w:rPr>
                <w:rFonts w:hint="eastAsia"/>
                <w:lang w:val="en-US" w:eastAsia="zh-CN"/>
              </w:rPr>
              <w:t>5</w:t>
            </w:r>
            <w: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067</w:t>
            </w:r>
            <w: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外径千分尺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Arial"/>
                <w:bCs/>
              </w:rPr>
              <w:t>0-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25</w:t>
            </w:r>
            <w:r>
              <w:rPr>
                <w:rFonts w:ascii="宋体" w:hAnsi="宋体" w:eastAsia="宋体" w:cs="Arial"/>
                <w:bCs/>
              </w:rPr>
              <w:t>mm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0.004</w:t>
            </w:r>
            <w:r>
              <w:rPr>
                <w:rFonts w:ascii="宋体" w:hAnsi="宋体" w:eastAsia="宋体" w:cs="Arial"/>
                <w:bCs/>
              </w:rPr>
              <w:t>mm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LA/QR-215-01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7"/>
            <w:vAlign w:val="center"/>
          </w:tcPr>
          <w:p>
            <w:r>
              <w:rPr>
                <w:rFonts w:hint="eastAsia"/>
                <w:lang w:val="en-US" w:eastAsia="zh-CN"/>
              </w:rPr>
              <w:t>《钢结构型材壁厚检测过程控制规范》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杨建军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  <w:lang w:val="en-US" w:eastAsia="zh-CN"/>
              </w:rPr>
              <w:t>钢结构型材壁厚检测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  <w:lang w:val="en-US" w:eastAsia="zh-CN"/>
              </w:rPr>
              <w:t>钢结构型材壁厚检测</w:t>
            </w:r>
            <w:r>
              <w:rPr>
                <w:rFonts w:hint="eastAsia" w:ascii="Times New Roman" w:hAnsi="Times New Roman" w:cs="Times New Roman"/>
              </w:rPr>
              <w:t>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lang w:val="en-US" w:eastAsia="zh-CN"/>
              </w:rPr>
              <w:t>钢结构型材壁厚检测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lang w:val="en-US" w:eastAsia="zh-CN"/>
              </w:rPr>
              <w:t>钢结构型材壁厚检测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符合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 日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366A78"/>
    <w:rsid w:val="267838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2020-11-05T03:12:18Z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