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1E64F5" w:rsidP="00842C9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E64F5" w:rsidP="00842C9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473"/>
        <w:gridCol w:w="1057"/>
        <w:gridCol w:w="1290"/>
        <w:gridCol w:w="1505"/>
        <w:gridCol w:w="1534"/>
        <w:gridCol w:w="1565"/>
      </w:tblGrid>
      <w:tr w:rsidR="00CC6A72" w:rsidTr="00B4288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E64F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1E64F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重庆金科两江大酒店有限公司</w:t>
            </w:r>
            <w:bookmarkEnd w:id="4"/>
          </w:p>
        </w:tc>
        <w:tc>
          <w:tcPr>
            <w:tcW w:w="1534" w:type="dxa"/>
            <w:tcBorders>
              <w:top w:val="single" w:sz="8" w:space="0" w:color="auto"/>
            </w:tcBorders>
            <w:vAlign w:val="center"/>
          </w:tcPr>
          <w:p w:rsidR="00AE4B04" w:rsidRDefault="001E64F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E64F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B4288C" w:rsidRDefault="001E64F5" w:rsidP="00B4288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30.01.00;</w:t>
            </w:r>
          </w:p>
          <w:p w:rsidR="00AE4B04" w:rsidRDefault="001E64F5" w:rsidP="00B4288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30.05.00</w:t>
            </w:r>
            <w:bookmarkEnd w:id="5"/>
            <w:bookmarkEnd w:id="6"/>
          </w:p>
        </w:tc>
      </w:tr>
      <w:tr w:rsidR="00CC6A72" w:rsidTr="00B4288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E64F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B428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罗欢</w:t>
            </w:r>
          </w:p>
        </w:tc>
        <w:tc>
          <w:tcPr>
            <w:tcW w:w="1290" w:type="dxa"/>
            <w:vAlign w:val="center"/>
          </w:tcPr>
          <w:p w:rsidR="00AE4B04" w:rsidRDefault="001E64F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4288C" w:rsidRDefault="00B428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30.01.00;</w:t>
            </w:r>
          </w:p>
          <w:p w:rsidR="00AE4B04" w:rsidRDefault="00B428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30.05.00</w:t>
            </w:r>
          </w:p>
        </w:tc>
        <w:tc>
          <w:tcPr>
            <w:tcW w:w="1534" w:type="dxa"/>
            <w:vAlign w:val="center"/>
          </w:tcPr>
          <w:p w:rsidR="00AE4B04" w:rsidRDefault="001E64F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:rsidR="00AE4B04" w:rsidRDefault="00DD5A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C6A72" w:rsidTr="00B4288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1E64F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1E64F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AE4B04" w:rsidRDefault="00B428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57" w:type="dxa"/>
            <w:vAlign w:val="center"/>
          </w:tcPr>
          <w:p w:rsidR="00AE4B04" w:rsidRDefault="00DD5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D5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D5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4" w:type="dxa"/>
            <w:vAlign w:val="center"/>
          </w:tcPr>
          <w:p w:rsidR="00AE4B04" w:rsidRDefault="00DD5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:rsidR="00AE4B04" w:rsidRDefault="00DD5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C6A72" w:rsidTr="00B4288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DD5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1E64F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B4288C" w:rsidRDefault="00B4288C" w:rsidP="00B428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30.01.00;</w:t>
            </w:r>
          </w:p>
          <w:p w:rsidR="00AE4B04" w:rsidRDefault="00B4288C" w:rsidP="00B428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30.05.00</w:t>
            </w:r>
          </w:p>
        </w:tc>
        <w:tc>
          <w:tcPr>
            <w:tcW w:w="1057" w:type="dxa"/>
            <w:vAlign w:val="center"/>
          </w:tcPr>
          <w:p w:rsidR="00AE4B04" w:rsidRDefault="00DD5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D5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D5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4" w:type="dxa"/>
            <w:vAlign w:val="center"/>
          </w:tcPr>
          <w:p w:rsidR="00AE4B04" w:rsidRDefault="00DD5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:rsidR="00AE4B04" w:rsidRDefault="00DD5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C6A72" w:rsidRPr="00842C90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64F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1E64F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42C90" w:rsidRPr="008B0FB6" w:rsidRDefault="00842C90" w:rsidP="00842C9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一 、 住宿服务流程：</w:t>
            </w:r>
          </w:p>
          <w:p w:rsidR="00842C90" w:rsidRPr="008B0FB6" w:rsidRDefault="00842C90" w:rsidP="00842C9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客房准备：清洁→布草清洗消毒→房间整理</w:t>
            </w:r>
          </w:p>
          <w:p w:rsidR="00842C90" w:rsidRPr="008B0FB6" w:rsidRDefault="00842C90" w:rsidP="008B0FB6">
            <w:pPr>
              <w:ind w:firstLineChars="350" w:firstLine="63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与顾客接触的业务流程：客人接待-住宿安排-信息核实登记-办理入住-引领客人入住-办理退房</w:t>
            </w:r>
          </w:p>
          <w:p w:rsidR="00842C90" w:rsidRPr="008B0FB6" w:rsidRDefault="00842C90" w:rsidP="00842C9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42C90" w:rsidRPr="008B0FB6" w:rsidRDefault="00842C90" w:rsidP="00842C9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二 、 餐饮服务流程：</w:t>
            </w:r>
          </w:p>
          <w:p w:rsidR="00842C90" w:rsidRPr="008B0FB6" w:rsidRDefault="00842C90" w:rsidP="00842C9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菜品准备流程：食材采购→存储→加工→成品</w:t>
            </w:r>
          </w:p>
          <w:p w:rsidR="00AE4B04" w:rsidRPr="008B0FB6" w:rsidRDefault="00842C90" w:rsidP="00842C9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与顾客接触的业务流程：客人接待引导→点餐→送菜→就餐服务→送客</w:t>
            </w:r>
          </w:p>
        </w:tc>
      </w:tr>
      <w:tr w:rsidR="00CC6A7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64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1E64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1E64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DD5A1F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Pr="008B0FB6" w:rsidRDefault="008B0FB6" w:rsidP="00842C90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电气短路产生</w:t>
            </w:r>
            <w:r w:rsidR="00842C90"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火灾风险</w:t>
            </w: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</w:p>
          <w:p w:rsidR="00842C90" w:rsidRPr="008B0FB6" w:rsidRDefault="008B0FB6" w:rsidP="00842C90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人员住宿、工作人员作业造成电梯事故、抛物伤害等；</w:t>
            </w:r>
          </w:p>
          <w:p w:rsidR="008B0FB6" w:rsidRPr="008B0FB6" w:rsidRDefault="008B0FB6" w:rsidP="008B0FB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餐饮服务过程中毒风险</w:t>
            </w:r>
          </w:p>
        </w:tc>
      </w:tr>
      <w:tr w:rsidR="00CC6A7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64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8B0FB6" w:rsidRDefault="00842C9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</w:p>
        </w:tc>
      </w:tr>
      <w:tr w:rsidR="00CC6A72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64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8B0FB6" w:rsidRPr="008B0FB6" w:rsidRDefault="008B0FB6" w:rsidP="008B0FB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火灾风险：控制措施：配置消防灭火器材，制定应急预案。</w:t>
            </w:r>
          </w:p>
          <w:p w:rsidR="008B0FB6" w:rsidRPr="008B0FB6" w:rsidRDefault="008B0FB6" w:rsidP="008B0FB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意外伤亡事故风险：制定管理制度、配置预防措施、培训教育、完善公司保险。</w:t>
            </w:r>
          </w:p>
          <w:p w:rsidR="00AE4B04" w:rsidRPr="008B0FB6" w:rsidRDefault="008B0FB6" w:rsidP="008B0FB6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食物中毒风险：识别失误中毒的可能风险、制订预防管理制度和应急预案。</w:t>
            </w:r>
          </w:p>
        </w:tc>
      </w:tr>
      <w:tr w:rsidR="00CC6A7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64F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8B0FB6" w:rsidRDefault="008B0FB6" w:rsidP="008B0FB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3585">
              <w:rPr>
                <w:rFonts w:hint="eastAsia"/>
                <w:sz w:val="18"/>
                <w:szCs w:val="18"/>
              </w:rPr>
              <w:t>安全生产法、劳动合同法、</w:t>
            </w:r>
            <w:r>
              <w:rPr>
                <w:rFonts w:hint="eastAsia"/>
                <w:sz w:val="18"/>
              </w:rPr>
              <w:t>消费者权益保护法、</w:t>
            </w: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《</w:t>
            </w:r>
            <w:r w:rsidRPr="008B0FB6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食品企业通用卫生规范</w:t>
            </w: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》</w:t>
            </w:r>
            <w:r w:rsidRPr="008B0FB6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GB14881-2013、《食品安全管理体系 餐饮业要求》GB/T 27306-2008、《餐饮企业经营规范》SB/T 10426-2007、《餐饮服务突发事件应急处置规范》SB/T 11047-2013、《餐饮烹炸操作规范》SB/T 11168-2016等</w:t>
            </w:r>
          </w:p>
        </w:tc>
      </w:tr>
      <w:tr w:rsidR="00CC6A72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64F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B0F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C6A72" w:rsidTr="00927E3A">
        <w:trPr>
          <w:cantSplit/>
          <w:trHeight w:val="4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1E64F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8B0F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AE4B04" w:rsidRDefault="00DD5A1F">
      <w:pPr>
        <w:snapToGrid w:val="0"/>
        <w:rPr>
          <w:rFonts w:ascii="宋体"/>
          <w:b/>
          <w:sz w:val="22"/>
          <w:szCs w:val="22"/>
        </w:rPr>
      </w:pPr>
    </w:p>
    <w:p w:rsidR="00AE4B04" w:rsidRDefault="001E64F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DD5A1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E64F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A1F" w:rsidRDefault="00DD5A1F" w:rsidP="00CC6A72">
      <w:r>
        <w:separator/>
      </w:r>
    </w:p>
  </w:endnote>
  <w:endnote w:type="continuationSeparator" w:id="1">
    <w:p w:rsidR="00DD5A1F" w:rsidRDefault="00DD5A1F" w:rsidP="00CC6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A1F" w:rsidRDefault="00DD5A1F" w:rsidP="00CC6A72">
      <w:r>
        <w:separator/>
      </w:r>
    </w:p>
  </w:footnote>
  <w:footnote w:type="continuationSeparator" w:id="1">
    <w:p w:rsidR="00DD5A1F" w:rsidRDefault="00DD5A1F" w:rsidP="00CC6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C90E62" w:rsidP="00B4288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90E6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1E64F5" w:rsidRPr="00390345">
      <w:rPr>
        <w:rStyle w:val="CharChar1"/>
        <w:rFonts w:hint="default"/>
      </w:rPr>
      <w:t>北京国标联合认证有限公司</w:t>
    </w:r>
    <w:r w:rsidR="001E64F5" w:rsidRPr="00390345">
      <w:rPr>
        <w:rStyle w:val="CharChar1"/>
        <w:rFonts w:hint="default"/>
      </w:rPr>
      <w:tab/>
    </w:r>
    <w:r w:rsidR="001E64F5" w:rsidRPr="00390345">
      <w:rPr>
        <w:rStyle w:val="CharChar1"/>
        <w:rFonts w:hint="default"/>
      </w:rPr>
      <w:tab/>
    </w:r>
    <w:r w:rsidR="001E64F5">
      <w:rPr>
        <w:rStyle w:val="CharChar1"/>
        <w:rFonts w:hint="default"/>
      </w:rPr>
      <w:tab/>
    </w:r>
  </w:p>
  <w:p w:rsidR="0092500F" w:rsidRDefault="00C90E62" w:rsidP="00B4288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1E64F5" w:rsidP="00B4288C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64F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DD5A1F">
    <w:pPr>
      <w:pStyle w:val="a4"/>
    </w:pPr>
  </w:p>
  <w:p w:rsidR="00AE4B04" w:rsidRDefault="00DD5A1F" w:rsidP="00B4288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A72"/>
    <w:rsid w:val="001E64F5"/>
    <w:rsid w:val="00842C90"/>
    <w:rsid w:val="008B0FB6"/>
    <w:rsid w:val="00927E3A"/>
    <w:rsid w:val="00B4288C"/>
    <w:rsid w:val="00C90E62"/>
    <w:rsid w:val="00CC6A72"/>
    <w:rsid w:val="00DD5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23</cp:revision>
  <dcterms:created xsi:type="dcterms:W3CDTF">2015-06-17T11:40:00Z</dcterms:created>
  <dcterms:modified xsi:type="dcterms:W3CDTF">2019-09-28T02:50:00Z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