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164" w:beforeLines="50" w:after="164" w:afterLines="50" w:line="240" w:lineRule="exact"/>
        <w:jc w:val="both"/>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before="164" w:beforeLines="50" w:after="164" w:afterLines="50" w:line="2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四川省惠集优供应链管理有限责任公司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lang w:eastAsia="zh-CN"/>
              </w:rPr>
              <w:t>☑</w:t>
            </w:r>
            <w:r>
              <w:rPr>
                <w:rFonts w:hint="eastAsia"/>
                <w:sz w:val="22"/>
                <w:szCs w:val="22"/>
              </w:rPr>
              <w:t>Q：GB/T19001-2016/ISO9001:2015,</w:t>
            </w:r>
          </w:p>
          <w:p>
            <w:pPr>
              <w:ind w:left="70" w:leftChars="29"/>
              <w:rPr>
                <w:rFonts w:hint="eastAsia"/>
                <w:sz w:val="22"/>
                <w:szCs w:val="22"/>
              </w:rPr>
            </w:pPr>
            <w:r>
              <w:rPr>
                <w:rFonts w:hint="eastAsia"/>
                <w:sz w:val="22"/>
                <w:szCs w:val="22"/>
                <w:lang w:eastAsia="zh-CN"/>
              </w:rPr>
              <w:t>☑</w:t>
            </w:r>
            <w:r>
              <w:rPr>
                <w:rFonts w:hint="eastAsia"/>
                <w:sz w:val="22"/>
                <w:szCs w:val="22"/>
              </w:rPr>
              <w:t>E：GB/T 24001-2016/ISO14001:2015,</w:t>
            </w:r>
          </w:p>
          <w:p>
            <w:pPr>
              <w:ind w:left="70" w:leftChars="29"/>
              <w:rPr>
                <w:rFonts w:hint="eastAsia"/>
                <w:sz w:val="22"/>
                <w:szCs w:val="22"/>
              </w:rPr>
            </w:pPr>
            <w:r>
              <w:rPr>
                <w:rFonts w:hint="eastAsia"/>
                <w:sz w:val="22"/>
                <w:szCs w:val="22"/>
                <w:lang w:eastAsia="zh-CN"/>
              </w:rPr>
              <w:t>☑</w:t>
            </w:r>
            <w:r>
              <w:rPr>
                <w:rFonts w:hint="eastAsia"/>
                <w:sz w:val="22"/>
                <w:szCs w:val="22"/>
              </w:rPr>
              <w:t>O：GB/T45001-2020 / ISO45001：2018,</w:t>
            </w:r>
          </w:p>
          <w:p>
            <w:pPr>
              <w:ind w:left="70" w:leftChars="29"/>
              <w:rPr>
                <w:sz w:val="22"/>
                <w:szCs w:val="22"/>
              </w:rPr>
            </w:pPr>
            <w:r>
              <w:rPr>
                <w:rFonts w:hint="eastAsia"/>
                <w:sz w:val="22"/>
                <w:szCs w:val="22"/>
                <w:lang w:eastAsia="zh-CN"/>
              </w:rPr>
              <w:t>☑</w:t>
            </w:r>
            <w:r>
              <w:rPr>
                <w:rFonts w:hint="eastAsia"/>
                <w:sz w:val="22"/>
                <w:szCs w:val="22"/>
              </w:rPr>
              <w:t>F：ISO22000:2005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0605-2020-QEOF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Q:一阶段现场,E:一阶段现场,O:一阶段现场,F:一阶段现场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张静</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2018-N1QMS-1011923</w:t>
            </w:r>
          </w:p>
          <w:p>
            <w:pPr>
              <w:snapToGrid w:val="0"/>
              <w:spacing w:line="320" w:lineRule="exact"/>
              <w:ind w:left="1309"/>
              <w:rPr>
                <w:sz w:val="21"/>
                <w:szCs w:val="21"/>
                <w:highlight w:val="none"/>
              </w:rPr>
            </w:pPr>
            <w:bookmarkStart w:id="4" w:name="_GoBack"/>
            <w:bookmarkEnd w:id="4"/>
            <w:r>
              <w:rPr>
                <w:sz w:val="21"/>
                <w:szCs w:val="21"/>
                <w:highlight w:val="none"/>
              </w:rPr>
              <w:t>2018-N1EMS-3011923</w:t>
            </w:r>
          </w:p>
          <w:p>
            <w:pPr>
              <w:snapToGrid w:val="0"/>
              <w:spacing w:line="320" w:lineRule="exact"/>
              <w:ind w:left="1309"/>
              <w:rPr>
                <w:sz w:val="21"/>
                <w:szCs w:val="21"/>
                <w:highlight w:val="none"/>
              </w:rPr>
            </w:pPr>
            <w:r>
              <w:rPr>
                <w:sz w:val="21"/>
                <w:szCs w:val="21"/>
                <w:highlight w:val="none"/>
              </w:rPr>
              <w:t>2017-N1OHSMS-2011923</w:t>
            </w:r>
          </w:p>
          <w:p>
            <w:pPr>
              <w:snapToGrid w:val="0"/>
              <w:spacing w:line="320" w:lineRule="exact"/>
              <w:ind w:left="1309"/>
              <w:rPr>
                <w:sz w:val="21"/>
                <w:szCs w:val="21"/>
                <w:highlight w:val="none"/>
              </w:rPr>
            </w:pPr>
            <w:r>
              <w:rPr>
                <w:sz w:val="21"/>
                <w:szCs w:val="21"/>
                <w:highlight w:val="none"/>
              </w:rPr>
              <w:t>2017-N1FSMS-2011923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张磊</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2019-N1QMS-1258213</w:t>
            </w:r>
          </w:p>
          <w:p>
            <w:pPr>
              <w:snapToGrid w:val="0"/>
              <w:spacing w:line="320" w:lineRule="exact"/>
              <w:ind w:left="1309"/>
              <w:rPr>
                <w:sz w:val="21"/>
                <w:szCs w:val="21"/>
                <w:highlight w:val="none"/>
              </w:rPr>
            </w:pPr>
            <w:r>
              <w:rPr>
                <w:sz w:val="21"/>
                <w:szCs w:val="21"/>
                <w:highlight w:val="none"/>
              </w:rPr>
              <w:t>2020-N1EMS-1258213</w:t>
            </w:r>
          </w:p>
          <w:p>
            <w:pPr>
              <w:snapToGrid w:val="0"/>
              <w:spacing w:line="320" w:lineRule="exact"/>
              <w:ind w:left="1309"/>
              <w:rPr>
                <w:sz w:val="21"/>
                <w:szCs w:val="21"/>
                <w:highlight w:val="none"/>
              </w:rPr>
            </w:pPr>
            <w:r>
              <w:rPr>
                <w:sz w:val="21"/>
                <w:szCs w:val="21"/>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肖新龙</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2020-N1QMS-1232380</w:t>
            </w:r>
          </w:p>
          <w:p>
            <w:pPr>
              <w:snapToGrid w:val="0"/>
              <w:spacing w:line="320" w:lineRule="exact"/>
              <w:ind w:left="1309"/>
              <w:rPr>
                <w:sz w:val="21"/>
                <w:szCs w:val="21"/>
                <w:highlight w:val="none"/>
              </w:rPr>
            </w:pPr>
            <w:r>
              <w:rPr>
                <w:sz w:val="21"/>
                <w:szCs w:val="21"/>
                <w:highlight w:val="none"/>
              </w:rPr>
              <w:t>2020-N0EMS-1232380</w:t>
            </w:r>
          </w:p>
          <w:p>
            <w:pPr>
              <w:snapToGrid w:val="0"/>
              <w:spacing w:line="320" w:lineRule="exact"/>
              <w:ind w:left="1309"/>
              <w:rPr>
                <w:sz w:val="21"/>
                <w:szCs w:val="21"/>
                <w:highlight w:val="none"/>
              </w:rPr>
            </w:pPr>
            <w:r>
              <w:rPr>
                <w:sz w:val="21"/>
                <w:szCs w:val="21"/>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朱亮亮</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none"/>
              </w:rPr>
            </w:pPr>
            <w:r>
              <w:rPr>
                <w:sz w:val="18"/>
                <w:szCs w:val="18"/>
                <w:highlight w:val="none"/>
              </w:rPr>
              <w:t>2019-N0FSMS-1246600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15B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2020-11-10T14:18:13Z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