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39" w:type="dxa"/>
            <w:vAlign w:val="center"/>
          </w:tcPr>
          <w:p>
            <w:pPr>
              <w:rPr>
                <w:rFonts w:hint="default" w:eastAsia="宋体"/>
                <w:sz w:val="24"/>
                <w:szCs w:val="24"/>
                <w:lang w:val="en-US" w:eastAsia="zh-CN"/>
              </w:rPr>
            </w:pPr>
            <w:r>
              <w:rPr>
                <w:rFonts w:hint="eastAsia"/>
                <w:sz w:val="24"/>
                <w:szCs w:val="24"/>
              </w:rPr>
              <w:t>受审核部门：管理层</w:t>
            </w:r>
            <w:r>
              <w:rPr>
                <w:sz w:val="24"/>
                <w:szCs w:val="24"/>
              </w:rPr>
              <w:t xml:space="preserve">         </w:t>
            </w:r>
            <w:r>
              <w:rPr>
                <w:rFonts w:hint="eastAsia"/>
                <w:sz w:val="24"/>
                <w:szCs w:val="24"/>
              </w:rPr>
              <w:t>主管领导：</w:t>
            </w:r>
            <w:r>
              <w:rPr>
                <w:rFonts w:hint="eastAsia"/>
                <w:sz w:val="24"/>
                <w:szCs w:val="24"/>
                <w:lang w:val="en-US" w:eastAsia="zh-CN"/>
              </w:rPr>
              <w:t>郇玉文</w:t>
            </w:r>
            <w:r>
              <w:rPr>
                <w:sz w:val="24"/>
                <w:szCs w:val="24"/>
              </w:rPr>
              <w:t xml:space="preserve">        </w:t>
            </w:r>
            <w:r>
              <w:rPr>
                <w:rFonts w:hint="eastAsia"/>
                <w:sz w:val="24"/>
                <w:szCs w:val="24"/>
              </w:rPr>
              <w:t>陪同人员：</w:t>
            </w:r>
            <w:r>
              <w:rPr>
                <w:rFonts w:hint="eastAsia"/>
                <w:sz w:val="24"/>
                <w:szCs w:val="24"/>
                <w:lang w:val="en-US" w:eastAsia="zh-CN"/>
              </w:rPr>
              <w:t>罗玉玲</w:t>
            </w:r>
          </w:p>
        </w:tc>
        <w:tc>
          <w:tcPr>
            <w:tcW w:w="850"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39" w:type="dxa"/>
            <w:vAlign w:val="center"/>
          </w:tcPr>
          <w:p>
            <w:pPr>
              <w:spacing w:before="120"/>
              <w:rPr>
                <w:rFonts w:hint="eastAsia" w:eastAsia="宋体"/>
                <w:lang w:eastAsia="zh-CN"/>
              </w:rPr>
            </w:pPr>
            <w:r>
              <w:rPr>
                <w:rFonts w:hint="eastAsia"/>
                <w:sz w:val="24"/>
                <w:szCs w:val="24"/>
              </w:rPr>
              <w:t>审核员：安涛</w:t>
            </w:r>
            <w:r>
              <w:rPr>
                <w:rFonts w:hint="eastAsia"/>
                <w:sz w:val="24"/>
                <w:szCs w:val="24"/>
                <w:lang w:val="en-US" w:eastAsia="zh-CN"/>
              </w:rPr>
              <w:t xml:space="preserve">  周涛</w:t>
            </w:r>
            <w:r>
              <w:rPr>
                <w:sz w:val="24"/>
                <w:szCs w:val="24"/>
              </w:rPr>
              <w:t xml:space="preserve">              </w:t>
            </w:r>
            <w:r>
              <w:rPr>
                <w:rFonts w:hint="eastAsia"/>
                <w:sz w:val="24"/>
                <w:szCs w:val="24"/>
              </w:rPr>
              <w:t>审核时间：</w:t>
            </w:r>
            <w:r>
              <w:rPr>
                <w:rFonts w:hint="eastAsia"/>
                <w:sz w:val="24"/>
                <w:szCs w:val="24"/>
                <w:lang w:eastAsia="zh-CN"/>
              </w:rPr>
              <w:t>2020</w:t>
            </w:r>
            <w:r>
              <w:rPr>
                <w:sz w:val="24"/>
                <w:szCs w:val="24"/>
              </w:rPr>
              <w:t>.</w:t>
            </w:r>
            <w:r>
              <w:rPr>
                <w:rFonts w:hint="eastAsia"/>
                <w:sz w:val="24"/>
                <w:szCs w:val="24"/>
                <w:lang w:val="en-US" w:eastAsia="zh-CN"/>
              </w:rPr>
              <w:t>11</w:t>
            </w:r>
            <w:r>
              <w:rPr>
                <w:sz w:val="24"/>
                <w:szCs w:val="24"/>
              </w:rPr>
              <w:t>.</w:t>
            </w:r>
            <w:r>
              <w:rPr>
                <w:rFonts w:hint="eastAsia"/>
                <w:sz w:val="24"/>
                <w:szCs w:val="24"/>
                <w:lang w:val="en-US" w:eastAsia="zh-CN"/>
              </w:rPr>
              <w:t>9</w:t>
            </w:r>
          </w:p>
        </w:tc>
        <w:tc>
          <w:tcPr>
            <w:tcW w:w="85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39" w:type="dxa"/>
            <w:vAlign w:val="center"/>
          </w:tcPr>
          <w:p>
            <w:pPr>
              <w:rPr>
                <w:sz w:val="24"/>
                <w:szCs w:val="24"/>
              </w:rPr>
            </w:pPr>
            <w:r>
              <w:rPr>
                <w:rFonts w:hint="eastAsia"/>
                <w:sz w:val="24"/>
                <w:szCs w:val="24"/>
              </w:rPr>
              <w:t>审核条款：Q</w:t>
            </w:r>
            <w:r>
              <w:rPr>
                <w:rFonts w:hint="eastAsia"/>
                <w:sz w:val="24"/>
                <w:szCs w:val="24"/>
                <w:lang w:val="en-US" w:eastAsia="zh-CN"/>
              </w:rPr>
              <w:t>EO</w:t>
            </w:r>
            <w:r>
              <w:rPr>
                <w:rFonts w:hint="eastAsia"/>
                <w:sz w:val="24"/>
                <w:szCs w:val="24"/>
              </w:rPr>
              <w:t>4.1、4.2、4.3、4.4、5.2、5.3、6.1、6.2、6.3、7.1.1、9.1.1、9.3、10.1、10.3</w:t>
            </w:r>
          </w:p>
        </w:tc>
        <w:tc>
          <w:tcPr>
            <w:tcW w:w="85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rPr>
            </w:pPr>
            <w:r>
              <w:rPr>
                <w:rFonts w:hint="eastAsia"/>
                <w:b/>
              </w:rPr>
              <w:t>资质</w:t>
            </w:r>
          </w:p>
          <w:p>
            <w:pPr>
              <w:rPr>
                <w:b/>
              </w:rPr>
            </w:pPr>
          </w:p>
          <w:p>
            <w:pPr>
              <w:rPr>
                <w:b/>
              </w:rPr>
            </w:pPr>
          </w:p>
          <w:p>
            <w:pPr>
              <w:rPr>
                <w:b/>
              </w:rPr>
            </w:pPr>
          </w:p>
          <w:p>
            <w:pPr>
              <w:rPr>
                <w:b/>
              </w:rPr>
            </w:pPr>
            <w:r>
              <w:rPr>
                <w:rFonts w:hint="eastAsia"/>
                <w:b/>
              </w:rPr>
              <w:t>范围再确认</w:t>
            </w:r>
          </w:p>
          <w:p>
            <w:pPr>
              <w:rPr>
                <w:b/>
              </w:rPr>
            </w:pPr>
          </w:p>
          <w:p>
            <w:pPr>
              <w:rPr>
                <w:b/>
              </w:rPr>
            </w:pPr>
          </w:p>
          <w:p>
            <w:pPr>
              <w:rPr>
                <w:rFonts w:hint="eastAsia"/>
                <w:b/>
              </w:rPr>
            </w:pPr>
            <w:r>
              <w:rPr>
                <w:rFonts w:hint="eastAsia"/>
                <w:b/>
                <w:lang w:val="en-US" w:eastAsia="zh-CN"/>
              </w:rPr>
              <w:t>Q</w:t>
            </w:r>
            <w:r>
              <w:rPr>
                <w:rFonts w:hint="eastAsia"/>
                <w:b/>
              </w:rPr>
              <w:t>一阶段问题验证</w:t>
            </w:r>
          </w:p>
          <w:p>
            <w:pPr>
              <w:rPr>
                <w:rFonts w:hint="default" w:eastAsia="宋体"/>
                <w:b/>
                <w:lang w:val="en-US" w:eastAsia="zh-CN"/>
              </w:rPr>
            </w:pPr>
            <w:r>
              <w:rPr>
                <w:rFonts w:hint="eastAsia"/>
                <w:b/>
                <w:lang w:val="en-US" w:eastAsia="zh-CN"/>
              </w:rPr>
              <w:t>EO：去年不符合项整改情况</w:t>
            </w:r>
          </w:p>
          <w:p>
            <w:pPr>
              <w:rPr>
                <w:b/>
              </w:rPr>
            </w:pPr>
          </w:p>
          <w:p>
            <w:pPr>
              <w:rPr>
                <w:b/>
              </w:rPr>
            </w:pPr>
            <w:r>
              <w:rPr>
                <w:rFonts w:hint="eastAsia"/>
                <w:b/>
              </w:rPr>
              <w:t>投诉或事故/政府主管部门监督抽查情况</w:t>
            </w:r>
          </w:p>
        </w:tc>
        <w:tc>
          <w:tcPr>
            <w:tcW w:w="960" w:type="dxa"/>
            <w:vAlign w:val="center"/>
          </w:tcPr>
          <w:p>
            <w:pPr>
              <w:rPr>
                <w:b/>
              </w:rPr>
            </w:pPr>
          </w:p>
        </w:tc>
        <w:tc>
          <w:tcPr>
            <w:tcW w:w="10739" w:type="dxa"/>
            <w:vAlign w:val="center"/>
          </w:tcPr>
          <w:p>
            <w:pPr>
              <w:ind w:firstLine="420" w:firstLineChars="200"/>
              <w:rPr>
                <w:rFonts w:hint="eastAsia" w:ascii="宋体" w:hAnsi="宋体" w:cs="宋体"/>
                <w:b w:val="0"/>
                <w:bCs w:val="0"/>
                <w:szCs w:val="21"/>
              </w:rPr>
            </w:pPr>
            <w:r>
              <w:rPr>
                <w:rFonts w:hint="eastAsia" w:ascii="宋体" w:hAnsi="宋体" w:cs="宋体"/>
                <w:b w:val="0"/>
                <w:bCs w:val="0"/>
                <w:szCs w:val="21"/>
              </w:rPr>
              <w:t>甘肃省山丹福利水泥厂始建于1993年，现为甘肃省河西地区地区最大的A级社会福利企业，可生产P.042.5普通硅酸盐水泥。占地400亩，企业总投资5.7亿元。</w:t>
            </w:r>
          </w:p>
          <w:p>
            <w:pPr>
              <w:ind w:firstLine="420" w:firstLineChars="200"/>
              <w:rPr>
                <w:rFonts w:hint="eastAsia" w:ascii="宋体" w:hAnsi="宋体" w:cs="宋体"/>
                <w:b w:val="0"/>
                <w:bCs w:val="0"/>
                <w:szCs w:val="21"/>
              </w:rPr>
            </w:pPr>
            <w:r>
              <w:rPr>
                <w:rFonts w:hint="eastAsia" w:ascii="宋体" w:hAnsi="宋体" w:cs="宋体"/>
                <w:b w:val="0"/>
                <w:bCs w:val="0"/>
                <w:szCs w:val="21"/>
              </w:rPr>
              <w:t>公司拥有先进的技术装备，可满足P.042.5普通硅酸盐水泥生产</w:t>
            </w:r>
            <w:r>
              <w:rPr>
                <w:rFonts w:hint="eastAsia" w:ascii="宋体" w:hAnsi="宋体" w:cs="宋体"/>
                <w:b w:val="0"/>
                <w:bCs w:val="0"/>
                <w:szCs w:val="21"/>
                <w:lang w:eastAsia="zh-CN"/>
              </w:rPr>
              <w:t>，</w:t>
            </w:r>
            <w:r>
              <w:rPr>
                <w:rFonts w:hint="eastAsia" w:ascii="宋体" w:hAnsi="宋体" w:cs="宋体"/>
                <w:b w:val="0"/>
                <w:bCs w:val="0"/>
                <w:szCs w:val="21"/>
              </w:rPr>
              <w:t>水泥粉磨系统采用一套∮3.2×13m球磨机和可调式高效细碎机；生产过程采用DCS自动化控制系统，可实现对主生产线的集中监视、操作和分控。</w:t>
            </w:r>
            <w:r>
              <w:rPr>
                <w:rFonts w:hint="eastAsia" w:ascii="宋体" w:hAnsi="宋体" w:cs="宋体"/>
                <w:b w:val="0"/>
                <w:bCs w:val="0"/>
                <w:szCs w:val="21"/>
                <w:lang w:val="en-US" w:eastAsia="zh-CN"/>
              </w:rPr>
              <w:t>该</w:t>
            </w:r>
            <w:r>
              <w:rPr>
                <w:rFonts w:hint="eastAsia" w:ascii="宋体" w:hAnsi="宋体" w:cs="宋体"/>
                <w:b w:val="0"/>
                <w:bCs w:val="0"/>
                <w:szCs w:val="21"/>
              </w:rPr>
              <w:t>公司化验室检验、检测设备齐全，员工均经过相关培训</w:t>
            </w:r>
            <w:r>
              <w:rPr>
                <w:rFonts w:hint="eastAsia" w:ascii="宋体" w:hAnsi="宋体" w:cs="宋体"/>
                <w:b w:val="0"/>
                <w:bCs w:val="0"/>
                <w:szCs w:val="21"/>
                <w:lang w:eastAsia="zh-CN"/>
              </w:rPr>
              <w:t>，</w:t>
            </w:r>
            <w:r>
              <w:rPr>
                <w:rFonts w:hint="eastAsia" w:ascii="宋体" w:hAnsi="宋体" w:cs="宋体"/>
                <w:b w:val="0"/>
                <w:bCs w:val="0"/>
                <w:szCs w:val="21"/>
              </w:rPr>
              <w:t>具备的资源可满足生产需要，保证产品质量符合国家标准。</w:t>
            </w:r>
            <w:r>
              <w:rPr>
                <w:rFonts w:hint="eastAsia" w:ascii="宋体" w:hAnsi="宋体" w:cs="宋体"/>
                <w:b w:val="0"/>
                <w:bCs w:val="0"/>
                <w:szCs w:val="21"/>
              </w:rPr>
              <w:br w:type="textWrapping"/>
            </w:r>
            <w:r>
              <w:rPr>
                <w:rFonts w:hint="eastAsia" w:ascii="宋体" w:hAnsi="宋体" w:cs="宋体"/>
                <w:b w:val="0"/>
                <w:bCs w:val="0"/>
                <w:szCs w:val="21"/>
              </w:rPr>
              <w:t>  公司生产工艺先进，检测设备齐全，基础设施完善，有各类专业技术人员</w:t>
            </w:r>
            <w:r>
              <w:rPr>
                <w:rFonts w:hint="eastAsia" w:ascii="宋体" w:hAnsi="宋体" w:cs="宋体"/>
                <w:b w:val="0"/>
                <w:bCs w:val="0"/>
                <w:szCs w:val="21"/>
                <w:lang w:val="en-US" w:eastAsia="zh-CN"/>
              </w:rPr>
              <w:t>25</w:t>
            </w:r>
            <w:r>
              <w:rPr>
                <w:rFonts w:hint="eastAsia" w:ascii="宋体" w:hAnsi="宋体" w:cs="宋体"/>
                <w:b w:val="0"/>
                <w:bCs w:val="0"/>
                <w:szCs w:val="21"/>
              </w:rPr>
              <w:t>人，化验室采用钙、铁、镁分析仪，采用微机配料系统。</w:t>
            </w:r>
          </w:p>
          <w:p>
            <w:pPr>
              <w:ind w:firstLine="420" w:firstLineChars="200"/>
              <w:rPr>
                <w:rFonts w:hint="eastAsia" w:ascii="宋体" w:hAnsi="宋体" w:cs="宋体"/>
                <w:b w:val="0"/>
                <w:bCs w:val="0"/>
                <w:szCs w:val="21"/>
              </w:rPr>
            </w:pPr>
          </w:p>
          <w:p>
            <w:pPr>
              <w:ind w:firstLine="420" w:firstLineChars="200"/>
              <w:rPr>
                <w:rFonts w:hint="eastAsia" w:ascii="宋体" w:hAnsi="宋体" w:cs="宋体"/>
                <w:b w:val="0"/>
                <w:bCs w:val="0"/>
                <w:szCs w:val="21"/>
              </w:rPr>
            </w:pPr>
            <w:r>
              <w:rPr>
                <w:rFonts w:hint="eastAsia" w:ascii="宋体" w:hAnsi="宋体" w:cs="宋体"/>
                <w:b w:val="0"/>
                <w:bCs w:val="0"/>
                <w:szCs w:val="21"/>
              </w:rPr>
              <w:t>查国家企业信用信息公示系统，企业无异常经营记录、无违法失信记录。</w:t>
            </w:r>
          </w:p>
          <w:p>
            <w:pPr>
              <w:ind w:firstLine="420" w:firstLineChars="200"/>
              <w:rPr>
                <w:rFonts w:hint="eastAsia" w:ascii="宋体" w:hAnsi="宋体" w:cs="宋体"/>
                <w:b w:val="0"/>
                <w:bCs w:val="0"/>
                <w:szCs w:val="21"/>
              </w:rPr>
            </w:pPr>
            <w:bookmarkStart w:id="0" w:name="审核范围"/>
            <w:r>
              <w:rPr>
                <w:rFonts w:hint="eastAsia" w:ascii="宋体" w:hAnsi="宋体" w:cs="宋体"/>
                <w:b w:val="0"/>
                <w:bCs w:val="0"/>
                <w:szCs w:val="21"/>
              </w:rPr>
              <w:t>E：资质范围内水泥的生产和销售过程所涉及的相关环境管理活动</w:t>
            </w:r>
          </w:p>
          <w:p>
            <w:pPr>
              <w:ind w:firstLine="420" w:firstLineChars="200"/>
              <w:rPr>
                <w:rFonts w:hint="eastAsia" w:ascii="宋体" w:hAnsi="宋体" w:cs="宋体"/>
                <w:b w:val="0"/>
                <w:bCs w:val="0"/>
                <w:szCs w:val="21"/>
              </w:rPr>
            </w:pPr>
            <w:r>
              <w:rPr>
                <w:rFonts w:hint="eastAsia" w:ascii="宋体" w:hAnsi="宋体" w:cs="宋体"/>
                <w:b w:val="0"/>
                <w:bCs w:val="0"/>
                <w:szCs w:val="21"/>
              </w:rPr>
              <w:t>O：资质范围内水泥的生产和销售过程所涉及的相关</w:t>
            </w:r>
            <w:r>
              <w:rPr>
                <w:rFonts w:hint="eastAsia" w:ascii="宋体" w:hAnsi="宋体" w:cs="宋体"/>
                <w:b w:val="0"/>
                <w:bCs w:val="0"/>
                <w:szCs w:val="21"/>
                <w:lang w:eastAsia="zh-CN"/>
              </w:rPr>
              <w:t>职业健康安全</w:t>
            </w:r>
            <w:r>
              <w:rPr>
                <w:rFonts w:hint="eastAsia" w:ascii="宋体" w:hAnsi="宋体" w:cs="宋体"/>
                <w:b w:val="0"/>
                <w:bCs w:val="0"/>
                <w:szCs w:val="21"/>
              </w:rPr>
              <w:t>管理活动</w:t>
            </w:r>
          </w:p>
          <w:p>
            <w:pPr>
              <w:ind w:firstLine="420" w:firstLineChars="200"/>
              <w:rPr>
                <w:rFonts w:hint="eastAsia" w:ascii="宋体" w:hAnsi="宋体" w:cs="宋体"/>
                <w:b w:val="0"/>
                <w:bCs w:val="0"/>
                <w:szCs w:val="21"/>
              </w:rPr>
            </w:pPr>
            <w:r>
              <w:rPr>
                <w:rFonts w:hint="eastAsia" w:ascii="宋体" w:hAnsi="宋体" w:cs="宋体"/>
                <w:b w:val="0"/>
                <w:bCs w:val="0"/>
                <w:szCs w:val="21"/>
              </w:rPr>
              <w:t>Q：资质范围内水泥的生产和销售</w:t>
            </w:r>
            <w:bookmarkEnd w:id="0"/>
          </w:p>
          <w:p>
            <w:pPr>
              <w:ind w:firstLine="420" w:firstLineChars="200"/>
              <w:rPr>
                <w:rFonts w:hint="default" w:ascii="宋体" w:hAnsi="宋体" w:cs="宋体"/>
                <w:b w:val="0"/>
                <w:bCs w:val="0"/>
                <w:szCs w:val="21"/>
                <w:lang w:val="en-US" w:eastAsia="zh-CN"/>
              </w:rPr>
            </w:pPr>
            <w:r>
              <w:rPr>
                <w:rFonts w:hint="eastAsia" w:ascii="宋体" w:hAnsi="宋体" w:cs="宋体"/>
                <w:b w:val="0"/>
                <w:bCs w:val="0"/>
                <w:szCs w:val="21"/>
                <w:lang w:val="en-US" w:eastAsia="zh-CN"/>
              </w:rPr>
              <w:t>Q</w:t>
            </w:r>
            <w:r>
              <w:rPr>
                <w:rFonts w:hint="eastAsia" w:ascii="宋体" w:hAnsi="宋体" w:cs="宋体"/>
                <w:b w:val="0"/>
                <w:bCs w:val="0"/>
                <w:szCs w:val="21"/>
              </w:rPr>
              <w:t>一阶段未提出问题</w:t>
            </w:r>
            <w:r>
              <w:rPr>
                <w:rFonts w:hint="eastAsia" w:ascii="宋体" w:hAnsi="宋体" w:cs="宋体"/>
                <w:b w:val="0"/>
                <w:bCs w:val="0"/>
                <w:szCs w:val="21"/>
                <w:lang w:eastAsia="zh-CN"/>
              </w:rPr>
              <w:t>，</w:t>
            </w:r>
            <w:r>
              <w:rPr>
                <w:rFonts w:hint="eastAsia" w:ascii="宋体" w:hAnsi="宋体" w:cs="宋体"/>
                <w:b w:val="0"/>
                <w:bCs w:val="0"/>
                <w:szCs w:val="21"/>
                <w:lang w:val="en-US" w:eastAsia="zh-CN"/>
              </w:rPr>
              <w:t>EO去年提出的不符合项以及整改完毕。</w:t>
            </w:r>
          </w:p>
          <w:p>
            <w:pPr>
              <w:ind w:firstLine="420" w:firstLineChars="200"/>
              <w:rPr>
                <w:rFonts w:hint="eastAsia" w:ascii="宋体" w:hAnsi="宋体" w:cs="宋体"/>
                <w:b w:val="0"/>
                <w:bCs w:val="0"/>
                <w:szCs w:val="21"/>
              </w:rPr>
            </w:pPr>
          </w:p>
          <w:p>
            <w:pPr>
              <w:ind w:firstLine="420" w:firstLineChars="200"/>
              <w:rPr>
                <w:rFonts w:hint="eastAsia" w:ascii="宋体" w:hAnsi="宋体" w:cs="宋体"/>
                <w:b w:val="0"/>
                <w:bCs w:val="0"/>
                <w:szCs w:val="21"/>
              </w:rPr>
            </w:pPr>
            <w:r>
              <w:rPr>
                <w:rFonts w:hint="eastAsia" w:ascii="宋体" w:hAnsi="宋体" w:cs="宋体"/>
                <w:b w:val="0"/>
                <w:bCs w:val="0"/>
                <w:szCs w:val="21"/>
              </w:rPr>
              <w:t>无</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理解组织及其环境</w:t>
            </w:r>
          </w:p>
          <w:p>
            <w:pPr>
              <w:rPr>
                <w:b/>
              </w:rPr>
            </w:pPr>
            <w:r>
              <w:rPr>
                <w:rFonts w:hint="eastAsia"/>
                <w:b/>
              </w:rPr>
              <w:t>总要求</w:t>
            </w:r>
          </w:p>
        </w:tc>
        <w:tc>
          <w:tcPr>
            <w:tcW w:w="960" w:type="dxa"/>
            <w:vAlign w:val="center"/>
          </w:tcPr>
          <w:p>
            <w:pPr>
              <w:rPr>
                <w:b/>
              </w:rPr>
            </w:pPr>
            <w:r>
              <w:rPr>
                <w:rFonts w:hint="eastAsia"/>
                <w:b/>
              </w:rPr>
              <w:t>Q</w:t>
            </w:r>
            <w:r>
              <w:rPr>
                <w:rFonts w:hint="eastAsia"/>
                <w:b/>
                <w:lang w:val="en-US" w:eastAsia="zh-CN"/>
              </w:rPr>
              <w:t>EO</w:t>
            </w:r>
            <w:r>
              <w:rPr>
                <w:b/>
              </w:rPr>
              <w:t>4.1</w:t>
            </w:r>
          </w:p>
        </w:tc>
        <w:tc>
          <w:tcPr>
            <w:tcW w:w="10739" w:type="dxa"/>
            <w:vAlign w:val="center"/>
          </w:tcPr>
          <w:p>
            <w:pPr>
              <w:ind w:firstLine="420" w:firstLineChars="200"/>
              <w:rPr>
                <w:rFonts w:ascii="宋体" w:hAnsi="宋体" w:cs="宋体"/>
                <w:b w:val="0"/>
                <w:bCs w:val="0"/>
                <w:szCs w:val="21"/>
              </w:rPr>
            </w:pPr>
            <w:r>
              <w:rPr>
                <w:rFonts w:hint="eastAsia" w:ascii="宋体" w:hAnsi="宋体" w:cs="宋体"/>
                <w:b w:val="0"/>
                <w:bCs w:val="0"/>
                <w:szCs w:val="21"/>
              </w:rPr>
              <w:t>现场询问总经理，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ind w:firstLine="420" w:firstLineChars="200"/>
              <w:rPr>
                <w:rFonts w:ascii="宋体" w:hAnsi="宋体" w:cs="宋体"/>
                <w:b w:val="0"/>
                <w:bCs w:val="0"/>
                <w:szCs w:val="21"/>
              </w:rPr>
            </w:pPr>
            <w:r>
              <w:rPr>
                <w:rFonts w:hint="eastAsia" w:ascii="宋体" w:hAnsi="宋体" w:cs="宋体"/>
                <w:b w:val="0"/>
                <w:bCs w:val="0"/>
                <w:szCs w:val="21"/>
              </w:rPr>
              <w:t>经营范围：资质范围内水泥生产</w:t>
            </w:r>
            <w:r>
              <w:rPr>
                <w:rFonts w:hint="eastAsia" w:ascii="宋体" w:hAnsi="宋体" w:cs="宋体"/>
                <w:b w:val="0"/>
                <w:bCs w:val="0"/>
                <w:szCs w:val="21"/>
                <w:lang w:eastAsia="zh-CN"/>
              </w:rPr>
              <w:t>和销售</w:t>
            </w:r>
            <w:r>
              <w:rPr>
                <w:rFonts w:hint="eastAsia" w:ascii="宋体" w:hAnsi="宋体" w:cs="宋体"/>
                <w:b w:val="0"/>
                <w:bCs w:val="0"/>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20" w:firstLineChars="200"/>
              <w:rPr>
                <w:rFonts w:ascii="宋体" w:hAnsi="宋体" w:cs="宋体"/>
                <w:b w:val="0"/>
                <w:bCs w:val="0"/>
                <w:szCs w:val="21"/>
              </w:rPr>
            </w:pPr>
            <w:r>
              <w:rPr>
                <w:rFonts w:hint="eastAsia" w:ascii="宋体" w:hAnsi="宋体" w:cs="宋体"/>
                <w:b w:val="0"/>
                <w:bCs w:val="0"/>
                <w:szCs w:val="21"/>
              </w:rPr>
              <w:t>提供了《组织内外部环境因素识别表》：</w:t>
            </w:r>
          </w:p>
          <w:p>
            <w:pPr>
              <w:ind w:firstLine="420" w:firstLineChars="200"/>
              <w:rPr>
                <w:rFonts w:ascii="宋体" w:hAnsi="宋体" w:cs="宋体"/>
                <w:b w:val="0"/>
                <w:bCs w:val="0"/>
                <w:szCs w:val="21"/>
              </w:rPr>
            </w:pPr>
            <w:r>
              <w:rPr>
                <w:rFonts w:hint="eastAsia" w:ascii="宋体" w:hAnsi="宋体" w:cs="宋体"/>
                <w:b w:val="0"/>
                <w:bCs w:val="0"/>
                <w:szCs w:val="21"/>
              </w:rPr>
              <w:t>内部环境：资源因素－公司提供符合资质范围内水泥生产</w:t>
            </w:r>
            <w:r>
              <w:rPr>
                <w:rFonts w:hint="eastAsia" w:ascii="宋体" w:hAnsi="宋体" w:cs="宋体"/>
                <w:b w:val="0"/>
                <w:bCs w:val="0"/>
                <w:szCs w:val="21"/>
                <w:lang w:eastAsia="zh-CN"/>
              </w:rPr>
              <w:t>销售</w:t>
            </w:r>
            <w:r>
              <w:rPr>
                <w:rFonts w:hint="eastAsia" w:ascii="宋体" w:hAnsi="宋体" w:cs="宋体"/>
                <w:b w:val="0"/>
                <w:bCs w:val="0"/>
                <w:szCs w:val="21"/>
              </w:rPr>
              <w:t>的场所，配备适宜的硬件和软件设施设备。信息来源：设施设备清单－具体现状描述：本公司设施设备可以确保资质范围内水泥生产</w:t>
            </w:r>
            <w:r>
              <w:rPr>
                <w:rFonts w:hint="eastAsia" w:ascii="宋体" w:hAnsi="宋体" w:cs="宋体"/>
                <w:b w:val="0"/>
                <w:bCs w:val="0"/>
                <w:szCs w:val="21"/>
                <w:lang w:eastAsia="zh-CN"/>
              </w:rPr>
              <w:t>销售</w:t>
            </w:r>
            <w:r>
              <w:rPr>
                <w:rFonts w:hint="eastAsia" w:ascii="宋体" w:hAnsi="宋体" w:cs="宋体"/>
                <w:b w:val="0"/>
                <w:bCs w:val="0"/>
                <w:szCs w:val="21"/>
              </w:rPr>
              <w:t>，基本的质量控制要求－SWOT分析：WT……</w:t>
            </w:r>
          </w:p>
          <w:p>
            <w:pPr>
              <w:ind w:firstLine="420" w:firstLineChars="200"/>
              <w:rPr>
                <w:rFonts w:ascii="宋体" w:hAnsi="宋体" w:cs="宋体"/>
                <w:b w:val="0"/>
                <w:bCs w:val="0"/>
                <w:szCs w:val="21"/>
              </w:rPr>
            </w:pPr>
            <w:r>
              <w:rPr>
                <w:rFonts w:hint="eastAsia" w:ascii="宋体" w:hAnsi="宋体" w:cs="宋体"/>
                <w:b w:val="0"/>
                <w:bCs w:val="0"/>
                <w:szCs w:val="21"/>
              </w:rPr>
              <w:t>外部环境：竞争力－公司类别：资质范围内水泥生产</w:t>
            </w:r>
            <w:r>
              <w:rPr>
                <w:rFonts w:hint="eastAsia" w:ascii="宋体" w:hAnsi="宋体" w:cs="宋体"/>
                <w:b w:val="0"/>
                <w:bCs w:val="0"/>
                <w:szCs w:val="21"/>
                <w:lang w:eastAsia="zh-CN"/>
              </w:rPr>
              <w:t>销售</w:t>
            </w:r>
            <w:r>
              <w:rPr>
                <w:rFonts w:hint="eastAsia" w:ascii="宋体" w:hAnsi="宋体" w:cs="宋体"/>
                <w:b w:val="0"/>
                <w:bCs w:val="0"/>
                <w:szCs w:val="21"/>
              </w:rPr>
              <w:t>，当前市场占有率不高，其他类似企业比较多－信息来源：市场调查和分析－具体现状描述：本公司产品质量稳定，但在市场中同行也多，竞争压力大－SWOT分析：ST……</w:t>
            </w:r>
          </w:p>
          <w:p>
            <w:pPr>
              <w:ind w:firstLine="420" w:firstLineChars="200"/>
              <w:rPr>
                <w:rFonts w:ascii="宋体" w:hAnsi="宋体" w:cs="宋体"/>
                <w:b w:val="0"/>
                <w:bCs w:val="0"/>
                <w:szCs w:val="21"/>
              </w:rPr>
            </w:pPr>
            <w:r>
              <w:rPr>
                <w:rFonts w:hint="eastAsia" w:ascii="宋体" w:hAnsi="宋体" w:cs="宋体"/>
                <w:b w:val="0"/>
                <w:bCs w:val="0"/>
                <w:szCs w:val="21"/>
              </w:rPr>
              <w:t>公司管理层已确定了外部和内部因素，已经对经营环境、内外部环境进行分析并提出对策，并进行了监视和评审。实施开始时间：</w:t>
            </w:r>
            <w:r>
              <w:rPr>
                <w:rFonts w:hint="eastAsia" w:ascii="宋体" w:hAnsi="宋体" w:cs="宋体"/>
                <w:b w:val="0"/>
                <w:bCs w:val="0"/>
                <w:szCs w:val="21"/>
                <w:lang w:eastAsia="zh-CN"/>
              </w:rPr>
              <w:t>2020</w:t>
            </w:r>
            <w:r>
              <w:rPr>
                <w:rFonts w:hint="eastAsia" w:ascii="宋体" w:hAnsi="宋体" w:cs="宋体"/>
                <w:b w:val="0"/>
                <w:bCs w:val="0"/>
                <w:szCs w:val="21"/>
              </w:rPr>
              <w:t>.1.1实施.</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理解相关方的需求和期望</w:t>
            </w:r>
          </w:p>
        </w:tc>
        <w:tc>
          <w:tcPr>
            <w:tcW w:w="960" w:type="dxa"/>
            <w:vAlign w:val="center"/>
          </w:tcPr>
          <w:p>
            <w:pPr>
              <w:rPr>
                <w:b/>
              </w:rPr>
            </w:pPr>
            <w:r>
              <w:rPr>
                <w:b/>
              </w:rPr>
              <w:t>Q</w:t>
            </w:r>
            <w:r>
              <w:rPr>
                <w:rFonts w:hint="eastAsia"/>
                <w:b/>
                <w:lang w:val="en-US" w:eastAsia="zh-CN"/>
              </w:rPr>
              <w:t>EO</w:t>
            </w:r>
            <w:r>
              <w:rPr>
                <w:b/>
              </w:rPr>
              <w:t>4.2</w:t>
            </w:r>
          </w:p>
        </w:tc>
        <w:tc>
          <w:tcPr>
            <w:tcW w:w="10739" w:type="dxa"/>
            <w:vAlign w:val="center"/>
          </w:tcPr>
          <w:p>
            <w:pPr>
              <w:ind w:firstLine="420" w:firstLineChars="200"/>
              <w:rPr>
                <w:rFonts w:hint="eastAsia" w:hAnsi="宋体"/>
                <w:szCs w:val="22"/>
              </w:rPr>
            </w:pPr>
            <w:r>
              <w:rPr>
                <w:rFonts w:hint="eastAsia" w:hAnsi="宋体"/>
                <w:szCs w:val="22"/>
              </w:rPr>
              <w:t>公司通过识别、分析，确定与质量管理体系有关的相关方。通过发放调查表、访谈、电话、网络、会议、座谈等方法保持与有关相关方的沟通，确定有关相关方的要求。</w:t>
            </w:r>
          </w:p>
          <w:p>
            <w:pPr>
              <w:ind w:firstLine="420" w:firstLineChars="200"/>
              <w:rPr>
                <w:rFonts w:hint="eastAsia" w:hAnsi="宋体"/>
                <w:szCs w:val="22"/>
              </w:rPr>
            </w:pPr>
            <w:r>
              <w:rPr>
                <w:rFonts w:hint="eastAsia" w:hAnsi="宋体"/>
                <w:szCs w:val="22"/>
              </w:rPr>
              <w:t>公司目前所确定的有关相关方为：顾客、员工、供方、邻居、政府相关部门、股东等。</w:t>
            </w:r>
          </w:p>
          <w:p>
            <w:pPr>
              <w:ind w:firstLine="420" w:firstLineChars="200"/>
              <w:rPr>
                <w:rFonts w:hint="eastAsia" w:hAnsi="宋体"/>
                <w:szCs w:val="22"/>
              </w:rPr>
            </w:pPr>
            <w:r>
              <w:rPr>
                <w:rFonts w:hint="eastAsia" w:hAnsi="宋体"/>
                <w:szCs w:val="22"/>
              </w:rPr>
              <w:t>供销部负责通过与供方和客户的定期沟通，确定他们的要求。</w:t>
            </w:r>
          </w:p>
          <w:p>
            <w:pPr>
              <w:ind w:firstLine="420" w:firstLineChars="200"/>
              <w:rPr>
                <w:rFonts w:hint="eastAsia" w:hAnsi="宋体"/>
                <w:szCs w:val="22"/>
              </w:rPr>
            </w:pPr>
            <w:r>
              <w:rPr>
                <w:rFonts w:hint="eastAsia" w:hAnsi="宋体"/>
                <w:szCs w:val="22"/>
              </w:rPr>
              <w:t>办公室负责通过与公司内部员工的沟通，确定他们的要求。通过企业知识、政府相关部门及网络，确定适用的法定要求。</w:t>
            </w:r>
          </w:p>
          <w:p>
            <w:pPr>
              <w:ind w:firstLine="420" w:firstLineChars="200"/>
              <w:rPr>
                <w:rFonts w:hint="eastAsia" w:hAnsi="宋体"/>
                <w:szCs w:val="22"/>
              </w:rPr>
            </w:pPr>
            <w:r>
              <w:rPr>
                <w:rFonts w:hint="eastAsia" w:hAnsi="宋体"/>
                <w:szCs w:val="22"/>
              </w:rPr>
              <w:t>公司通过头脑风暴、市场调查、顾客满意度调查、供方评价、水平对比、政府检查、晨会、投诉、内审、管理评审等方式对相关方的信息及其要求进行监视和评审，并采取措施满足有关相关方的要求。</w:t>
            </w:r>
          </w:p>
          <w:p>
            <w:pPr>
              <w:ind w:firstLine="420" w:firstLineChars="200"/>
              <w:rPr>
                <w:rFonts w:hint="eastAsia" w:hAnsi="宋体"/>
                <w:szCs w:val="22"/>
              </w:rPr>
            </w:pPr>
            <w:r>
              <w:rPr>
                <w:rFonts w:hint="eastAsia" w:hAnsi="宋体"/>
                <w:szCs w:val="22"/>
              </w:rPr>
              <w:t>相关方期望或要求监测与更新：管理者代表每年在管理评审前组织一次全面的内外部内外部环境要素识别与评审。</w:t>
            </w:r>
          </w:p>
          <w:p>
            <w:pPr>
              <w:ind w:firstLine="420" w:firstLineChars="200"/>
              <w:rPr>
                <w:rFonts w:hint="eastAsia" w:hAnsi="宋体"/>
                <w:szCs w:val="22"/>
              </w:rPr>
            </w:pPr>
            <w:r>
              <w:rPr>
                <w:rFonts w:hint="eastAsia" w:hAnsi="宋体"/>
                <w:szCs w:val="22"/>
              </w:rPr>
              <w:t>各部门在获得内外部环境要素信息变化时，应及时告知管理者代表，由管理者代表对《相关方期望或要求识别表》进行修订。</w:t>
            </w:r>
          </w:p>
          <w:p>
            <w:pPr>
              <w:ind w:firstLine="420" w:firstLineChars="200"/>
              <w:rPr>
                <w:rFonts w:hint="eastAsia" w:hAnsi="宋体"/>
                <w:szCs w:val="22"/>
              </w:rPr>
            </w:pPr>
            <w:r>
              <w:rPr>
                <w:rFonts w:hint="eastAsia" w:hAnsi="宋体"/>
                <w:szCs w:val="22"/>
              </w:rPr>
              <w:t>管理评审前，管理者代表汇总企业内外部环境要素情况及相关方的期望与要求的相关资料，并提交管理评审。</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确定管理体系的范围</w:t>
            </w:r>
          </w:p>
          <w:p>
            <w:pPr>
              <w:rPr>
                <w:b/>
              </w:rPr>
            </w:pPr>
            <w:r>
              <w:rPr>
                <w:rFonts w:hint="eastAsia"/>
                <w:b/>
              </w:rPr>
              <w:t>总要求</w:t>
            </w:r>
          </w:p>
        </w:tc>
        <w:tc>
          <w:tcPr>
            <w:tcW w:w="960" w:type="dxa"/>
            <w:vAlign w:val="center"/>
          </w:tcPr>
          <w:p>
            <w:pPr>
              <w:rPr>
                <w:b/>
              </w:rPr>
            </w:pPr>
            <w:r>
              <w:rPr>
                <w:b/>
              </w:rPr>
              <w:t>Q</w:t>
            </w:r>
            <w:r>
              <w:rPr>
                <w:rFonts w:hint="eastAsia"/>
                <w:b/>
                <w:lang w:val="en-US" w:eastAsia="zh-CN"/>
              </w:rPr>
              <w:t>EO</w:t>
            </w:r>
            <w:r>
              <w:rPr>
                <w:b/>
              </w:rPr>
              <w:t>4.3</w:t>
            </w:r>
          </w:p>
        </w:tc>
        <w:tc>
          <w:tcPr>
            <w:tcW w:w="10739" w:type="dxa"/>
            <w:vAlign w:val="center"/>
          </w:tcPr>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 xml:space="preserve">公司管理体系范围： </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Q：资质范围内水泥的生产</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E：资质范围内水泥的生产过程所涉及的相关环境管理活动</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 xml:space="preserve">O：资质范围内水泥的生产及其所涉及的相关职业健康安全管理活根据企业产品和服务的特点，生产模式成熟，8.3为不适用条款，不适用理由合理。 </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对于企业的外包过程也进行了充分识别，就公司目前生产运营情况，企业暂无外包过程。</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管理体系及其过程</w:t>
            </w:r>
          </w:p>
          <w:p>
            <w:pPr>
              <w:rPr>
                <w:b/>
              </w:rPr>
            </w:pPr>
          </w:p>
        </w:tc>
        <w:tc>
          <w:tcPr>
            <w:tcW w:w="960" w:type="dxa"/>
            <w:vAlign w:val="center"/>
          </w:tcPr>
          <w:p>
            <w:pPr>
              <w:rPr>
                <w:b/>
              </w:rPr>
            </w:pPr>
            <w:r>
              <w:rPr>
                <w:b/>
              </w:rPr>
              <w:t>Q</w:t>
            </w:r>
            <w:r>
              <w:rPr>
                <w:rFonts w:hint="eastAsia"/>
                <w:b/>
                <w:lang w:val="en-US" w:eastAsia="zh-CN"/>
              </w:rPr>
              <w:t>EO</w:t>
            </w:r>
            <w:r>
              <w:rPr>
                <w:b/>
              </w:rPr>
              <w:t>4.4</w:t>
            </w:r>
          </w:p>
        </w:tc>
        <w:tc>
          <w:tcPr>
            <w:tcW w:w="10739" w:type="dxa"/>
            <w:vAlign w:val="center"/>
          </w:tcPr>
          <w:p>
            <w:pPr>
              <w:ind w:firstLine="420" w:firstLineChars="200"/>
              <w:rPr>
                <w:b w:val="0"/>
                <w:bCs/>
              </w:rPr>
            </w:pPr>
            <w:r>
              <w:rPr>
                <w:rFonts w:hint="eastAsia"/>
                <w:b w:val="0"/>
                <w:bCs/>
              </w:rPr>
              <w:t>组织于</w:t>
            </w:r>
            <w:r>
              <w:rPr>
                <w:rFonts w:hint="eastAsia"/>
                <w:b w:val="0"/>
                <w:bCs/>
                <w:lang w:eastAsia="zh-CN"/>
              </w:rPr>
              <w:t>20</w:t>
            </w:r>
            <w:r>
              <w:rPr>
                <w:rFonts w:hint="eastAsia"/>
                <w:b w:val="0"/>
                <w:bCs/>
                <w:lang w:val="en-US" w:eastAsia="zh-CN"/>
              </w:rPr>
              <w:t>19</w:t>
            </w:r>
            <w:r>
              <w:rPr>
                <w:rFonts w:hint="eastAsia"/>
                <w:b w:val="0"/>
                <w:bCs/>
              </w:rPr>
              <w:t>年</w:t>
            </w:r>
            <w:r>
              <w:rPr>
                <w:rFonts w:hint="eastAsia"/>
                <w:b w:val="0"/>
                <w:bCs/>
                <w:lang w:val="en-US" w:eastAsia="zh-CN"/>
              </w:rPr>
              <w:t>6</w:t>
            </w:r>
            <w:r>
              <w:rPr>
                <w:rFonts w:hint="eastAsia"/>
                <w:b w:val="0"/>
                <w:bCs/>
              </w:rPr>
              <w:t>月</w:t>
            </w:r>
            <w:r>
              <w:rPr>
                <w:rFonts w:hint="eastAsia"/>
                <w:b w:val="0"/>
                <w:bCs/>
                <w:lang w:val="en-US" w:eastAsia="zh-CN"/>
              </w:rPr>
              <w:t>1</w:t>
            </w:r>
            <w:r>
              <w:rPr>
                <w:rFonts w:hint="eastAsia"/>
                <w:b w:val="0"/>
                <w:bCs/>
              </w:rPr>
              <w:t>日依据：GB/T</w:t>
            </w:r>
            <w:r>
              <w:rPr>
                <w:b w:val="0"/>
                <w:bCs/>
              </w:rPr>
              <w:t>19</w:t>
            </w:r>
            <w:r>
              <w:rPr>
                <w:rFonts w:hint="eastAsia"/>
                <w:b w:val="0"/>
                <w:bCs/>
              </w:rPr>
              <w:t>001-2016</w:t>
            </w:r>
            <w:r>
              <w:rPr>
                <w:rFonts w:hint="eastAsia"/>
                <w:b w:val="0"/>
                <w:bCs/>
                <w:lang w:eastAsia="zh-CN"/>
              </w:rPr>
              <w:t>、</w:t>
            </w:r>
            <w:r>
              <w:rPr>
                <w:rFonts w:hint="eastAsia"/>
                <w:b w:val="0"/>
                <w:bCs/>
              </w:rPr>
              <w:t>GB/T</w:t>
            </w:r>
            <w:r>
              <w:rPr>
                <w:rFonts w:hint="eastAsia"/>
                <w:b w:val="0"/>
                <w:bCs/>
                <w:lang w:val="en-US" w:eastAsia="zh-CN"/>
              </w:rPr>
              <w:t>24</w:t>
            </w:r>
            <w:r>
              <w:rPr>
                <w:rFonts w:hint="eastAsia"/>
                <w:b w:val="0"/>
                <w:bCs/>
              </w:rPr>
              <w:t>001-2016</w:t>
            </w:r>
            <w:r>
              <w:rPr>
                <w:rFonts w:hint="eastAsia"/>
                <w:b w:val="0"/>
                <w:bCs/>
                <w:lang w:eastAsia="zh-CN"/>
              </w:rPr>
              <w:t>、</w:t>
            </w:r>
            <w:r>
              <w:rPr>
                <w:rFonts w:hint="eastAsia"/>
                <w:b w:val="0"/>
                <w:bCs/>
              </w:rPr>
              <w:t>GB/T</w:t>
            </w:r>
            <w:r>
              <w:rPr>
                <w:rFonts w:hint="eastAsia"/>
                <w:b w:val="0"/>
                <w:bCs/>
                <w:lang w:val="en-US" w:eastAsia="zh-CN"/>
              </w:rPr>
              <w:t>45</w:t>
            </w:r>
            <w:r>
              <w:rPr>
                <w:rFonts w:hint="eastAsia"/>
                <w:b w:val="0"/>
                <w:bCs/>
              </w:rPr>
              <w:t>001-20</w:t>
            </w:r>
            <w:r>
              <w:rPr>
                <w:rFonts w:hint="eastAsia"/>
                <w:b w:val="0"/>
                <w:bCs/>
                <w:lang w:val="en-US" w:eastAsia="zh-CN"/>
              </w:rPr>
              <w:t>20</w:t>
            </w:r>
            <w:r>
              <w:rPr>
                <w:rFonts w:hint="eastAsia"/>
                <w:b w:val="0"/>
                <w:bCs/>
                <w:lang w:eastAsia="zh-CN"/>
              </w:rPr>
              <w:t>、</w:t>
            </w:r>
            <w:r>
              <w:rPr>
                <w:rFonts w:hint="eastAsia"/>
                <w:b w:val="0"/>
                <w:bCs/>
              </w:rPr>
              <w:t>标准建立并正式实施管理体系。同时根据自身的实际情况和标准的要求组织工作人员编制了管理手册、作业文件和记录表格，制定了管理方针和管理目标。通过对过程监测结果进行分析，公司管理体系不断改进。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b w:val="0"/>
                <w:bCs/>
              </w:rPr>
            </w:pPr>
            <w:r>
              <w:rPr>
                <w:rFonts w:hint="eastAsia"/>
                <w:b w:val="0"/>
                <w:bCs/>
              </w:rPr>
              <w:t xml:space="preserve">确定了管理体系所需的过程，如文件与记录管理过程、合同评审过程、销售过程，并明确各过程的目标和职责，及各过程之间的衔接和影响。 </w:t>
            </w:r>
          </w:p>
          <w:p>
            <w:pPr>
              <w:ind w:firstLine="420" w:firstLineChars="200"/>
              <w:rPr>
                <w:b w:val="0"/>
                <w:bCs/>
              </w:rPr>
            </w:pPr>
            <w:r>
              <w:rPr>
                <w:rFonts w:hint="eastAsia"/>
                <w:b w:val="0"/>
                <w:bCs/>
              </w:rPr>
              <w:t>出示有“部门质量目标策划记录”对管理目标完成情况进行检查、统计、记录。</w:t>
            </w:r>
          </w:p>
          <w:p>
            <w:pPr>
              <w:ind w:firstLine="420" w:firstLineChars="200"/>
              <w:rPr>
                <w:b w:val="0"/>
                <w:bCs/>
              </w:rPr>
            </w:pPr>
            <w:r>
              <w:rPr>
                <w:rFonts w:hint="eastAsia"/>
                <w:b w:val="0"/>
                <w:bCs/>
              </w:rPr>
              <w:t>提供了支持过程策划和运行的形成文件的信息。</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default" w:eastAsia="宋体"/>
                <w:b/>
                <w:lang w:val="en-US" w:eastAsia="zh-CN"/>
              </w:rPr>
            </w:pPr>
            <w:r>
              <w:rPr>
                <w:rFonts w:hint="eastAsia"/>
                <w:b/>
                <w:lang w:val="en-US" w:eastAsia="zh-CN"/>
              </w:rPr>
              <w:t>管理</w:t>
            </w:r>
            <w:r>
              <w:rPr>
                <w:rFonts w:hint="eastAsia"/>
                <w:b/>
              </w:rPr>
              <w:t>方针</w:t>
            </w:r>
            <w:r>
              <w:rPr>
                <w:rFonts w:hint="eastAsia"/>
                <w:b/>
                <w:lang w:val="en-US" w:eastAsia="zh-CN"/>
              </w:rPr>
              <w:t>及沟通</w:t>
            </w:r>
          </w:p>
        </w:tc>
        <w:tc>
          <w:tcPr>
            <w:tcW w:w="960" w:type="dxa"/>
            <w:vAlign w:val="center"/>
          </w:tcPr>
          <w:p>
            <w:pPr>
              <w:rPr>
                <w:rFonts w:hint="eastAsia"/>
                <w:b/>
                <w:lang w:val="en-US" w:eastAsia="zh-CN"/>
              </w:rPr>
            </w:pPr>
            <w:r>
              <w:rPr>
                <w:b/>
              </w:rPr>
              <w:t>Q</w:t>
            </w:r>
            <w:r>
              <w:rPr>
                <w:rFonts w:hint="eastAsia"/>
                <w:b/>
                <w:lang w:val="en-US" w:eastAsia="zh-CN"/>
              </w:rPr>
              <w:t>EO</w:t>
            </w:r>
          </w:p>
          <w:p>
            <w:pPr>
              <w:rPr>
                <w:rFonts w:hint="default"/>
                <w:b/>
                <w:lang w:val="en-US" w:eastAsia="zh-CN"/>
              </w:rPr>
            </w:pPr>
            <w:r>
              <w:rPr>
                <w:rFonts w:hint="eastAsia"/>
                <w:b/>
                <w:lang w:val="en-US" w:eastAsia="zh-CN"/>
              </w:rPr>
              <w:t>5.2</w:t>
            </w:r>
          </w:p>
        </w:tc>
        <w:tc>
          <w:tcPr>
            <w:tcW w:w="10739" w:type="dxa"/>
            <w:vAlign w:val="center"/>
          </w:tcPr>
          <w:p>
            <w:pPr>
              <w:ind w:firstLine="420" w:firstLineChars="200"/>
              <w:rPr>
                <w:b w:val="0"/>
                <w:bCs/>
              </w:rPr>
            </w:pPr>
            <w:r>
              <w:rPr>
                <w:rFonts w:hint="eastAsia"/>
                <w:b w:val="0"/>
                <w:bCs/>
              </w:rPr>
              <w:t>经充分考虑本组织特点，本组织质量管理方针为：</w:t>
            </w:r>
          </w:p>
          <w:p>
            <w:pPr>
              <w:rPr>
                <w:b w:val="0"/>
                <w:bCs/>
              </w:rPr>
            </w:pPr>
            <w:r>
              <w:rPr>
                <w:rFonts w:hint="eastAsia"/>
                <w:b w:val="0"/>
                <w:bCs/>
              </w:rPr>
              <w:t xml:space="preserve"> </w:t>
            </w:r>
            <w:r>
              <w:rPr>
                <w:b w:val="0"/>
                <w:bCs/>
              </w:rPr>
              <w:t xml:space="preserve">   </w:t>
            </w:r>
            <w:r>
              <w:rPr>
                <w:rFonts w:hint="eastAsia"/>
                <w:b w:val="0"/>
                <w:bCs/>
                <w:lang w:val="en-US" w:eastAsia="zh-CN"/>
              </w:rPr>
              <w:t xml:space="preserve">      </w:t>
            </w:r>
            <w:r>
              <w:rPr>
                <w:rFonts w:hint="eastAsia"/>
                <w:b w:val="0"/>
                <w:bCs/>
              </w:rPr>
              <w:t>关注顾客需求  确保产品符合要求</w:t>
            </w:r>
          </w:p>
          <w:p>
            <w:pPr>
              <w:rPr>
                <w:b w:val="0"/>
                <w:bCs/>
              </w:rPr>
            </w:pPr>
            <w:r>
              <w:rPr>
                <w:rFonts w:hint="eastAsia"/>
                <w:b w:val="0"/>
                <w:bCs/>
              </w:rPr>
              <w:t xml:space="preserve">          提高环境意识  确保实现污染预防</w:t>
            </w:r>
          </w:p>
          <w:p>
            <w:pPr>
              <w:ind w:firstLine="1050" w:firstLineChars="500"/>
              <w:rPr>
                <w:b w:val="0"/>
                <w:bCs/>
              </w:rPr>
            </w:pPr>
            <w:r>
              <w:rPr>
                <w:rFonts w:hint="eastAsia"/>
                <w:b w:val="0"/>
                <w:bCs/>
              </w:rPr>
              <w:t>坚持人本管理  确保员工健康安全</w:t>
            </w:r>
          </w:p>
          <w:p>
            <w:pPr>
              <w:ind w:firstLine="1050" w:firstLineChars="500"/>
              <w:rPr>
                <w:b w:val="0"/>
                <w:bCs/>
              </w:rPr>
            </w:pPr>
            <w:r>
              <w:rPr>
                <w:rFonts w:hint="eastAsia"/>
                <w:b w:val="0"/>
                <w:bCs/>
              </w:rPr>
              <w:t>严守法律法规  确保持续改进绩效</w:t>
            </w:r>
          </w:p>
          <w:p>
            <w:pPr>
              <w:ind w:firstLine="420" w:firstLineChars="200"/>
              <w:rPr>
                <w:b w:val="0"/>
                <w:bCs/>
              </w:rPr>
            </w:pPr>
            <w:r>
              <w:rPr>
                <w:rFonts w:hint="eastAsia"/>
                <w:b w:val="0"/>
                <w:bCs/>
              </w:rPr>
              <w:t>公司通过各种宣传方式，将质量方针宣传到本公司各层次，确保方针得到正确的理解和实施。</w:t>
            </w:r>
          </w:p>
          <w:p>
            <w:pPr>
              <w:rPr>
                <w:b w:val="0"/>
                <w:bCs/>
              </w:rPr>
            </w:pPr>
            <w:r>
              <w:rPr>
                <w:rFonts w:hint="eastAsia"/>
                <w:b w:val="0"/>
                <w:bCs/>
              </w:rPr>
              <w:t>在每次管理评审会议上，总经理组织对方针的持续适宜性和有效性进行评审，并根据评审结果对其做出必要的调整。</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2160" w:type="dxa"/>
            <w:vAlign w:val="center"/>
          </w:tcPr>
          <w:p>
            <w:pPr>
              <w:rPr>
                <w:b/>
              </w:rPr>
            </w:pPr>
            <w:r>
              <w:rPr>
                <w:rFonts w:hint="eastAsia"/>
                <w:b/>
              </w:rPr>
              <w:t>组织的岗位、职责和权限</w:t>
            </w:r>
          </w:p>
        </w:tc>
        <w:tc>
          <w:tcPr>
            <w:tcW w:w="960" w:type="dxa"/>
            <w:vAlign w:val="center"/>
          </w:tcPr>
          <w:p>
            <w:pPr>
              <w:rPr>
                <w:b/>
              </w:rPr>
            </w:pPr>
            <w:r>
              <w:rPr>
                <w:b/>
              </w:rPr>
              <w:t>Q</w:t>
            </w:r>
            <w:r>
              <w:rPr>
                <w:rFonts w:hint="eastAsia"/>
                <w:b/>
                <w:lang w:val="en-US" w:eastAsia="zh-CN"/>
              </w:rPr>
              <w:t>EO</w:t>
            </w:r>
            <w:r>
              <w:rPr>
                <w:b/>
              </w:rPr>
              <w:t>5.3</w:t>
            </w:r>
          </w:p>
          <w:p>
            <w:pPr>
              <w:rPr>
                <w:b/>
              </w:rPr>
            </w:pPr>
          </w:p>
        </w:tc>
        <w:tc>
          <w:tcPr>
            <w:tcW w:w="10739" w:type="dxa"/>
            <w:vAlign w:val="center"/>
          </w:tcPr>
          <w:p>
            <w:pPr>
              <w:ind w:firstLine="420" w:firstLineChars="200"/>
              <w:rPr>
                <w:b w:val="0"/>
                <w:bCs/>
              </w:rPr>
            </w:pPr>
            <w:r>
              <w:rPr>
                <w:rFonts w:hint="eastAsia"/>
                <w:b w:val="0"/>
                <w:bCs/>
              </w:rPr>
              <w:t>公司设置了完善的组织结构，并规定了各级各岗位人员职责、权限和相互关系，并在公司内对各级员工进行了必要的传达。对从事与质量有关的管理、执行和验证人员规定其职责、权限及其相互关系，并书面化，以实现公司管理方针和管理目标。有效进行质量管理体系各项活动，出示了公司管理体系职能分配表。</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vAlign w:val="center"/>
          </w:tcPr>
          <w:p>
            <w:pPr>
              <w:rPr>
                <w:b/>
              </w:rPr>
            </w:pPr>
            <w:r>
              <w:rPr>
                <w:rFonts w:hint="eastAsia"/>
                <w:b/>
              </w:rPr>
              <w:t>应对风险和机遇的措施</w:t>
            </w:r>
          </w:p>
        </w:tc>
        <w:tc>
          <w:tcPr>
            <w:tcW w:w="960" w:type="dxa"/>
            <w:vAlign w:val="center"/>
          </w:tcPr>
          <w:p>
            <w:pPr>
              <w:rPr>
                <w:b/>
              </w:rPr>
            </w:pPr>
            <w:r>
              <w:rPr>
                <w:b/>
              </w:rPr>
              <w:t>Q</w:t>
            </w:r>
            <w:r>
              <w:rPr>
                <w:rFonts w:hint="eastAsia"/>
                <w:b/>
                <w:lang w:val="en-US" w:eastAsia="zh-CN"/>
              </w:rPr>
              <w:t>EO</w:t>
            </w:r>
            <w:r>
              <w:rPr>
                <w:b/>
              </w:rPr>
              <w:t>6.1</w:t>
            </w:r>
          </w:p>
        </w:tc>
        <w:tc>
          <w:tcPr>
            <w:tcW w:w="10739" w:type="dxa"/>
            <w:vAlign w:val="center"/>
          </w:tcPr>
          <w:p>
            <w:pPr>
              <w:ind w:firstLine="420" w:firstLineChars="200"/>
              <w:rPr>
                <w:b w:val="0"/>
                <w:bCs/>
              </w:rPr>
            </w:pPr>
            <w:r>
              <w:rPr>
                <w:rFonts w:hint="eastAsia"/>
                <w:b w:val="0"/>
                <w:bCs/>
              </w:rPr>
              <w:t>经与负责人交流，公司成立多年，公司积累了大量优质和长期客户；同时鉴于资质范围内水泥生产</w:t>
            </w:r>
            <w:r>
              <w:rPr>
                <w:rFonts w:hint="eastAsia"/>
                <w:b w:val="0"/>
                <w:bCs/>
                <w:lang w:eastAsia="zh-CN"/>
              </w:rPr>
              <w:t>销售</w:t>
            </w:r>
            <w:r>
              <w:rPr>
                <w:rFonts w:hint="eastAsia"/>
                <w:b w:val="0"/>
                <w:bCs/>
              </w:rPr>
              <w:t>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rPr>
                <w:b w:val="0"/>
                <w:bCs/>
              </w:rPr>
            </w:pPr>
            <w:r>
              <w:rPr>
                <w:rFonts w:hint="eastAsia"/>
                <w:b w:val="0"/>
                <w:bCs/>
              </w:rPr>
              <w:t>如：客户开发、合同评审过程风险；</w:t>
            </w:r>
          </w:p>
          <w:p>
            <w:pPr>
              <w:rPr>
                <w:b w:val="0"/>
                <w:bCs/>
              </w:rPr>
            </w:pPr>
            <w:r>
              <w:rPr>
                <w:rFonts w:hint="eastAsia"/>
                <w:b w:val="0"/>
                <w:bCs/>
              </w:rPr>
              <w:t>1.对市场需要资质范围内水泥生产</w:t>
            </w:r>
            <w:r>
              <w:rPr>
                <w:rFonts w:hint="eastAsia"/>
                <w:b w:val="0"/>
                <w:bCs/>
                <w:lang w:eastAsia="zh-CN"/>
              </w:rPr>
              <w:t>销售</w:t>
            </w:r>
            <w:r>
              <w:rPr>
                <w:rFonts w:hint="eastAsia"/>
                <w:b w:val="0"/>
                <w:bCs/>
              </w:rPr>
              <w:t>等的发展趋势判断失误。2客户要求识别不完整。3未能确保能够满足客户要求就签署合。风险级别：一般风险。</w:t>
            </w:r>
          </w:p>
          <w:p>
            <w:pPr>
              <w:rPr>
                <w:b w:val="0"/>
                <w:bCs/>
              </w:rPr>
            </w:pPr>
            <w:r>
              <w:rPr>
                <w:rFonts w:hint="eastAsia"/>
                <w:b w:val="0"/>
                <w:bCs/>
              </w:rPr>
              <w:t>措施：1.对市场需求资质范围内水泥生产</w:t>
            </w:r>
            <w:r>
              <w:rPr>
                <w:rFonts w:hint="eastAsia"/>
                <w:b w:val="0"/>
                <w:bCs/>
                <w:lang w:eastAsia="zh-CN"/>
              </w:rPr>
              <w:t>销售</w:t>
            </w:r>
            <w:r>
              <w:rPr>
                <w:rFonts w:hint="eastAsia"/>
                <w:b w:val="0"/>
                <w:bCs/>
              </w:rPr>
              <w:t>等的发展趋势分析应该经过反复论证。2.对客户的要求实施监视和测量。3.在确定与客户签署合同前落实合同评审事宜。相关文件：《服务要求控制程序》</w:t>
            </w:r>
          </w:p>
          <w:p>
            <w:pPr>
              <w:rPr>
                <w:b w:val="0"/>
                <w:bCs/>
              </w:rPr>
            </w:pPr>
            <w:r>
              <w:rPr>
                <w:rFonts w:hint="eastAsia"/>
                <w:b w:val="0"/>
                <w:bCs/>
              </w:rPr>
              <w:t>各部门根据本部门的活动、产品和服务过程，分析其风险和机遇，进行风险和机遇调查。</w:t>
            </w:r>
          </w:p>
          <w:p>
            <w:pPr>
              <w:rPr>
                <w:b w:val="0"/>
                <w:bCs/>
              </w:rPr>
            </w:pPr>
            <w:r>
              <w:rPr>
                <w:rFonts w:hint="eastAsia"/>
                <w:b w:val="0"/>
                <w:bCs/>
              </w:rPr>
              <w:t>资质范围内水泥生产等交付</w:t>
            </w:r>
          </w:p>
          <w:p>
            <w:pPr>
              <w:rPr>
                <w:b w:val="0"/>
                <w:bCs/>
              </w:rPr>
            </w:pPr>
            <w:r>
              <w:rPr>
                <w:rFonts w:hint="eastAsia"/>
                <w:b w:val="0"/>
                <w:bCs/>
              </w:rPr>
              <w:t>风险：1不能按时交付。2.交付的资质范围内水泥生产</w:t>
            </w:r>
            <w:r>
              <w:rPr>
                <w:rFonts w:hint="eastAsia"/>
                <w:b w:val="0"/>
                <w:bCs/>
                <w:lang w:eastAsia="zh-CN"/>
              </w:rPr>
              <w:t>销售</w:t>
            </w:r>
            <w:r>
              <w:rPr>
                <w:rFonts w:hint="eastAsia"/>
                <w:b w:val="0"/>
                <w:bCs/>
              </w:rPr>
              <w:t>等不符合客户的要求</w:t>
            </w:r>
          </w:p>
          <w:p>
            <w:pPr>
              <w:rPr>
                <w:b w:val="0"/>
                <w:bCs/>
              </w:rPr>
            </w:pPr>
            <w:r>
              <w:rPr>
                <w:rFonts w:hint="eastAsia"/>
                <w:b w:val="0"/>
                <w:bCs/>
              </w:rPr>
              <w:t>措施：1生产计划管制。2.生产过程的品质控制。3.成品的品质检验。4.出货前的品质检验。</w:t>
            </w:r>
          </w:p>
          <w:p>
            <w:pPr>
              <w:rPr>
                <w:b w:val="0"/>
                <w:bCs/>
              </w:rPr>
            </w:pPr>
            <w:r>
              <w:rPr>
                <w:rFonts w:hint="eastAsia"/>
                <w:b w:val="0"/>
                <w:bCs/>
              </w:rPr>
              <w:t>相关文件：1生产规范2.《不合格品控制程序》</w:t>
            </w:r>
          </w:p>
          <w:p>
            <w:pPr>
              <w:rPr>
                <w:b w:val="0"/>
                <w:bCs/>
              </w:rPr>
            </w:pPr>
            <w:r>
              <w:rPr>
                <w:rFonts w:hint="eastAsia"/>
                <w:b w:val="0"/>
                <w:bCs/>
              </w:rPr>
              <w:t>办公室组织各部门相关人员对风险和机遇事件进行评估，确定公司的主要风险和机遇的事件，报总经理审核后确定控制措施。</w:t>
            </w:r>
          </w:p>
          <w:p>
            <w:pPr>
              <w:rPr>
                <w:b w:val="0"/>
                <w:bCs/>
              </w:rPr>
            </w:pPr>
            <w:r>
              <w:rPr>
                <w:rFonts w:hint="eastAsia"/>
                <w:b w:val="0"/>
                <w:bCs/>
              </w:rPr>
              <w:t>公司于</w:t>
            </w:r>
            <w:r>
              <w:rPr>
                <w:rFonts w:hint="eastAsia"/>
                <w:b w:val="0"/>
                <w:bCs/>
                <w:lang w:eastAsia="zh-CN"/>
              </w:rPr>
              <w:t>2020</w:t>
            </w:r>
            <w:r>
              <w:rPr>
                <w:b w:val="0"/>
                <w:bCs/>
              </w:rPr>
              <w:t>.1.1</w:t>
            </w:r>
            <w:r>
              <w:rPr>
                <w:rFonts w:hint="eastAsia"/>
                <w:b w:val="0"/>
                <w:bCs/>
              </w:rPr>
              <w:t>对应对风险和机遇的措施进行了评价，目前措施有效。</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lang w:val="en-US" w:eastAsia="zh-CN"/>
              </w:rPr>
              <w:t>管理</w:t>
            </w:r>
            <w:r>
              <w:rPr>
                <w:rFonts w:hint="eastAsia"/>
                <w:b/>
              </w:rPr>
              <w:t>目标及其实现的策划</w:t>
            </w:r>
          </w:p>
        </w:tc>
        <w:tc>
          <w:tcPr>
            <w:tcW w:w="960" w:type="dxa"/>
            <w:vAlign w:val="center"/>
          </w:tcPr>
          <w:p>
            <w:pPr>
              <w:rPr>
                <w:b/>
              </w:rPr>
            </w:pPr>
            <w:r>
              <w:rPr>
                <w:b/>
              </w:rPr>
              <w:t>Q</w:t>
            </w:r>
            <w:r>
              <w:rPr>
                <w:rFonts w:hint="eastAsia"/>
                <w:b/>
                <w:lang w:val="en-US" w:eastAsia="zh-CN"/>
              </w:rPr>
              <w:t>EO</w:t>
            </w:r>
            <w:r>
              <w:rPr>
                <w:b/>
              </w:rPr>
              <w:t>6.2</w:t>
            </w:r>
          </w:p>
          <w:p>
            <w:pPr>
              <w:rPr>
                <w:b/>
              </w:rPr>
            </w:pPr>
          </w:p>
        </w:tc>
        <w:tc>
          <w:tcPr>
            <w:tcW w:w="10739" w:type="dxa"/>
            <w:vAlign w:val="center"/>
          </w:tcPr>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总经理负责组织制定公司的管理目标，并在公司各部门进行分解，制定时考虑了公司的质量过程及其风险和机遇。</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 xml:space="preserve">公司质量目标：                 </w:t>
            </w:r>
            <w:r>
              <w:rPr>
                <w:rFonts w:hint="eastAsia" w:ascii="Times New Roman" w:hAnsi="Times New Roman" w:cs="Times New Roman"/>
                <w:b w:val="0"/>
                <w:bCs/>
                <w:szCs w:val="22"/>
                <w:lang w:val="en-US" w:eastAsia="zh-CN"/>
              </w:rPr>
              <w:t xml:space="preserve">                            </w:t>
            </w:r>
            <w:r>
              <w:rPr>
                <w:rFonts w:hint="eastAsia" w:ascii="Times New Roman" w:hAnsi="Times New Roman" w:cs="Times New Roman"/>
                <w:b w:val="0"/>
                <w:bCs/>
                <w:szCs w:val="22"/>
              </w:rPr>
              <w:t xml:space="preserve">完成情况 </w:t>
            </w:r>
          </w:p>
          <w:p>
            <w:pPr>
              <w:numPr>
                <w:ilvl w:val="0"/>
                <w:numId w:val="1"/>
              </w:numPr>
              <w:ind w:firstLine="420" w:firstLineChars="200"/>
              <w:rPr>
                <w:rFonts w:hint="default" w:cs="Times New Roman"/>
                <w:b w:val="0"/>
                <w:bCs/>
                <w:szCs w:val="22"/>
                <w:lang w:val="en-US" w:eastAsia="zh-CN"/>
              </w:rPr>
            </w:pPr>
            <w:r>
              <w:rPr>
                <w:rFonts w:hint="eastAsia" w:ascii="Times New Roman" w:hAnsi="Times New Roman" w:cs="Times New Roman"/>
                <w:b w:val="0"/>
                <w:bCs/>
                <w:szCs w:val="22"/>
              </w:rPr>
              <w:t>顾客满意度： ≥90％</w:t>
            </w:r>
            <w:r>
              <w:rPr>
                <w:rFonts w:hint="eastAsia" w:cs="Times New Roman"/>
                <w:b w:val="0"/>
                <w:bCs/>
                <w:szCs w:val="22"/>
                <w:lang w:val="en-US" w:eastAsia="zh-CN"/>
              </w:rPr>
              <w:t xml:space="preserve">                                顾客满意度91%</w:t>
            </w:r>
          </w:p>
          <w:p>
            <w:pPr>
              <w:ind w:firstLine="420" w:firstLineChars="200"/>
              <w:rPr>
                <w:rFonts w:hint="default" w:ascii="Times New Roman" w:hAnsi="Times New Roman" w:eastAsia="宋体" w:cs="Times New Roman"/>
                <w:b w:val="0"/>
                <w:bCs/>
                <w:szCs w:val="22"/>
                <w:lang w:val="en-US" w:eastAsia="zh-CN"/>
              </w:rPr>
            </w:pPr>
            <w:r>
              <w:rPr>
                <w:rFonts w:hint="eastAsia" w:ascii="Times New Roman" w:hAnsi="Times New Roman" w:cs="Times New Roman"/>
                <w:b w:val="0"/>
                <w:bCs/>
                <w:szCs w:val="22"/>
                <w:lang w:val="en-US" w:eastAsia="zh-CN"/>
              </w:rPr>
              <w:t>2、</w:t>
            </w:r>
            <w:r>
              <w:rPr>
                <w:rFonts w:hint="eastAsia" w:ascii="Times New Roman" w:hAnsi="Times New Roman" w:cs="Times New Roman"/>
                <w:b w:val="0"/>
                <w:bCs/>
                <w:szCs w:val="22"/>
              </w:rPr>
              <w:t>成品交检合格率：≥95％</w:t>
            </w:r>
            <w:r>
              <w:rPr>
                <w:rFonts w:hint="eastAsia" w:cs="Times New Roman"/>
                <w:b w:val="0"/>
                <w:bCs/>
                <w:szCs w:val="22"/>
                <w:lang w:val="en-US" w:eastAsia="zh-CN"/>
              </w:rPr>
              <w:t xml:space="preserve">                             </w:t>
            </w:r>
            <w:r>
              <w:rPr>
                <w:rFonts w:hint="eastAsia" w:ascii="Times New Roman" w:hAnsi="Times New Roman" w:cs="Times New Roman"/>
                <w:b w:val="0"/>
                <w:bCs/>
                <w:szCs w:val="22"/>
              </w:rPr>
              <w:t>成品交检合格率</w:t>
            </w:r>
            <w:r>
              <w:rPr>
                <w:rFonts w:hint="eastAsia" w:cs="Times New Roman"/>
                <w:b w:val="0"/>
                <w:bCs/>
                <w:szCs w:val="22"/>
                <w:lang w:val="en-US" w:eastAsia="zh-CN"/>
              </w:rPr>
              <w:t>100%</w:t>
            </w:r>
          </w:p>
          <w:p>
            <w:pPr>
              <w:ind w:firstLine="420" w:firstLineChars="200"/>
              <w:rPr>
                <w:rFonts w:hint="default" w:ascii="Times New Roman" w:hAnsi="Times New Roman" w:eastAsia="宋体" w:cs="Times New Roman"/>
                <w:b w:val="0"/>
                <w:bCs/>
                <w:szCs w:val="22"/>
                <w:lang w:val="en-US" w:eastAsia="zh-CN"/>
              </w:rPr>
            </w:pPr>
            <w:r>
              <w:rPr>
                <w:rFonts w:hint="eastAsia" w:ascii="Times New Roman" w:hAnsi="Times New Roman" w:cs="Times New Roman"/>
                <w:b w:val="0"/>
                <w:bCs/>
                <w:szCs w:val="22"/>
                <w:lang w:val="en-US" w:eastAsia="zh-CN"/>
              </w:rPr>
              <w:t>3、</w:t>
            </w:r>
            <w:r>
              <w:rPr>
                <w:rFonts w:hint="eastAsia" w:ascii="Times New Roman" w:hAnsi="Times New Roman" w:cs="Times New Roman"/>
                <w:b w:val="0"/>
                <w:bCs/>
                <w:szCs w:val="22"/>
              </w:rPr>
              <w:t>准时交货率：≥95％</w:t>
            </w:r>
            <w:r>
              <w:rPr>
                <w:rFonts w:hint="eastAsia" w:cs="Times New Roman"/>
                <w:b w:val="0"/>
                <w:bCs/>
                <w:szCs w:val="22"/>
                <w:lang w:val="en-US" w:eastAsia="zh-CN"/>
              </w:rPr>
              <w:t xml:space="preserve">                                 </w:t>
            </w:r>
            <w:r>
              <w:rPr>
                <w:rFonts w:hint="eastAsia" w:ascii="Times New Roman" w:hAnsi="Times New Roman" w:cs="Times New Roman"/>
                <w:b w:val="0"/>
                <w:bCs/>
                <w:szCs w:val="22"/>
              </w:rPr>
              <w:t>准时交货率</w:t>
            </w:r>
            <w:r>
              <w:rPr>
                <w:rFonts w:hint="eastAsia" w:cs="Times New Roman"/>
                <w:b w:val="0"/>
                <w:bCs/>
                <w:szCs w:val="22"/>
                <w:lang w:val="en-US" w:eastAsia="zh-CN"/>
              </w:rPr>
              <w:t>100%</w:t>
            </w:r>
          </w:p>
          <w:p>
            <w:pPr>
              <w:ind w:firstLine="420" w:firstLineChars="200"/>
              <w:rPr>
                <w:rFonts w:hint="eastAsia" w:ascii="Times New Roman" w:hAnsi="Times New Roman" w:eastAsia="宋体" w:cs="Times New Roman"/>
                <w:b w:val="0"/>
                <w:bCs/>
                <w:szCs w:val="22"/>
                <w:lang w:val="en-US" w:eastAsia="zh-CN"/>
              </w:rPr>
            </w:pPr>
            <w:r>
              <w:rPr>
                <w:rFonts w:hint="eastAsia" w:ascii="Times New Roman" w:hAnsi="Times New Roman" w:cs="Times New Roman"/>
                <w:b w:val="0"/>
                <w:bCs/>
                <w:szCs w:val="22"/>
                <w:lang w:val="en-US" w:eastAsia="zh-CN"/>
              </w:rPr>
              <w:t>4、</w:t>
            </w:r>
            <w:r>
              <w:rPr>
                <w:rFonts w:hint="eastAsia" w:ascii="Times New Roman" w:hAnsi="Times New Roman" w:cs="Times New Roman"/>
                <w:b w:val="0"/>
                <w:bCs/>
                <w:szCs w:val="22"/>
              </w:rPr>
              <w:t>顾客投诉及退货次数：≤6次/年</w:t>
            </w:r>
            <w:r>
              <w:rPr>
                <w:rFonts w:hint="eastAsia" w:cs="Times New Roman"/>
                <w:b w:val="0"/>
                <w:bCs/>
                <w:szCs w:val="22"/>
                <w:lang w:val="en-US" w:eastAsia="zh-CN"/>
              </w:rPr>
              <w:t xml:space="preserve">                      </w:t>
            </w:r>
            <w:r>
              <w:rPr>
                <w:rFonts w:hint="eastAsia" w:ascii="Times New Roman" w:hAnsi="Times New Roman" w:cs="Times New Roman"/>
                <w:b w:val="0"/>
                <w:bCs/>
                <w:szCs w:val="22"/>
              </w:rPr>
              <w:t>顾客投诉及退货次数</w:t>
            </w:r>
            <w:r>
              <w:rPr>
                <w:rFonts w:hint="eastAsia" w:cs="Times New Roman"/>
                <w:b w:val="0"/>
                <w:bCs/>
                <w:szCs w:val="22"/>
                <w:lang w:val="en-US" w:eastAsia="zh-CN"/>
              </w:rPr>
              <w:t>0</w:t>
            </w:r>
          </w:p>
          <w:p>
            <w:pPr>
              <w:ind w:firstLine="420" w:firstLineChars="200"/>
              <w:rPr>
                <w:rFonts w:hint="eastAsia" w:ascii="Times New Roman" w:hAnsi="Times New Roman" w:eastAsia="宋体" w:cs="Times New Roman"/>
                <w:b w:val="0"/>
                <w:bCs/>
                <w:szCs w:val="22"/>
                <w:lang w:val="en-US" w:eastAsia="zh-CN"/>
              </w:rPr>
            </w:pPr>
            <w:r>
              <w:rPr>
                <w:rFonts w:hint="eastAsia" w:ascii="Times New Roman" w:hAnsi="Times New Roman" w:cs="Times New Roman"/>
                <w:b w:val="0"/>
                <w:bCs/>
                <w:szCs w:val="22"/>
                <w:lang w:val="en-US" w:eastAsia="zh-CN"/>
              </w:rPr>
              <w:t>5、</w:t>
            </w:r>
            <w:r>
              <w:rPr>
                <w:rFonts w:hint="eastAsia" w:ascii="Times New Roman" w:hAnsi="Times New Roman" w:cs="Times New Roman"/>
                <w:b w:val="0"/>
                <w:bCs/>
                <w:szCs w:val="22"/>
              </w:rPr>
              <w:t>加强现场环境管理，噪声、粉尘和固废达标排放；</w:t>
            </w:r>
            <w:r>
              <w:rPr>
                <w:rFonts w:hint="eastAsia" w:cs="Times New Roman"/>
                <w:b w:val="0"/>
                <w:bCs/>
                <w:szCs w:val="22"/>
                <w:lang w:val="en-US" w:eastAsia="zh-CN"/>
              </w:rPr>
              <w:t xml:space="preserve">             </w:t>
            </w:r>
            <w:r>
              <w:rPr>
                <w:rFonts w:hint="eastAsia" w:cs="Times New Roman"/>
                <w:b w:val="0"/>
                <w:bCs/>
                <w:szCs w:val="22"/>
                <w:lang w:eastAsia="zh-CN"/>
              </w:rPr>
              <w:t>达标</w:t>
            </w:r>
          </w:p>
          <w:p>
            <w:pPr>
              <w:ind w:firstLine="420" w:firstLineChars="200"/>
              <w:rPr>
                <w:rFonts w:hint="eastAsia" w:ascii="Times New Roman" w:hAnsi="Times New Roman" w:eastAsia="宋体" w:cs="Times New Roman"/>
                <w:b w:val="0"/>
                <w:bCs/>
                <w:szCs w:val="22"/>
                <w:lang w:eastAsia="zh-CN"/>
              </w:rPr>
            </w:pPr>
            <w:r>
              <w:rPr>
                <w:rFonts w:hint="eastAsia" w:ascii="Times New Roman" w:hAnsi="Times New Roman" w:cs="Times New Roman"/>
                <w:b w:val="0"/>
                <w:bCs/>
                <w:szCs w:val="22"/>
                <w:lang w:val="en-US" w:eastAsia="zh-CN"/>
              </w:rPr>
              <w:t>6、</w:t>
            </w:r>
            <w:r>
              <w:rPr>
                <w:rFonts w:hint="eastAsia" w:ascii="Times New Roman" w:hAnsi="Times New Roman" w:cs="Times New Roman"/>
                <w:b w:val="0"/>
                <w:bCs/>
                <w:szCs w:val="22"/>
              </w:rPr>
              <w:t>加强安全生产管理，杜绝死亡、重伤事故和职业病发生。</w:t>
            </w:r>
            <w:r>
              <w:rPr>
                <w:rFonts w:hint="eastAsia" w:cs="Times New Roman"/>
                <w:b w:val="0"/>
                <w:bCs/>
                <w:szCs w:val="22"/>
                <w:lang w:val="en-US" w:eastAsia="zh-CN"/>
              </w:rPr>
              <w:t xml:space="preserve">        </w:t>
            </w:r>
            <w:r>
              <w:rPr>
                <w:rFonts w:hint="eastAsia" w:cs="Times New Roman"/>
                <w:b w:val="0"/>
                <w:bCs/>
                <w:szCs w:val="22"/>
                <w:lang w:eastAsia="zh-CN"/>
              </w:rPr>
              <w:t>无</w:t>
            </w:r>
          </w:p>
          <w:p>
            <w:pPr>
              <w:ind w:firstLine="420" w:firstLineChars="200"/>
              <w:rPr>
                <w:rFonts w:hint="eastAsia" w:ascii="Times New Roman" w:hAnsi="Times New Roman" w:cs="Times New Roman"/>
                <w:b w:val="0"/>
                <w:bCs/>
                <w:szCs w:val="22"/>
              </w:rPr>
            </w:pPr>
            <w:r>
              <w:rPr>
                <w:rFonts w:hint="eastAsia" w:ascii="Times New Roman" w:hAnsi="Times New Roman" w:cs="Times New Roman"/>
                <w:b w:val="0"/>
                <w:bCs/>
                <w:szCs w:val="22"/>
              </w:rPr>
              <w:t>以上目标指标均已完成，质量目标适宜。</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变更的策划</w:t>
            </w:r>
          </w:p>
        </w:tc>
        <w:tc>
          <w:tcPr>
            <w:tcW w:w="960" w:type="dxa"/>
            <w:vAlign w:val="center"/>
          </w:tcPr>
          <w:p>
            <w:pPr>
              <w:rPr>
                <w:b/>
              </w:rPr>
            </w:pPr>
            <w:r>
              <w:rPr>
                <w:rFonts w:hint="eastAsia"/>
                <w:b/>
              </w:rPr>
              <w:t>Q6.3</w:t>
            </w:r>
          </w:p>
        </w:tc>
        <w:tc>
          <w:tcPr>
            <w:tcW w:w="10739" w:type="dxa"/>
            <w:vAlign w:val="center"/>
          </w:tcPr>
          <w:p>
            <w:pPr>
              <w:ind w:firstLine="420" w:firstLineChars="200"/>
              <w:rPr>
                <w:b w:val="0"/>
                <w:bCs/>
              </w:rPr>
            </w:pPr>
            <w:r>
              <w:rPr>
                <w:rFonts w:hint="eastAsia"/>
                <w:b w:val="0"/>
                <w:bCs/>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0" w:firstLineChars="200"/>
              <w:rPr>
                <w:b w:val="0"/>
                <w:bCs/>
              </w:rPr>
            </w:pPr>
            <w:r>
              <w:rPr>
                <w:rFonts w:hint="eastAsia"/>
                <w:b w:val="0"/>
                <w:bCs/>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rPr>
                <w:b w:val="0"/>
                <w:bCs/>
              </w:rPr>
            </w:pPr>
            <w:r>
              <w:rPr>
                <w:rFonts w:hint="eastAsia"/>
                <w:b w:val="0"/>
                <w:bCs/>
              </w:rPr>
              <w:t>体系运行以来，暂无变更情况发生。</w:t>
            </w:r>
          </w:p>
        </w:tc>
        <w:tc>
          <w:tcPr>
            <w:tcW w:w="850"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2160" w:type="dxa"/>
            <w:vAlign w:val="center"/>
          </w:tcPr>
          <w:p>
            <w:pPr>
              <w:rPr>
                <w:rFonts w:hint="eastAsia"/>
                <w:b/>
              </w:rPr>
            </w:pPr>
            <w:r>
              <w:rPr>
                <w:rFonts w:hint="eastAsia"/>
                <w:b/>
              </w:rPr>
              <w:t>资源-总则</w:t>
            </w:r>
          </w:p>
        </w:tc>
        <w:tc>
          <w:tcPr>
            <w:tcW w:w="960" w:type="dxa"/>
            <w:vAlign w:val="center"/>
          </w:tcPr>
          <w:p>
            <w:pPr>
              <w:rPr>
                <w:b/>
              </w:rPr>
            </w:pPr>
            <w:r>
              <w:rPr>
                <w:b/>
              </w:rPr>
              <w:t>Q</w:t>
            </w:r>
          </w:p>
          <w:p>
            <w:pPr>
              <w:rPr>
                <w:rFonts w:hint="eastAsia"/>
                <w:b/>
              </w:rPr>
            </w:pPr>
            <w:r>
              <w:rPr>
                <w:b/>
              </w:rPr>
              <w:t>7.1.1</w:t>
            </w:r>
          </w:p>
        </w:tc>
        <w:tc>
          <w:tcPr>
            <w:tcW w:w="10739" w:type="dxa"/>
            <w:vAlign w:val="center"/>
          </w:tcPr>
          <w:p>
            <w:pPr>
              <w:ind w:firstLine="420" w:firstLineChars="200"/>
              <w:rPr>
                <w:rFonts w:hint="eastAsia"/>
                <w:b w:val="0"/>
                <w:bCs/>
              </w:rPr>
            </w:pPr>
            <w:r>
              <w:rPr>
                <w:rFonts w:hint="eastAsia"/>
                <w:b w:val="0"/>
                <w:bCs/>
              </w:rPr>
              <w:t>公司根据公司生产运行需要，配备了各岗位所需人员、经营用房屋、生产设备、办公设备（电脑、打印机等）、监视和测量资源、消防器材、劳动防护用品、经营运行资金等资源，体系建立至今，未发生资源不足影响满足客户要求的现象。</w:t>
            </w:r>
          </w:p>
        </w:tc>
        <w:tc>
          <w:tcPr>
            <w:tcW w:w="850"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b/>
              </w:rPr>
            </w:pPr>
            <w:r>
              <w:rPr>
                <w:rFonts w:hint="eastAsia"/>
                <w:b/>
              </w:rPr>
              <w:t>绩效测量和监视</w:t>
            </w:r>
          </w:p>
        </w:tc>
        <w:tc>
          <w:tcPr>
            <w:tcW w:w="960" w:type="dxa"/>
            <w:vAlign w:val="center"/>
          </w:tcPr>
          <w:p>
            <w:pPr>
              <w:rPr>
                <w:rFonts w:hint="eastAsia" w:eastAsia="宋体"/>
                <w:b/>
                <w:lang w:val="en-US" w:eastAsia="zh-CN"/>
              </w:rPr>
            </w:pPr>
            <w:r>
              <w:rPr>
                <w:rFonts w:hint="eastAsia"/>
                <w:b/>
              </w:rPr>
              <w:t>Q</w:t>
            </w:r>
            <w:r>
              <w:rPr>
                <w:rFonts w:hint="eastAsia"/>
                <w:b/>
                <w:lang w:val="en-US" w:eastAsia="zh-CN"/>
              </w:rPr>
              <w:t>EO</w:t>
            </w:r>
          </w:p>
          <w:p>
            <w:pPr>
              <w:rPr>
                <w:b/>
              </w:rPr>
            </w:pPr>
            <w:r>
              <w:rPr>
                <w:rFonts w:hint="eastAsia"/>
                <w:b/>
              </w:rPr>
              <w:t>9.1.1</w:t>
            </w:r>
          </w:p>
          <w:p>
            <w:pPr>
              <w:rPr>
                <w:b/>
              </w:rPr>
            </w:pPr>
          </w:p>
        </w:tc>
        <w:tc>
          <w:tcPr>
            <w:tcW w:w="10739" w:type="dxa"/>
            <w:vAlign w:val="center"/>
          </w:tcPr>
          <w:p>
            <w:pPr>
              <w:ind w:firstLine="420" w:firstLineChars="200"/>
              <w:rPr>
                <w:b w:val="0"/>
                <w:bCs/>
              </w:rPr>
            </w:pPr>
            <w:r>
              <w:rPr>
                <w:rFonts w:hint="eastAsia"/>
                <w:b w:val="0"/>
                <w:bCs/>
              </w:rPr>
              <w:t>公司编制了《顾客满意度调查控制程序》对销售服务的质量特性进行监视和测量，以验证其符合要求的程度，确保服务符合要求。</w:t>
            </w:r>
          </w:p>
          <w:p>
            <w:pPr>
              <w:ind w:firstLine="420" w:firstLineChars="200"/>
              <w:rPr>
                <w:b w:val="0"/>
                <w:bCs/>
              </w:rPr>
            </w:pPr>
            <w:r>
              <w:rPr>
                <w:rFonts w:hint="eastAsia"/>
                <w:b w:val="0"/>
                <w:bCs/>
              </w:rPr>
              <w:t>公司制定《不合格输出控制程序》，为保证公司质量管理体系的有效运行，通过对管理绩效的监视与测量，确保体系运行的有效性。</w:t>
            </w:r>
          </w:p>
          <w:p>
            <w:pPr>
              <w:ind w:firstLine="420" w:firstLineChars="200"/>
              <w:rPr>
                <w:rFonts w:hint="eastAsia"/>
                <w:b w:val="0"/>
                <w:bCs/>
              </w:rPr>
            </w:pPr>
            <w:r>
              <w:rPr>
                <w:rFonts w:hint="eastAsia"/>
                <w:b w:val="0"/>
                <w:bCs/>
              </w:rPr>
              <w:t>查阅“部门质量目标策划及考核记录表”，体系建立至今共进行了两个季度的管理目标指标的检查考核工作，均完成目标考核要求。</w:t>
            </w:r>
          </w:p>
          <w:p>
            <w:pPr>
              <w:ind w:firstLine="420" w:firstLineChars="200"/>
              <w:rPr>
                <w:rFonts w:hint="default" w:eastAsia="宋体"/>
                <w:b w:val="0"/>
                <w:bCs/>
                <w:lang w:val="en-US" w:eastAsia="zh-CN"/>
              </w:rPr>
            </w:pPr>
            <w:r>
              <w:rPr>
                <w:rFonts w:hint="eastAsia"/>
                <w:b w:val="0"/>
                <w:bCs/>
                <w:lang w:val="en-US" w:eastAsia="zh-CN"/>
              </w:rPr>
              <w:t>提供《环境检测报告》，时间：2020.9.30，提供《职业健康检查表》时间：2020.9.10.（具体见附件）。</w:t>
            </w:r>
          </w:p>
          <w:p>
            <w:pPr>
              <w:ind w:firstLine="420" w:firstLineChars="200"/>
              <w:rPr>
                <w:rFonts w:hint="eastAsia"/>
                <w:b w:val="0"/>
                <w:bCs/>
              </w:rPr>
            </w:pPr>
            <w:r>
              <w:rPr>
                <w:rFonts w:hint="eastAsia"/>
                <w:b w:val="0"/>
                <w:bCs/>
              </w:rPr>
              <w:t>公司不需要对质量影响的运行的关键特性进行监测和测量的设备。</w:t>
            </w:r>
          </w:p>
        </w:tc>
        <w:tc>
          <w:tcPr>
            <w:tcW w:w="850"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60" w:type="dxa"/>
            <w:vAlign w:val="center"/>
          </w:tcPr>
          <w:p>
            <w:pPr>
              <w:rPr>
                <w:rFonts w:hint="eastAsia"/>
                <w:b/>
              </w:rPr>
            </w:pPr>
            <w:r>
              <w:rPr>
                <w:rFonts w:hint="eastAsia"/>
                <w:b/>
              </w:rPr>
              <w:t>管理评审</w:t>
            </w:r>
          </w:p>
        </w:tc>
        <w:tc>
          <w:tcPr>
            <w:tcW w:w="960" w:type="dxa"/>
            <w:vAlign w:val="center"/>
          </w:tcPr>
          <w:p>
            <w:pPr>
              <w:rPr>
                <w:rFonts w:hint="eastAsia" w:eastAsia="宋体"/>
                <w:b/>
                <w:lang w:val="en-US" w:eastAsia="zh-CN"/>
              </w:rPr>
            </w:pPr>
            <w:r>
              <w:rPr>
                <w:b/>
              </w:rPr>
              <w:t>Q</w:t>
            </w:r>
            <w:r>
              <w:rPr>
                <w:rFonts w:hint="eastAsia"/>
                <w:b/>
                <w:lang w:val="en-US" w:eastAsia="zh-CN"/>
              </w:rPr>
              <w:t>EO</w:t>
            </w:r>
          </w:p>
          <w:p>
            <w:pPr>
              <w:rPr>
                <w:b/>
              </w:rPr>
            </w:pPr>
            <w:r>
              <w:rPr>
                <w:b/>
              </w:rPr>
              <w:t>9.3</w:t>
            </w:r>
          </w:p>
        </w:tc>
        <w:tc>
          <w:tcPr>
            <w:tcW w:w="10739" w:type="dxa"/>
            <w:vAlign w:val="center"/>
          </w:tcPr>
          <w:p>
            <w:pPr>
              <w:ind w:firstLine="420" w:firstLineChars="200"/>
              <w:rPr>
                <w:b w:val="0"/>
                <w:bCs/>
              </w:rPr>
            </w:pPr>
            <w:r>
              <w:rPr>
                <w:rFonts w:hint="eastAsia"/>
                <w:b w:val="0"/>
                <w:bCs/>
              </w:rPr>
              <w:t>公司于</w:t>
            </w:r>
            <w:r>
              <w:rPr>
                <w:rFonts w:hint="eastAsia"/>
                <w:b w:val="0"/>
                <w:bCs/>
                <w:lang w:eastAsia="zh-CN"/>
              </w:rPr>
              <w:t>2020</w:t>
            </w:r>
            <w:r>
              <w:rPr>
                <w:rFonts w:hint="eastAsia"/>
                <w:b w:val="0"/>
                <w:bCs/>
              </w:rPr>
              <w:t>年</w:t>
            </w:r>
            <w:r>
              <w:rPr>
                <w:rFonts w:hint="eastAsia"/>
                <w:b w:val="0"/>
                <w:bCs/>
                <w:lang w:val="en-US" w:eastAsia="zh-CN"/>
              </w:rPr>
              <w:t>9</w:t>
            </w:r>
            <w:r>
              <w:rPr>
                <w:rFonts w:hint="eastAsia"/>
                <w:b w:val="0"/>
                <w:bCs/>
              </w:rPr>
              <w:t>月2</w:t>
            </w:r>
            <w:r>
              <w:rPr>
                <w:rFonts w:hint="eastAsia"/>
                <w:b w:val="0"/>
                <w:bCs/>
                <w:lang w:val="en-US" w:eastAsia="zh-CN"/>
              </w:rPr>
              <w:t>0</w:t>
            </w:r>
            <w:r>
              <w:rPr>
                <w:rFonts w:hint="eastAsia"/>
                <w:b w:val="0"/>
                <w:bCs/>
              </w:rPr>
              <w:t>日依据：GB/T19001-2016</w:t>
            </w:r>
            <w:r>
              <w:rPr>
                <w:rFonts w:hint="eastAsia"/>
                <w:b w:val="0"/>
                <w:bCs/>
                <w:lang w:eastAsia="zh-CN"/>
              </w:rPr>
              <w:t>、</w:t>
            </w:r>
            <w:r>
              <w:rPr>
                <w:rFonts w:hint="eastAsia"/>
                <w:b w:val="0"/>
                <w:bCs/>
              </w:rPr>
              <w:t>GB/T</w:t>
            </w:r>
            <w:r>
              <w:rPr>
                <w:rFonts w:hint="eastAsia"/>
                <w:b w:val="0"/>
                <w:bCs/>
                <w:lang w:val="en-US" w:eastAsia="zh-CN"/>
              </w:rPr>
              <w:t>24</w:t>
            </w:r>
            <w:r>
              <w:rPr>
                <w:rFonts w:hint="eastAsia"/>
                <w:b w:val="0"/>
                <w:bCs/>
              </w:rPr>
              <w:t>001-2016</w:t>
            </w:r>
            <w:r>
              <w:rPr>
                <w:rFonts w:hint="eastAsia"/>
                <w:b w:val="0"/>
                <w:bCs/>
                <w:lang w:eastAsia="zh-CN"/>
              </w:rPr>
              <w:t>、</w:t>
            </w:r>
            <w:r>
              <w:rPr>
                <w:rFonts w:hint="eastAsia"/>
                <w:b w:val="0"/>
                <w:bCs/>
              </w:rPr>
              <w:t>GB/T</w:t>
            </w:r>
            <w:r>
              <w:rPr>
                <w:rFonts w:hint="eastAsia"/>
                <w:b w:val="0"/>
                <w:bCs/>
                <w:lang w:val="en-US" w:eastAsia="zh-CN"/>
              </w:rPr>
              <w:t>45</w:t>
            </w:r>
            <w:r>
              <w:rPr>
                <w:rFonts w:hint="eastAsia"/>
                <w:b w:val="0"/>
                <w:bCs/>
              </w:rPr>
              <w:t>001-20</w:t>
            </w:r>
            <w:r>
              <w:rPr>
                <w:rFonts w:hint="eastAsia"/>
                <w:b w:val="0"/>
                <w:bCs/>
                <w:lang w:val="en-US" w:eastAsia="zh-CN"/>
              </w:rPr>
              <w:t>20</w:t>
            </w:r>
            <w:r>
              <w:rPr>
                <w:rFonts w:hint="eastAsia"/>
                <w:b w:val="0"/>
                <w:bCs/>
              </w:rPr>
              <w:t>标准进行管理评审。目前正标准要求平稳运行，至今暂无变更情况发生。</w:t>
            </w:r>
          </w:p>
          <w:p>
            <w:pPr>
              <w:rPr>
                <w:b w:val="0"/>
                <w:bCs/>
              </w:rPr>
            </w:pPr>
            <w:r>
              <w:rPr>
                <w:rFonts w:hint="eastAsia"/>
                <w:b w:val="0"/>
                <w:bCs/>
              </w:rPr>
              <w:t>查阅公司管理评审资料：</w:t>
            </w:r>
          </w:p>
          <w:p>
            <w:pPr>
              <w:rPr>
                <w:b w:val="0"/>
                <w:bCs/>
              </w:rPr>
            </w:pPr>
            <w:r>
              <w:rPr>
                <w:rFonts w:hint="eastAsia"/>
                <w:b w:val="0"/>
                <w:bCs/>
              </w:rPr>
              <w:t>一、管理评审计划，评审时间：</w:t>
            </w:r>
            <w:r>
              <w:rPr>
                <w:rFonts w:hint="eastAsia"/>
                <w:b w:val="0"/>
                <w:bCs/>
                <w:lang w:eastAsia="zh-CN"/>
              </w:rPr>
              <w:t>2020</w:t>
            </w:r>
            <w:r>
              <w:rPr>
                <w:rFonts w:hint="eastAsia"/>
                <w:b w:val="0"/>
                <w:bCs/>
              </w:rPr>
              <w:t>年</w:t>
            </w:r>
            <w:r>
              <w:rPr>
                <w:rFonts w:hint="eastAsia"/>
                <w:b w:val="0"/>
                <w:bCs/>
                <w:lang w:val="en-US" w:eastAsia="zh-CN"/>
              </w:rPr>
              <w:t>9</w:t>
            </w:r>
            <w:r>
              <w:rPr>
                <w:rFonts w:hint="eastAsia"/>
                <w:b w:val="0"/>
                <w:bCs/>
              </w:rPr>
              <w:t>月2</w:t>
            </w:r>
            <w:r>
              <w:rPr>
                <w:rFonts w:hint="eastAsia"/>
                <w:b w:val="0"/>
                <w:bCs/>
                <w:lang w:val="en-US" w:eastAsia="zh-CN"/>
              </w:rPr>
              <w:t>0</w:t>
            </w:r>
            <w:r>
              <w:rPr>
                <w:rFonts w:hint="eastAsia"/>
                <w:b w:val="0"/>
                <w:bCs/>
              </w:rPr>
              <w:t>日评审方式：会议评审</w:t>
            </w:r>
          </w:p>
          <w:p>
            <w:pPr>
              <w:rPr>
                <w:b w:val="0"/>
                <w:bCs/>
              </w:rPr>
            </w:pPr>
            <w:r>
              <w:rPr>
                <w:rFonts w:hint="eastAsia"/>
                <w:b w:val="0"/>
                <w:bCs/>
              </w:rPr>
              <w:t>参加人员：部门负责人等。计划中明确了评审内容和资料准备要求。</w:t>
            </w:r>
          </w:p>
          <w:p>
            <w:pPr>
              <w:rPr>
                <w:b w:val="0"/>
                <w:bCs/>
              </w:rPr>
            </w:pPr>
            <w:r>
              <w:rPr>
                <w:rFonts w:hint="eastAsia"/>
                <w:b w:val="0"/>
                <w:bCs/>
              </w:rPr>
              <w:t>二、管理评审输入：</w:t>
            </w:r>
          </w:p>
          <w:p>
            <w:pPr>
              <w:rPr>
                <w:b w:val="0"/>
                <w:bCs/>
              </w:rPr>
            </w:pPr>
            <w:r>
              <w:rPr>
                <w:rFonts w:hint="eastAsia"/>
                <w:b w:val="0"/>
                <w:bCs/>
              </w:rPr>
              <w:t>方针目标适宜性、</w:t>
            </w:r>
            <w:r>
              <w:rPr>
                <w:rFonts w:hint="eastAsia"/>
                <w:b w:val="0"/>
                <w:bCs/>
                <w:lang w:val="en-US" w:eastAsia="zh-CN"/>
              </w:rPr>
              <w:t>管理</w:t>
            </w:r>
            <w:r>
              <w:rPr>
                <w:rFonts w:hint="eastAsia"/>
                <w:b w:val="0"/>
                <w:bCs/>
              </w:rPr>
              <w:t>目标的实现程度、体系策划和运行情况、可能的变更、外部供方的绩效、内审情况、顾客满意情况及纠正措施完成情况，应对风险和机遇所采取措施的有效性以及改进的建议等等。</w:t>
            </w:r>
          </w:p>
          <w:p>
            <w:pPr>
              <w:rPr>
                <w:b w:val="0"/>
                <w:bCs/>
              </w:rPr>
            </w:pPr>
            <w:r>
              <w:rPr>
                <w:rFonts w:hint="eastAsia"/>
                <w:b w:val="0"/>
                <w:bCs/>
              </w:rPr>
              <w:t>以上内容可通过会上口头发言及工作总结、汇报等形式体现。</w:t>
            </w:r>
          </w:p>
          <w:p>
            <w:pPr>
              <w:rPr>
                <w:b w:val="0"/>
                <w:bCs/>
              </w:rPr>
            </w:pPr>
            <w:r>
              <w:rPr>
                <w:rFonts w:hint="eastAsia"/>
                <w:b w:val="0"/>
                <w:bCs/>
              </w:rPr>
              <w:t>三、查看“管理评审报告”，报告中对本次管理评审做了总结，评价了公司建立、运行管理体系的效果。</w:t>
            </w:r>
          </w:p>
          <w:p>
            <w:pPr>
              <w:rPr>
                <w:b w:val="0"/>
                <w:bCs/>
              </w:rPr>
            </w:pPr>
            <w:r>
              <w:rPr>
                <w:rFonts w:hint="eastAsia"/>
                <w:b w:val="0"/>
                <w:bCs/>
              </w:rPr>
              <w:t>四、管理评审输出/评审结论：</w:t>
            </w:r>
          </w:p>
          <w:p>
            <w:pPr>
              <w:rPr>
                <w:b w:val="0"/>
                <w:bCs/>
              </w:rPr>
            </w:pPr>
            <w:r>
              <w:rPr>
                <w:rFonts w:hint="eastAsia"/>
                <w:b w:val="0"/>
                <w:bCs/>
              </w:rPr>
              <w:t>经过评审认为：本公司管理体系是符合标准的、是符合我公司实际的、是可行的、是有效的、充分的、适宜的。管理方针、管理目标是适宜的。</w:t>
            </w:r>
          </w:p>
          <w:p>
            <w:pPr>
              <w:rPr>
                <w:b w:val="0"/>
                <w:bCs/>
              </w:rPr>
            </w:pPr>
            <w:r>
              <w:rPr>
                <w:rFonts w:hint="eastAsia"/>
                <w:b w:val="0"/>
                <w:bCs/>
              </w:rPr>
              <w:t>编制：</w:t>
            </w:r>
            <w:r>
              <w:rPr>
                <w:rFonts w:hint="eastAsia"/>
                <w:b w:val="0"/>
                <w:bCs/>
                <w:lang w:eastAsia="zh-CN"/>
              </w:rPr>
              <w:t>刘付军</w:t>
            </w:r>
            <w:r>
              <w:rPr>
                <w:rFonts w:hint="eastAsia"/>
                <w:b w:val="0"/>
                <w:bCs/>
              </w:rPr>
              <w:t xml:space="preserve">  批准：</w:t>
            </w:r>
            <w:r>
              <w:rPr>
                <w:rFonts w:hint="eastAsia"/>
                <w:b w:val="0"/>
                <w:bCs/>
                <w:lang w:eastAsia="zh-CN"/>
              </w:rPr>
              <w:t>郇玉文</w:t>
            </w:r>
            <w:r>
              <w:rPr>
                <w:rFonts w:hint="eastAsia"/>
                <w:b w:val="0"/>
                <w:bCs/>
                <w:lang w:val="en-US" w:eastAsia="zh-CN"/>
              </w:rPr>
              <w:t xml:space="preserve">  </w:t>
            </w:r>
            <w:r>
              <w:rPr>
                <w:rFonts w:hint="eastAsia"/>
                <w:b w:val="0"/>
                <w:bCs/>
                <w:lang w:eastAsia="zh-CN"/>
              </w:rPr>
              <w:t>2020</w:t>
            </w:r>
            <w:r>
              <w:rPr>
                <w:rFonts w:hint="eastAsia"/>
                <w:b w:val="0"/>
                <w:bCs/>
              </w:rPr>
              <w:t>年</w:t>
            </w:r>
            <w:r>
              <w:rPr>
                <w:rFonts w:hint="eastAsia"/>
                <w:b w:val="0"/>
                <w:bCs/>
                <w:lang w:val="en-US" w:eastAsia="zh-CN"/>
              </w:rPr>
              <w:t>9</w:t>
            </w:r>
            <w:r>
              <w:rPr>
                <w:rFonts w:hint="eastAsia"/>
                <w:b w:val="0"/>
                <w:bCs/>
              </w:rPr>
              <w:t>月2</w:t>
            </w:r>
            <w:r>
              <w:rPr>
                <w:rFonts w:hint="eastAsia"/>
                <w:b w:val="0"/>
                <w:bCs/>
                <w:lang w:val="en-US" w:eastAsia="zh-CN"/>
              </w:rPr>
              <w:t>0</w:t>
            </w:r>
            <w:r>
              <w:rPr>
                <w:rFonts w:hint="eastAsia"/>
                <w:b w:val="0"/>
                <w:bCs/>
              </w:rPr>
              <w:t>日</w:t>
            </w:r>
          </w:p>
          <w:p>
            <w:pPr>
              <w:rPr>
                <w:b w:val="0"/>
                <w:bCs/>
              </w:rPr>
            </w:pPr>
            <w:r>
              <w:rPr>
                <w:rFonts w:hint="eastAsia"/>
                <w:b w:val="0"/>
                <w:bCs/>
              </w:rPr>
              <w:t>管理评审改进决议：</w:t>
            </w:r>
          </w:p>
          <w:p>
            <w:pPr>
              <w:rPr>
                <w:b w:val="0"/>
                <w:bCs/>
              </w:rPr>
            </w:pPr>
            <w:r>
              <w:rPr>
                <w:rFonts w:hint="eastAsia"/>
                <w:b w:val="0"/>
                <w:bCs/>
              </w:rPr>
              <w:t>在质量管理体系推行运作时，质量管理体系推行还存在不少待改进之处，主要有以下几点：</w:t>
            </w:r>
          </w:p>
          <w:p>
            <w:pPr>
              <w:rPr>
                <w:b w:val="0"/>
                <w:bCs/>
              </w:rPr>
            </w:pPr>
            <w:r>
              <w:rPr>
                <w:rFonts w:hint="eastAsia"/>
                <w:b w:val="0"/>
                <w:bCs/>
              </w:rPr>
              <w:t>公司目前的人力、设备设施资源等需求能够满足我公司当前和近期需求。但应随着承接</w:t>
            </w:r>
          </w:p>
          <w:p>
            <w:pPr>
              <w:rPr>
                <w:b w:val="0"/>
                <w:bCs/>
              </w:rPr>
            </w:pPr>
            <w:r>
              <w:rPr>
                <w:rFonts w:hint="eastAsia"/>
                <w:b w:val="0"/>
                <w:bCs/>
              </w:rPr>
              <w:t>合同的和业务领域的增加，引进销售人员，加强公司的销售服务能力：</w:t>
            </w:r>
          </w:p>
          <w:p>
            <w:pPr>
              <w:rPr>
                <w:b w:val="0"/>
                <w:bCs/>
              </w:rPr>
            </w:pPr>
            <w:r>
              <w:rPr>
                <w:rFonts w:hint="eastAsia"/>
                <w:b w:val="0"/>
                <w:bCs/>
              </w:rPr>
              <w:t>1.</w:t>
            </w:r>
            <w:r>
              <w:rPr>
                <w:rFonts w:hint="eastAsia"/>
                <w:b w:val="0"/>
                <w:bCs/>
              </w:rPr>
              <w:tab/>
            </w:r>
            <w:r>
              <w:rPr>
                <w:rFonts w:hint="eastAsia"/>
                <w:b w:val="0"/>
                <w:bCs/>
              </w:rPr>
              <w:t>加强环保和安全意识培训；</w:t>
            </w:r>
          </w:p>
          <w:p>
            <w:pPr>
              <w:rPr>
                <w:b w:val="0"/>
                <w:bCs/>
              </w:rPr>
            </w:pPr>
            <w:r>
              <w:rPr>
                <w:rFonts w:hint="eastAsia"/>
                <w:b w:val="0"/>
                <w:bCs/>
              </w:rPr>
              <w:t>2.</w:t>
            </w:r>
            <w:r>
              <w:rPr>
                <w:rFonts w:hint="eastAsia"/>
                <w:b w:val="0"/>
                <w:bCs/>
              </w:rPr>
              <w:tab/>
            </w:r>
            <w:r>
              <w:rPr>
                <w:rFonts w:hint="eastAsia"/>
                <w:b w:val="0"/>
                <w:bCs/>
              </w:rPr>
              <w:t>加强员工生产技能考核，加大管理过程监测力度</w:t>
            </w:r>
          </w:p>
          <w:p>
            <w:pPr>
              <w:ind w:firstLine="420" w:firstLineChars="200"/>
              <w:rPr>
                <w:rFonts w:hint="eastAsia"/>
                <w:b w:val="0"/>
                <w:bCs/>
              </w:rPr>
            </w:pPr>
            <w:r>
              <w:rPr>
                <w:rFonts w:hint="eastAsia"/>
                <w:b w:val="0"/>
                <w:bCs/>
              </w:rPr>
              <w:t>抽措施完成情况，已制定计划，正在实施过程中。</w:t>
            </w:r>
          </w:p>
        </w:tc>
        <w:tc>
          <w:tcPr>
            <w:tcW w:w="850"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60" w:type="dxa"/>
            <w:vAlign w:val="center"/>
          </w:tcPr>
          <w:p>
            <w:pPr>
              <w:rPr>
                <w:rFonts w:hint="eastAsia"/>
                <w:b/>
              </w:rPr>
            </w:pPr>
            <w:r>
              <w:rPr>
                <w:rFonts w:hint="eastAsia"/>
                <w:b/>
              </w:rPr>
              <w:t>体系的运行现状及改进的要求</w:t>
            </w:r>
          </w:p>
        </w:tc>
        <w:tc>
          <w:tcPr>
            <w:tcW w:w="960" w:type="dxa"/>
            <w:vAlign w:val="center"/>
          </w:tcPr>
          <w:p>
            <w:pPr>
              <w:rPr>
                <w:rFonts w:hint="eastAsia" w:eastAsia="宋体"/>
                <w:b/>
                <w:lang w:val="en-US" w:eastAsia="zh-CN"/>
              </w:rPr>
            </w:pPr>
            <w:r>
              <w:rPr>
                <w:rFonts w:hint="eastAsia"/>
                <w:b/>
              </w:rPr>
              <w:t>Q</w:t>
            </w:r>
            <w:r>
              <w:rPr>
                <w:rFonts w:hint="eastAsia"/>
                <w:b/>
                <w:lang w:val="en-US" w:eastAsia="zh-CN"/>
              </w:rPr>
              <w:t>EO</w:t>
            </w:r>
          </w:p>
          <w:p>
            <w:pPr>
              <w:rPr>
                <w:b/>
              </w:rPr>
            </w:pPr>
            <w:r>
              <w:rPr>
                <w:rFonts w:hint="eastAsia"/>
                <w:b/>
              </w:rPr>
              <w:t>10.1</w:t>
            </w:r>
          </w:p>
        </w:tc>
        <w:tc>
          <w:tcPr>
            <w:tcW w:w="10739" w:type="dxa"/>
            <w:vAlign w:val="center"/>
          </w:tcPr>
          <w:p>
            <w:pPr>
              <w:ind w:firstLine="420" w:firstLineChars="200"/>
              <w:rPr>
                <w:b w:val="0"/>
                <w:bCs/>
              </w:rPr>
            </w:pPr>
            <w:r>
              <w:rPr>
                <w:rFonts w:hint="eastAsia"/>
                <w:b w:val="0"/>
                <w:bCs/>
              </w:rPr>
              <w:t>企业自体系建立以来，通过内审的改进、管理评审；纠正措施的实施、顾客满意度调查等措施，采取了具体的改进措施。基本符合要求。</w:t>
            </w:r>
          </w:p>
          <w:p>
            <w:pPr>
              <w:ind w:firstLine="420" w:firstLineChars="200"/>
              <w:rPr>
                <w:rFonts w:hint="eastAsia"/>
                <w:b w:val="0"/>
                <w:bCs/>
              </w:rPr>
            </w:pPr>
            <w:r>
              <w:rPr>
                <w:rFonts w:hint="eastAsia"/>
                <w:b w:val="0"/>
                <w:bCs/>
              </w:rPr>
              <w:t>总经理通过建立管理方针和目标，并鼓励员工提合理化建议，营造了一个激励改进的氛围，通过质量目标的建立与考核，明确了改进、努力的方向，通过过程造价咨询服务以满足需求，通过内审、管理评审、数据分析与实施纠正和纠正措施，建立一个自我完善、持续改进的机制，不断改进体系绩效和有效性。</w:t>
            </w:r>
          </w:p>
        </w:tc>
        <w:tc>
          <w:tcPr>
            <w:tcW w:w="850"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60" w:type="dxa"/>
            <w:vAlign w:val="center"/>
          </w:tcPr>
          <w:p>
            <w:pPr>
              <w:rPr>
                <w:rFonts w:hint="eastAsia"/>
                <w:b/>
              </w:rPr>
            </w:pPr>
            <w:r>
              <w:rPr>
                <w:rFonts w:hint="eastAsia"/>
                <w:b/>
              </w:rPr>
              <w:t>持续改进</w:t>
            </w:r>
          </w:p>
        </w:tc>
        <w:tc>
          <w:tcPr>
            <w:tcW w:w="960" w:type="dxa"/>
            <w:vAlign w:val="center"/>
          </w:tcPr>
          <w:p>
            <w:pPr>
              <w:rPr>
                <w:rFonts w:hint="eastAsia" w:eastAsia="宋体"/>
                <w:b/>
                <w:lang w:val="en-US" w:eastAsia="zh-CN"/>
              </w:rPr>
            </w:pPr>
            <w:r>
              <w:rPr>
                <w:b/>
              </w:rPr>
              <w:t>Q</w:t>
            </w:r>
            <w:r>
              <w:rPr>
                <w:rFonts w:hint="eastAsia"/>
                <w:b/>
                <w:lang w:val="en-US" w:eastAsia="zh-CN"/>
              </w:rPr>
              <w:t>EO</w:t>
            </w:r>
          </w:p>
          <w:p>
            <w:pPr>
              <w:rPr>
                <w:rFonts w:hint="eastAsia"/>
                <w:b/>
              </w:rPr>
            </w:pPr>
            <w:r>
              <w:rPr>
                <w:b/>
              </w:rPr>
              <w:t>10.3</w:t>
            </w:r>
          </w:p>
        </w:tc>
        <w:tc>
          <w:tcPr>
            <w:tcW w:w="10739" w:type="dxa"/>
            <w:vAlign w:val="center"/>
          </w:tcPr>
          <w:p>
            <w:pPr>
              <w:ind w:firstLine="420" w:firstLineChars="200"/>
              <w:rPr>
                <w:b w:val="0"/>
                <w:bCs/>
              </w:rPr>
            </w:pPr>
            <w:r>
              <w:rPr>
                <w:rFonts w:hint="eastAsia"/>
                <w:b w:val="0"/>
                <w:bCs/>
              </w:rPr>
              <w:t>公司规定了纠正措施的来源,明确了对不合格项应进行原因分析,制定纠正措施计划,实施跟踪验证,确保所采取 的纠正措施满足预期要求。</w:t>
            </w:r>
          </w:p>
          <w:p>
            <w:pPr>
              <w:ind w:firstLine="420" w:firstLineChars="200"/>
              <w:rPr>
                <w:b w:val="0"/>
                <w:bCs/>
              </w:rPr>
            </w:pPr>
            <w:r>
              <w:rPr>
                <w:rFonts w:hint="eastAsia"/>
                <w:b w:val="0"/>
                <w:bCs/>
              </w:rPr>
              <w:t>对以上不合格品采取退货货处置，对其进行原因分析并采取纠正措施，经主管经理验收，有效。</w:t>
            </w:r>
          </w:p>
          <w:p>
            <w:pPr>
              <w:ind w:firstLine="420" w:firstLineChars="200"/>
              <w:rPr>
                <w:b w:val="0"/>
                <w:bCs/>
              </w:rPr>
            </w:pPr>
            <w:r>
              <w:rPr>
                <w:rFonts w:hint="eastAsia"/>
                <w:b w:val="0"/>
                <w:bCs/>
              </w:rPr>
              <w:t>内审中发现的不符合项已经采取纠正措施，整改完毕且有效。</w:t>
            </w:r>
          </w:p>
          <w:p>
            <w:pPr>
              <w:ind w:firstLine="420" w:firstLineChars="200"/>
              <w:rPr>
                <w:b w:val="0"/>
                <w:bCs/>
              </w:rPr>
            </w:pPr>
            <w:r>
              <w:rPr>
                <w:rFonts w:hint="eastAsia"/>
                <w:b w:val="0"/>
                <w:bCs/>
              </w:rPr>
              <w:t>通过交谈，基本能清楚纠正和预防措施的控制要求。符合要求。</w:t>
            </w:r>
          </w:p>
          <w:p>
            <w:pPr>
              <w:ind w:firstLine="420" w:firstLineChars="200"/>
              <w:rPr>
                <w:b w:val="0"/>
                <w:bCs/>
              </w:rPr>
            </w:pPr>
            <w:r>
              <w:rPr>
                <w:rFonts w:hint="eastAsia"/>
                <w:b w:val="0"/>
                <w:bCs/>
              </w:rPr>
              <w:t>改进的示例包括纠正、纠正措施、持续改进、突变、创新或重组。</w:t>
            </w:r>
          </w:p>
          <w:p>
            <w:pPr>
              <w:ind w:firstLine="420" w:firstLineChars="200"/>
              <w:rPr>
                <w:b w:val="0"/>
                <w:bCs/>
              </w:rPr>
            </w:pPr>
            <w:r>
              <w:rPr>
                <w:rFonts w:hint="eastAsia"/>
                <w:b w:val="0"/>
                <w:bCs/>
              </w:rPr>
              <w:t>为确保公司提供给客户合格的产品和服务，公司开展检查和考核工作。</w:t>
            </w:r>
          </w:p>
          <w:p>
            <w:pPr>
              <w:ind w:firstLine="420" w:firstLineChars="200"/>
              <w:rPr>
                <w:b w:val="0"/>
                <w:bCs/>
              </w:rPr>
            </w:pPr>
            <w:r>
              <w:rPr>
                <w:rFonts w:hint="eastAsia"/>
                <w:b w:val="0"/>
                <w:bCs/>
              </w:rPr>
              <w:t>根据不同过程、不同产品和不同要求，采取不同的方法进行监视、测量和分析。</w:t>
            </w:r>
          </w:p>
          <w:p>
            <w:pPr>
              <w:ind w:firstLine="420" w:firstLineChars="200"/>
              <w:rPr>
                <w:b w:val="0"/>
                <w:bCs/>
              </w:rPr>
            </w:pPr>
            <w:r>
              <w:rPr>
                <w:rFonts w:hint="eastAsia"/>
                <w:b w:val="0"/>
                <w:bCs/>
              </w:rPr>
              <w:t>公司利用质量方针、目标、内审和外审、数据分析、纠正和预防措施以及管理评审，识别任何改进的机会，持续改进质量管理体系的适宜性、充分性和有效性。</w:t>
            </w:r>
          </w:p>
          <w:p>
            <w:pPr>
              <w:ind w:firstLine="420" w:firstLineChars="200"/>
              <w:rPr>
                <w:rFonts w:hint="eastAsia"/>
                <w:b w:val="0"/>
                <w:bCs/>
              </w:rPr>
            </w:pPr>
          </w:p>
        </w:tc>
        <w:tc>
          <w:tcPr>
            <w:tcW w:w="850" w:type="dxa"/>
            <w:vAlign w:val="center"/>
          </w:tcPr>
          <w:p>
            <w:pPr>
              <w:jc w:val="center"/>
              <w:rPr>
                <w:rFonts w:hint="default"/>
                <w:lang w:val="en-US" w:eastAsia="zh-CN"/>
              </w:rPr>
            </w:pPr>
            <w:r>
              <w:rPr>
                <w:rFonts w:hint="eastAsia"/>
                <w:lang w:val="en-US" w:eastAsia="zh-CN"/>
              </w:rPr>
              <w:t>y</w:t>
            </w:r>
          </w:p>
        </w:tc>
      </w:tr>
    </w:tbl>
    <w:p>
      <w:r>
        <w:ptab w:relativeTo="margin" w:alignment="center" w:leader="none"/>
      </w:r>
    </w:p>
    <w:p/>
    <w:p/>
    <w:p>
      <w:pPr>
        <w:pStyle w:val="4"/>
      </w:pPr>
    </w:p>
    <w:p>
      <w:pPr>
        <w:pStyle w:val="4"/>
      </w:pPr>
    </w:p>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045"/>
        <w:gridCol w:w="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45" w:type="dxa"/>
            <w:vAlign w:val="center"/>
          </w:tcPr>
          <w:p>
            <w:pPr>
              <w:rPr>
                <w:rFonts w:hint="default" w:eastAsia="宋体"/>
                <w:sz w:val="24"/>
                <w:szCs w:val="24"/>
                <w:lang w:val="en-US" w:eastAsia="zh-CN"/>
              </w:rPr>
            </w:pPr>
            <w:r>
              <w:rPr>
                <w:rFonts w:hint="eastAsia"/>
                <w:sz w:val="24"/>
                <w:szCs w:val="24"/>
              </w:rPr>
              <w:t>受审核部门：办公室</w:t>
            </w:r>
            <w:r>
              <w:rPr>
                <w:sz w:val="24"/>
                <w:szCs w:val="24"/>
              </w:rPr>
              <w:t xml:space="preserve">        </w:t>
            </w:r>
            <w:r>
              <w:rPr>
                <w:rFonts w:hint="eastAsia"/>
                <w:sz w:val="24"/>
                <w:szCs w:val="24"/>
              </w:rPr>
              <w:t>主管领导：</w:t>
            </w:r>
            <w:r>
              <w:rPr>
                <w:rFonts w:hint="eastAsia"/>
                <w:sz w:val="24"/>
                <w:szCs w:val="24"/>
                <w:lang w:val="en-US" w:eastAsia="zh-CN"/>
              </w:rPr>
              <w:t>刘学琴</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 xml:space="preserve">邹寿    </w:t>
            </w:r>
          </w:p>
        </w:tc>
        <w:tc>
          <w:tcPr>
            <w:tcW w:w="544"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1045"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 xml:space="preserve">周涛    </w:t>
            </w:r>
            <w:r>
              <w:rPr>
                <w:rFonts w:hint="eastAsia"/>
                <w:sz w:val="24"/>
                <w:szCs w:val="24"/>
              </w:rPr>
              <w:t>安涛</w:t>
            </w:r>
            <w:r>
              <w:rPr>
                <w:sz w:val="24"/>
                <w:szCs w:val="24"/>
              </w:rPr>
              <w:t xml:space="preserve">                 </w:t>
            </w:r>
            <w:r>
              <w:rPr>
                <w:rFonts w:hint="eastAsia"/>
                <w:sz w:val="24"/>
                <w:szCs w:val="24"/>
              </w:rPr>
              <w:t>审核时间：</w:t>
            </w:r>
            <w:r>
              <w:rPr>
                <w:rFonts w:hint="eastAsia"/>
                <w:sz w:val="24"/>
                <w:szCs w:val="24"/>
                <w:lang w:eastAsia="zh-CN"/>
              </w:rPr>
              <w:t>2020</w:t>
            </w:r>
            <w:r>
              <w:rPr>
                <w:sz w:val="24"/>
                <w:szCs w:val="24"/>
              </w:rPr>
              <w:t>.</w:t>
            </w:r>
            <w:r>
              <w:rPr>
                <w:rFonts w:hint="eastAsia"/>
                <w:sz w:val="24"/>
                <w:szCs w:val="24"/>
                <w:lang w:val="en-US" w:eastAsia="zh-CN"/>
              </w:rPr>
              <w:t>11</w:t>
            </w:r>
            <w:r>
              <w:rPr>
                <w:sz w:val="24"/>
                <w:szCs w:val="24"/>
              </w:rPr>
              <w:t>.</w:t>
            </w:r>
            <w:r>
              <w:rPr>
                <w:rFonts w:hint="eastAsia"/>
                <w:sz w:val="24"/>
                <w:szCs w:val="24"/>
                <w:lang w:val="en-US" w:eastAsia="zh-CN"/>
              </w:rPr>
              <w:t>9</w:t>
            </w:r>
          </w:p>
        </w:tc>
        <w:tc>
          <w:tcPr>
            <w:tcW w:w="54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1045" w:type="dxa"/>
            <w:vAlign w:val="center"/>
          </w:tcPr>
          <w:p>
            <w:pPr>
              <w:numPr>
                <w:ilvl w:val="0"/>
                <w:numId w:val="0"/>
              </w:numPr>
              <w:spacing w:line="440" w:lineRule="exact"/>
              <w:ind w:leftChars="0"/>
              <w:jc w:val="left"/>
              <w:rPr>
                <w:rFonts w:hint="eastAsia" w:ascii="宋体" w:hAnsi="宋体" w:cs="宋体"/>
                <w:sz w:val="24"/>
                <w:szCs w:val="22"/>
                <w:lang w:val="en-US" w:eastAsia="zh-CN"/>
              </w:rPr>
            </w:pPr>
            <w:r>
              <w:rPr>
                <w:rFonts w:hint="eastAsia" w:ascii="宋体" w:hAnsi="宋体" w:cs="宋体"/>
                <w:sz w:val="24"/>
                <w:szCs w:val="22"/>
                <w:lang w:val="en-US" w:eastAsia="zh-CN"/>
              </w:rPr>
              <w:t>审核条款：Q5.3/6.1/6.2/7.1.2/7.1.6/7.2/7.3/7.4/7.5/9.1.3/9.2/10.2</w:t>
            </w:r>
          </w:p>
          <w:p>
            <w:pPr>
              <w:numPr>
                <w:ilvl w:val="0"/>
                <w:numId w:val="0"/>
              </w:numPr>
              <w:spacing w:line="440" w:lineRule="exact"/>
              <w:ind w:leftChars="0"/>
              <w:jc w:val="left"/>
              <w:rPr>
                <w:rFonts w:hint="eastAsia" w:ascii="宋体" w:hAnsi="宋体" w:cs="宋体"/>
                <w:sz w:val="24"/>
                <w:szCs w:val="22"/>
                <w:lang w:val="en-US" w:eastAsia="zh-CN"/>
              </w:rPr>
            </w:pPr>
            <w:r>
              <w:rPr>
                <w:rFonts w:hint="eastAsia" w:ascii="宋体" w:hAnsi="宋体" w:cs="宋体"/>
                <w:sz w:val="24"/>
                <w:szCs w:val="22"/>
                <w:lang w:val="en-US" w:eastAsia="zh-CN"/>
              </w:rPr>
              <w:t>EO：5.3/6.1.2/6.2/8.1/8.2/9.1.3/9.2/10.2</w:t>
            </w:r>
          </w:p>
        </w:tc>
        <w:tc>
          <w:tcPr>
            <w:tcW w:w="54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rPr>
            </w:pPr>
            <w:r>
              <w:rPr>
                <w:rFonts w:hint="eastAsia"/>
                <w:b/>
              </w:rPr>
              <w:t>组织内的角色、职责和权限</w:t>
            </w:r>
          </w:p>
        </w:tc>
        <w:tc>
          <w:tcPr>
            <w:tcW w:w="960" w:type="dxa"/>
            <w:vAlign w:val="center"/>
          </w:tcPr>
          <w:p>
            <w:pPr>
              <w:rPr>
                <w:b/>
              </w:rPr>
            </w:pPr>
            <w:r>
              <w:rPr>
                <w:rFonts w:hint="eastAsia"/>
                <w:b/>
              </w:rPr>
              <w:t>Q</w:t>
            </w:r>
            <w:r>
              <w:rPr>
                <w:rFonts w:hint="eastAsia"/>
                <w:b/>
                <w:lang w:val="en-US" w:eastAsia="zh-CN"/>
              </w:rPr>
              <w:t>EO</w:t>
            </w:r>
            <w:r>
              <w:rPr>
                <w:rFonts w:hint="eastAsia"/>
                <w:b/>
              </w:rPr>
              <w:t>5.3</w:t>
            </w:r>
          </w:p>
        </w:tc>
        <w:tc>
          <w:tcPr>
            <w:tcW w:w="11045" w:type="dxa"/>
            <w:vAlign w:val="center"/>
          </w:tcPr>
          <w:p>
            <w:pPr>
              <w:rPr>
                <w:rFonts w:hint="default" w:ascii="宋体" w:hAnsi="宋体" w:cs="宋体"/>
                <w:b w:val="0"/>
                <w:bCs w:val="0"/>
                <w:szCs w:val="21"/>
                <w:lang w:val="en-US" w:eastAsia="zh-CN"/>
              </w:rPr>
            </w:pPr>
            <w:r>
              <w:rPr>
                <w:rFonts w:hint="eastAsia" w:ascii="宋体" w:hAnsi="宋体" w:cs="宋体"/>
                <w:b w:val="0"/>
                <w:bCs w:val="0"/>
                <w:szCs w:val="21"/>
                <w:lang w:val="en-US" w:eastAsia="zh-CN"/>
              </w:rPr>
              <w:t>办公室职责：</w:t>
            </w:r>
          </w:p>
          <w:p>
            <w:pPr>
              <w:rPr>
                <w:rFonts w:hint="eastAsia" w:ascii="宋体" w:hAnsi="宋体" w:cs="宋体"/>
                <w:b w:val="0"/>
                <w:bCs w:val="0"/>
                <w:szCs w:val="21"/>
              </w:rPr>
            </w:pPr>
            <w:r>
              <w:rPr>
                <w:rFonts w:hint="eastAsia" w:ascii="宋体" w:hAnsi="宋体" w:cs="宋体"/>
                <w:b w:val="0"/>
                <w:bCs w:val="0"/>
                <w:szCs w:val="21"/>
                <w:lang w:val="en-US" w:eastAsia="zh-CN"/>
              </w:rPr>
              <w:t>1、</w:t>
            </w:r>
            <w:r>
              <w:rPr>
                <w:rFonts w:hint="eastAsia" w:ascii="宋体" w:hAnsi="宋体" w:cs="宋体"/>
                <w:b w:val="0"/>
                <w:bCs w:val="0"/>
                <w:szCs w:val="21"/>
              </w:rPr>
              <w:t>建立公司人事制度、员工培训制度，并组织实施。</w:t>
            </w:r>
          </w:p>
          <w:p>
            <w:pPr>
              <w:rPr>
                <w:rFonts w:hint="eastAsia" w:ascii="宋体" w:hAnsi="宋体" w:cs="宋体"/>
                <w:b w:val="0"/>
                <w:bCs w:val="0"/>
                <w:szCs w:val="21"/>
              </w:rPr>
            </w:pPr>
            <w:r>
              <w:rPr>
                <w:rFonts w:hint="eastAsia" w:ascii="宋体" w:hAnsi="宋体" w:cs="宋体"/>
                <w:b w:val="0"/>
                <w:bCs w:val="0"/>
                <w:szCs w:val="21"/>
                <w:lang w:val="en-US" w:eastAsia="zh-CN"/>
              </w:rPr>
              <w:t>2、</w:t>
            </w:r>
            <w:r>
              <w:rPr>
                <w:rFonts w:hint="eastAsia" w:ascii="宋体" w:hAnsi="宋体" w:cs="宋体"/>
                <w:b w:val="0"/>
                <w:bCs w:val="0"/>
                <w:szCs w:val="21"/>
              </w:rPr>
              <w:t>负责劳保用品的申购和发放，对作业人员的职业卫生进行管理。</w:t>
            </w:r>
          </w:p>
          <w:p>
            <w:pPr>
              <w:rPr>
                <w:rFonts w:hint="eastAsia" w:ascii="宋体" w:hAnsi="宋体" w:cs="宋体"/>
                <w:b w:val="0"/>
                <w:bCs w:val="0"/>
                <w:szCs w:val="21"/>
              </w:rPr>
            </w:pPr>
            <w:r>
              <w:rPr>
                <w:rFonts w:hint="eastAsia" w:ascii="宋体" w:hAnsi="宋体" w:cs="宋体"/>
                <w:b w:val="0"/>
                <w:bCs w:val="0"/>
                <w:szCs w:val="21"/>
                <w:lang w:val="en-US" w:eastAsia="zh-CN"/>
              </w:rPr>
              <w:t>3、</w:t>
            </w:r>
            <w:r>
              <w:rPr>
                <w:rFonts w:hint="eastAsia" w:ascii="宋体" w:hAnsi="宋体" w:cs="宋体"/>
                <w:b w:val="0"/>
                <w:bCs w:val="0"/>
                <w:szCs w:val="21"/>
              </w:rPr>
              <w:t>组织制定目标、指标与管理方案。</w:t>
            </w:r>
          </w:p>
          <w:p>
            <w:pPr>
              <w:rPr>
                <w:rFonts w:hint="eastAsia" w:ascii="宋体" w:hAnsi="宋体" w:cs="宋体"/>
                <w:b w:val="0"/>
                <w:bCs w:val="0"/>
                <w:szCs w:val="21"/>
              </w:rPr>
            </w:pPr>
            <w:r>
              <w:rPr>
                <w:rFonts w:hint="eastAsia" w:ascii="宋体" w:hAnsi="宋体" w:cs="宋体"/>
                <w:b w:val="0"/>
                <w:bCs w:val="0"/>
                <w:szCs w:val="21"/>
                <w:lang w:val="en-US" w:eastAsia="zh-CN"/>
              </w:rPr>
              <w:t>4、</w:t>
            </w:r>
            <w:r>
              <w:rPr>
                <w:rFonts w:hint="eastAsia" w:ascii="宋体" w:hAnsi="宋体" w:cs="宋体"/>
                <w:b w:val="0"/>
                <w:bCs w:val="0"/>
                <w:szCs w:val="21"/>
              </w:rPr>
              <w:t>负责内、外部信息交流工作；负责有关法律法规文件的获取、确认及使用管理；负责监督执行法律法规和公司管理制度。</w:t>
            </w:r>
          </w:p>
          <w:p>
            <w:pPr>
              <w:rPr>
                <w:rFonts w:hint="eastAsia" w:ascii="宋体" w:hAnsi="宋体" w:cs="宋体"/>
                <w:b w:val="0"/>
                <w:bCs w:val="0"/>
                <w:szCs w:val="21"/>
              </w:rPr>
            </w:pPr>
            <w:r>
              <w:rPr>
                <w:rFonts w:hint="eastAsia" w:ascii="宋体" w:hAnsi="宋体" w:cs="宋体"/>
                <w:b w:val="0"/>
                <w:bCs w:val="0"/>
                <w:szCs w:val="21"/>
                <w:lang w:val="en-US" w:eastAsia="zh-CN"/>
              </w:rPr>
              <w:t>5、</w:t>
            </w:r>
            <w:r>
              <w:rPr>
                <w:rFonts w:hint="eastAsia" w:ascii="宋体" w:hAnsi="宋体" w:cs="宋体"/>
                <w:b w:val="0"/>
                <w:bCs w:val="0"/>
                <w:szCs w:val="21"/>
              </w:rPr>
              <w:t>负责重要环境因素、重大职业健康安全风险运行控制；组织各部门制定预防措施和发生紧急情况时的控制措施。</w:t>
            </w:r>
          </w:p>
          <w:p>
            <w:pPr>
              <w:rPr>
                <w:rFonts w:hint="eastAsia" w:ascii="宋体" w:hAnsi="宋体" w:cs="宋体"/>
                <w:b w:val="0"/>
                <w:bCs w:val="0"/>
                <w:szCs w:val="21"/>
              </w:rPr>
            </w:pPr>
            <w:r>
              <w:rPr>
                <w:rFonts w:hint="eastAsia" w:ascii="宋体" w:hAnsi="宋体" w:cs="宋体"/>
                <w:b w:val="0"/>
                <w:bCs w:val="0"/>
                <w:szCs w:val="21"/>
                <w:lang w:val="en-US" w:eastAsia="zh-CN"/>
              </w:rPr>
              <w:t>6、</w:t>
            </w:r>
            <w:r>
              <w:rPr>
                <w:rFonts w:hint="eastAsia" w:ascii="宋体" w:hAnsi="宋体" w:cs="宋体"/>
                <w:b w:val="0"/>
                <w:bCs w:val="0"/>
                <w:szCs w:val="21"/>
              </w:rPr>
              <w:t>负责组织对环境、职业健康安全总体绩效的监视和测量；负责组织安全生产大检查；负责定期监督目标、指标和管理方案完成情况；负责联系并协助监测单位对污染物排放、工作环境进行监测。</w:t>
            </w:r>
          </w:p>
          <w:p>
            <w:pPr>
              <w:rPr>
                <w:rFonts w:hint="eastAsia" w:ascii="宋体" w:hAnsi="宋体" w:cs="宋体"/>
                <w:b w:val="0"/>
                <w:bCs w:val="0"/>
                <w:szCs w:val="21"/>
              </w:rPr>
            </w:pPr>
            <w:r>
              <w:rPr>
                <w:rFonts w:hint="eastAsia" w:ascii="宋体" w:hAnsi="宋体" w:cs="宋体"/>
                <w:b w:val="0"/>
                <w:bCs w:val="0"/>
                <w:szCs w:val="21"/>
                <w:lang w:val="en-US" w:eastAsia="zh-CN"/>
              </w:rPr>
              <w:t>7、</w:t>
            </w:r>
            <w:r>
              <w:rPr>
                <w:rFonts w:hint="eastAsia" w:ascii="宋体" w:hAnsi="宋体" w:cs="宋体"/>
                <w:b w:val="0"/>
                <w:bCs w:val="0"/>
                <w:szCs w:val="21"/>
              </w:rPr>
              <w:t>负责对不符合的处理、对纠正和预防措施的执行情况进行监督；按规定参加事故的调查处理工作。</w:t>
            </w:r>
          </w:p>
          <w:p>
            <w:pPr>
              <w:rPr>
                <w:rFonts w:hint="eastAsia" w:ascii="宋体" w:hAnsi="宋体" w:cs="宋体"/>
                <w:b w:val="0"/>
                <w:bCs w:val="0"/>
                <w:szCs w:val="21"/>
              </w:rPr>
            </w:pPr>
            <w:r>
              <w:rPr>
                <w:rFonts w:hint="eastAsia" w:ascii="宋体" w:hAnsi="宋体" w:cs="宋体"/>
                <w:b w:val="0"/>
                <w:bCs w:val="0"/>
                <w:szCs w:val="21"/>
                <w:lang w:val="en-US" w:eastAsia="zh-CN"/>
              </w:rPr>
              <w:t>8、</w:t>
            </w:r>
            <w:r>
              <w:rPr>
                <w:rFonts w:hint="eastAsia" w:ascii="宋体" w:hAnsi="宋体" w:cs="宋体"/>
                <w:b w:val="0"/>
                <w:bCs w:val="0"/>
                <w:szCs w:val="21"/>
              </w:rPr>
              <w:t>负责所有受控文件的发放和管理并指导各部门进行文件管理。</w:t>
            </w:r>
          </w:p>
          <w:p>
            <w:pPr>
              <w:rPr>
                <w:rFonts w:hint="eastAsia" w:ascii="宋体" w:hAnsi="宋体" w:cs="宋体"/>
                <w:b w:val="0"/>
                <w:bCs w:val="0"/>
                <w:szCs w:val="21"/>
              </w:rPr>
            </w:pPr>
            <w:r>
              <w:rPr>
                <w:rFonts w:hint="eastAsia" w:ascii="宋体" w:hAnsi="宋体" w:cs="宋体"/>
                <w:b w:val="0"/>
                <w:bCs w:val="0"/>
                <w:szCs w:val="21"/>
                <w:lang w:val="en-US" w:eastAsia="zh-CN"/>
              </w:rPr>
              <w:t>9、</w:t>
            </w:r>
            <w:r>
              <w:rPr>
                <w:rFonts w:hint="eastAsia" w:ascii="宋体" w:hAnsi="宋体" w:cs="宋体"/>
                <w:b w:val="0"/>
                <w:bCs w:val="0"/>
                <w:szCs w:val="21"/>
              </w:rPr>
              <w:t>负责公司废弃物的分类、管理、处理。</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eastAsia="宋体"/>
                <w:b/>
                <w:lang w:val="en-US" w:eastAsia="zh-CN"/>
              </w:rPr>
            </w:pPr>
            <w:r>
              <w:rPr>
                <w:rFonts w:hint="eastAsia"/>
                <w:b/>
                <w:lang w:val="en-US" w:eastAsia="zh-CN"/>
              </w:rPr>
              <w:t>环境因素和危险源的识别评价和控制</w:t>
            </w:r>
          </w:p>
        </w:tc>
        <w:tc>
          <w:tcPr>
            <w:tcW w:w="960" w:type="dxa"/>
            <w:vAlign w:val="center"/>
          </w:tcPr>
          <w:p>
            <w:pPr>
              <w:rPr>
                <w:rFonts w:hint="eastAsia"/>
                <w:b/>
                <w:lang w:val="en-US" w:eastAsia="zh-CN"/>
              </w:rPr>
            </w:pPr>
            <w:r>
              <w:rPr>
                <w:rFonts w:hint="eastAsia"/>
                <w:b/>
              </w:rPr>
              <w:t>Q</w:t>
            </w:r>
            <w:r>
              <w:rPr>
                <w:rFonts w:hint="eastAsia"/>
                <w:b/>
                <w:lang w:val="en-US" w:eastAsia="zh-CN"/>
              </w:rPr>
              <w:t>EO</w:t>
            </w:r>
          </w:p>
          <w:p>
            <w:pPr>
              <w:rPr>
                <w:rFonts w:hint="default" w:eastAsia="宋体"/>
                <w:b/>
                <w:lang w:val="en-US" w:eastAsia="zh-CN"/>
              </w:rPr>
            </w:pPr>
            <w:r>
              <w:rPr>
                <w:rFonts w:hint="eastAsia"/>
                <w:b/>
                <w:lang w:val="en-US" w:eastAsia="zh-CN"/>
              </w:rPr>
              <w:t>6</w:t>
            </w:r>
            <w:r>
              <w:rPr>
                <w:rFonts w:hint="eastAsia"/>
                <w:b/>
              </w:rPr>
              <w:t>.</w:t>
            </w:r>
            <w:r>
              <w:rPr>
                <w:rFonts w:hint="eastAsia"/>
                <w:b/>
                <w:lang w:val="en-US" w:eastAsia="zh-CN"/>
              </w:rPr>
              <w:t>1.2</w:t>
            </w:r>
          </w:p>
        </w:tc>
        <w:tc>
          <w:tcPr>
            <w:tcW w:w="11045" w:type="dxa"/>
            <w:vAlign w:val="center"/>
          </w:tcPr>
          <w:p>
            <w:pPr>
              <w:ind w:firstLine="420" w:firstLineChars="200"/>
            </w:pPr>
            <w:r>
              <w:rPr>
                <w:rFonts w:hint="eastAsia"/>
              </w:rPr>
              <w:t>公司制定《环境因素识别、评价和管理程序》，用以指导进行环境因素的识别、登记评价，以确定重要环境因素，以及对环境因素的定期更新，环境因素的识别和确定考虑生命周期观点。</w:t>
            </w:r>
          </w:p>
          <w:p>
            <w:pPr>
              <w:ind w:firstLine="420" w:firstLineChars="200"/>
            </w:pPr>
            <w:r>
              <w:rPr>
                <w:rFonts w:hint="eastAsia"/>
              </w:rPr>
              <w:t>本条款的主控部门为办公室</w:t>
            </w:r>
            <w:r>
              <w:rPr>
                <w:rFonts w:hint="eastAsia"/>
                <w:lang w:eastAsia="zh-CN"/>
              </w:rPr>
              <w:t>，</w:t>
            </w:r>
            <w:r>
              <w:rPr>
                <w:rFonts w:hint="eastAsia"/>
              </w:rPr>
              <w:t>对公司各经营活动过程中涉及的环境因素进行识别和评价，并形成重要环境因素清单下发到各部门</w:t>
            </w:r>
          </w:p>
          <w:p>
            <w:pPr>
              <w:ind w:firstLine="420" w:firstLineChars="200"/>
            </w:pPr>
            <w:r>
              <w:rPr>
                <w:rFonts w:hint="eastAsia"/>
              </w:rPr>
              <w:t>提供了“环境因素识别与评价一览表”，识别的环境因素标明时态、状态和对环境的影响；</w:t>
            </w:r>
          </w:p>
          <w:p>
            <w:pPr>
              <w:numPr>
                <w:ilvl w:val="0"/>
                <w:numId w:val="0"/>
              </w:numPr>
              <w:spacing w:line="426" w:lineRule="exact"/>
              <w:ind w:leftChars="0"/>
              <w:jc w:val="left"/>
            </w:pPr>
            <w:r>
              <w:rPr>
                <w:rFonts w:hint="eastAsia"/>
              </w:rPr>
              <w:t>经查阅识别出对在办公活动中产生的纸张消耗、固废排放、生活废水排放等环境因素；</w:t>
            </w:r>
          </w:p>
          <w:p>
            <w:pPr>
              <w:ind w:firstLine="420" w:firstLineChars="200"/>
            </w:pPr>
            <w:r>
              <w:rPr>
                <w:rFonts w:hint="eastAsia"/>
              </w:rPr>
              <w:t>提供了“重要环境因素清单”</w:t>
            </w:r>
          </w:p>
          <w:p>
            <w:pPr>
              <w:ind w:firstLine="420" w:firstLineChars="200"/>
            </w:pPr>
            <w:r>
              <w:rPr>
                <w:rFonts w:hint="eastAsia"/>
              </w:rPr>
              <w:t>涉及本部门的重要环境因素：火灾、办公固废；</w:t>
            </w:r>
          </w:p>
          <w:p>
            <w:pPr>
              <w:rPr>
                <w:rFonts w:hint="eastAsia"/>
              </w:rPr>
            </w:pPr>
            <w:r>
              <w:rPr>
                <w:rFonts w:hint="eastAsia"/>
              </w:rPr>
              <w:t>编制：</w:t>
            </w:r>
            <w:r>
              <w:rPr>
                <w:rFonts w:hint="eastAsia"/>
                <w:lang w:eastAsia="zh-CN"/>
              </w:rPr>
              <w:t>刘学琴</w:t>
            </w:r>
            <w:r>
              <w:rPr>
                <w:rFonts w:hint="eastAsia"/>
              </w:rPr>
              <w:t xml:space="preserve">   审批：</w:t>
            </w:r>
            <w:r>
              <w:rPr>
                <w:rFonts w:hint="eastAsia"/>
                <w:lang w:eastAsia="zh-CN"/>
              </w:rPr>
              <w:t>郇玉文</w:t>
            </w:r>
            <w:r>
              <w:rPr>
                <w:rFonts w:hint="eastAsia"/>
              </w:rPr>
              <w:t xml:space="preserve">     日期：</w:t>
            </w:r>
            <w:r>
              <w:rPr>
                <w:rFonts w:hint="eastAsia"/>
                <w:lang w:eastAsia="zh-CN"/>
              </w:rPr>
              <w:t>2020</w:t>
            </w:r>
            <w:r>
              <w:rPr>
                <w:rFonts w:hint="eastAsia"/>
              </w:rPr>
              <w:t>.1.</w:t>
            </w:r>
            <w:r>
              <w:rPr>
                <w:rFonts w:hint="eastAsia"/>
                <w:lang w:val="en-US" w:eastAsia="zh-CN"/>
              </w:rPr>
              <w:t>2</w:t>
            </w:r>
          </w:p>
          <w:p>
            <w:pPr>
              <w:ind w:firstLine="420" w:firstLineChars="200"/>
            </w:pPr>
            <w:r>
              <w:rPr>
                <w:rFonts w:hint="eastAsia"/>
              </w:rPr>
              <w:t>依据公司制定《</w:t>
            </w:r>
            <w:r>
              <w:rPr>
                <w:rFonts w:hint="eastAsia"/>
                <w:szCs w:val="22"/>
                <w:lang w:val="zh-CN"/>
              </w:rPr>
              <w:t>危险源辨识、风险评价和控制措施确定控制程序</w:t>
            </w:r>
            <w:r>
              <w:rPr>
                <w:rFonts w:hint="eastAsia"/>
                <w:szCs w:val="22"/>
              </w:rPr>
              <w:t>》，识别部</w:t>
            </w:r>
            <w:r>
              <w:rPr>
                <w:rFonts w:hint="eastAsia"/>
              </w:rPr>
              <w:t>门管理活动中危险源辨识与风险性评价，确定不可接受风险并及时更新，实现对危险源与不可接受风险的有效控制。</w:t>
            </w:r>
          </w:p>
          <w:p>
            <w:pPr>
              <w:ind w:firstLine="420" w:firstLineChars="200"/>
            </w:pPr>
            <w:r>
              <w:rPr>
                <w:rFonts w:hint="eastAsia"/>
              </w:rPr>
              <w:t>办公室为此条款的主控部门，对公司经营活动过程中涉及的危险源进行识别和评价，评价出不可接受风险并形成清单下发到各部门</w:t>
            </w:r>
          </w:p>
          <w:p>
            <w:pPr>
              <w:ind w:firstLine="420" w:firstLineChars="200"/>
            </w:pPr>
            <w:r>
              <w:rPr>
                <w:rFonts w:hint="eastAsia"/>
              </w:rPr>
              <w:t>提供“危险源辨识风险评价表”，涉及本部门的的危险源已辨识出线路老化、短路隐患、电线漏电等情况产生的火灾、触电等危险因素。</w:t>
            </w:r>
          </w:p>
          <w:p>
            <w:pPr>
              <w:ind w:firstLine="420" w:firstLineChars="200"/>
            </w:pPr>
            <w:r>
              <w:rPr>
                <w:rFonts w:hint="eastAsia"/>
              </w:rPr>
              <w:t>提供了“不可接受风险清单”</w:t>
            </w:r>
          </w:p>
          <w:p>
            <w:pPr>
              <w:ind w:firstLine="420" w:firstLineChars="200"/>
            </w:pPr>
            <w:r>
              <w:rPr>
                <w:rFonts w:hint="eastAsia"/>
              </w:rPr>
              <w:t>涉及本部门的重要环境因素：火灾、触电；</w:t>
            </w:r>
          </w:p>
          <w:p>
            <w:pPr>
              <w:rPr>
                <w:rFonts w:hint="eastAsia"/>
                <w:lang w:val="en-US" w:eastAsia="zh-CN"/>
              </w:rPr>
            </w:pPr>
            <w:r>
              <w:rPr>
                <w:rFonts w:hint="eastAsia"/>
              </w:rPr>
              <w:t>编制：</w:t>
            </w:r>
            <w:r>
              <w:rPr>
                <w:rFonts w:hint="eastAsia"/>
                <w:lang w:eastAsia="zh-CN"/>
              </w:rPr>
              <w:t>刘学琴</w:t>
            </w:r>
            <w:r>
              <w:rPr>
                <w:rFonts w:hint="eastAsia"/>
              </w:rPr>
              <w:t xml:space="preserve">   审批：</w:t>
            </w:r>
            <w:r>
              <w:rPr>
                <w:rFonts w:hint="eastAsia"/>
                <w:lang w:eastAsia="zh-CN"/>
              </w:rPr>
              <w:t>郇玉文</w:t>
            </w:r>
            <w:r>
              <w:rPr>
                <w:rFonts w:hint="eastAsia"/>
              </w:rPr>
              <w:t xml:space="preserve">     日期：</w:t>
            </w:r>
            <w:r>
              <w:rPr>
                <w:rFonts w:hint="eastAsia"/>
                <w:lang w:eastAsia="zh-CN"/>
              </w:rPr>
              <w:t>2020</w:t>
            </w:r>
            <w:r>
              <w:rPr>
                <w:rFonts w:hint="eastAsia"/>
              </w:rPr>
              <w:t>.1.</w:t>
            </w:r>
            <w:r>
              <w:rPr>
                <w:rFonts w:hint="eastAsia"/>
                <w:lang w:val="en-US" w:eastAsia="zh-CN"/>
              </w:rPr>
              <w:t>2</w:t>
            </w:r>
          </w:p>
        </w:tc>
        <w:tc>
          <w:tcPr>
            <w:tcW w:w="544"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管理体系目标、指标和管理方案实施与策划</w:t>
            </w:r>
          </w:p>
        </w:tc>
        <w:tc>
          <w:tcPr>
            <w:tcW w:w="960" w:type="dxa"/>
            <w:vAlign w:val="center"/>
          </w:tcPr>
          <w:p>
            <w:pPr>
              <w:rPr>
                <w:rFonts w:hint="eastAsia"/>
                <w:b/>
                <w:lang w:val="en-US" w:eastAsia="zh-CN"/>
              </w:rPr>
            </w:pPr>
            <w:r>
              <w:rPr>
                <w:b/>
              </w:rPr>
              <w:t>Q</w:t>
            </w:r>
            <w:r>
              <w:rPr>
                <w:rFonts w:hint="eastAsia"/>
                <w:b/>
                <w:lang w:val="en-US" w:eastAsia="zh-CN"/>
              </w:rPr>
              <w:t>EO</w:t>
            </w:r>
          </w:p>
          <w:p>
            <w:pPr>
              <w:rPr>
                <w:b/>
              </w:rPr>
            </w:pPr>
            <w:r>
              <w:rPr>
                <w:b/>
              </w:rPr>
              <w:t>6.2</w:t>
            </w:r>
          </w:p>
          <w:p>
            <w:pPr>
              <w:rPr>
                <w:b/>
              </w:rPr>
            </w:pPr>
          </w:p>
        </w:tc>
        <w:tc>
          <w:tcPr>
            <w:tcW w:w="11045" w:type="dxa"/>
            <w:vAlign w:val="center"/>
          </w:tcPr>
          <w:p>
            <w:pPr>
              <w:rPr>
                <w:rFonts w:ascii="宋体" w:hAnsi="宋体" w:cs="宋体"/>
                <w:b w:val="0"/>
                <w:bCs w:val="0"/>
                <w:szCs w:val="21"/>
              </w:rPr>
            </w:pPr>
            <w:r>
              <w:rPr>
                <w:rFonts w:hint="eastAsia" w:ascii="宋体" w:hAnsi="宋体" w:cs="宋体"/>
                <w:b w:val="0"/>
                <w:bCs w:val="0"/>
                <w:szCs w:val="21"/>
              </w:rPr>
              <w:t>质量目标分解到各个部门，分解到办公室目标为：</w:t>
            </w:r>
          </w:p>
          <w:p>
            <w:pPr>
              <w:rPr>
                <w:rFonts w:ascii="宋体" w:hAnsi="宋体" w:cs="宋体"/>
                <w:b w:val="0"/>
                <w:bCs w:val="0"/>
                <w:szCs w:val="21"/>
              </w:rPr>
            </w:pPr>
            <w:r>
              <w:rPr>
                <w:rFonts w:hint="eastAsia" w:ascii="宋体" w:hAnsi="宋体" w:cs="宋体"/>
                <w:b w:val="0"/>
                <w:bCs w:val="0"/>
                <w:szCs w:val="21"/>
              </w:rPr>
              <w:t xml:space="preserve">该部门的目标、指标如下：              </w:t>
            </w:r>
            <w:r>
              <w:rPr>
                <w:rFonts w:hint="eastAsia" w:ascii="宋体" w:hAnsi="宋体" w:cs="宋体"/>
                <w:b w:val="0"/>
                <w:bCs w:val="0"/>
                <w:szCs w:val="21"/>
                <w:lang w:val="en-US" w:eastAsia="zh-CN"/>
              </w:rPr>
              <w:t xml:space="preserve">    </w:t>
            </w:r>
            <w:r>
              <w:rPr>
                <w:rFonts w:hint="eastAsia" w:ascii="宋体" w:hAnsi="宋体" w:cs="宋体"/>
                <w:b w:val="0"/>
                <w:bCs w:val="0"/>
                <w:szCs w:val="21"/>
              </w:rPr>
              <w:t xml:space="preserve"> 完成情况</w:t>
            </w:r>
          </w:p>
          <w:p>
            <w:pPr>
              <w:rPr>
                <w:rFonts w:hint="eastAsia" w:ascii="宋体" w:hAnsi="宋体" w:cs="宋体"/>
                <w:b w:val="0"/>
                <w:bCs w:val="0"/>
                <w:szCs w:val="21"/>
              </w:rPr>
            </w:pPr>
            <w:r>
              <w:rPr>
                <w:rFonts w:hint="eastAsia" w:ascii="宋体" w:hAnsi="宋体" w:cs="宋体"/>
                <w:b w:val="0"/>
                <w:bCs w:val="0"/>
                <w:szCs w:val="21"/>
              </w:rPr>
              <w:t>1</w:t>
            </w:r>
            <w:r>
              <w:rPr>
                <w:rFonts w:hint="eastAsia" w:ascii="宋体" w:hAnsi="宋体" w:cs="宋体"/>
                <w:b w:val="0"/>
                <w:bCs w:val="0"/>
                <w:szCs w:val="21"/>
                <w:lang w:eastAsia="zh-CN"/>
              </w:rPr>
              <w:t>、</w:t>
            </w:r>
            <w:r>
              <w:rPr>
                <w:rFonts w:hint="eastAsia" w:ascii="宋体" w:hAnsi="宋体" w:cs="宋体"/>
                <w:b w:val="0"/>
                <w:bCs w:val="0"/>
                <w:szCs w:val="21"/>
              </w:rPr>
              <w:t xml:space="preserve">培训计划完成率100%；                  </w:t>
            </w:r>
            <w:r>
              <w:rPr>
                <w:rFonts w:hint="eastAsia" w:ascii="宋体" w:hAnsi="宋体" w:cs="宋体"/>
                <w:b w:val="0"/>
                <w:bCs w:val="0"/>
                <w:szCs w:val="21"/>
                <w:lang w:val="en-US" w:eastAsia="zh-CN"/>
              </w:rPr>
              <w:t xml:space="preserve">  </w:t>
            </w:r>
            <w:r>
              <w:rPr>
                <w:rFonts w:hint="eastAsia" w:ascii="宋体" w:hAnsi="宋体" w:cs="宋体"/>
                <w:b w:val="0"/>
                <w:bCs w:val="0"/>
                <w:szCs w:val="21"/>
              </w:rPr>
              <w:t xml:space="preserve"> 100%</w:t>
            </w:r>
          </w:p>
          <w:p>
            <w:pPr>
              <w:rPr>
                <w:rFonts w:hint="eastAsia" w:ascii="宋体" w:hAnsi="宋体" w:cs="宋体"/>
                <w:b w:val="0"/>
                <w:bCs w:val="0"/>
                <w:szCs w:val="21"/>
                <w:lang w:val="en-US" w:eastAsia="zh-CN"/>
              </w:rPr>
            </w:pPr>
            <w:r>
              <w:rPr>
                <w:rFonts w:hint="eastAsia" w:ascii="宋体" w:hAnsi="宋体" w:cs="宋体"/>
                <w:b w:val="0"/>
                <w:bCs w:val="0"/>
                <w:szCs w:val="21"/>
                <w:lang w:val="en-US" w:eastAsia="zh-CN"/>
              </w:rPr>
              <w:t>2、环境事故 0                                 0</w:t>
            </w:r>
          </w:p>
          <w:p>
            <w:pPr>
              <w:rPr>
                <w:rFonts w:hint="default" w:ascii="宋体" w:hAnsi="宋体" w:cs="宋体"/>
                <w:b w:val="0"/>
                <w:bCs w:val="0"/>
                <w:szCs w:val="21"/>
                <w:lang w:val="en-US" w:eastAsia="zh-CN"/>
              </w:rPr>
            </w:pPr>
            <w:r>
              <w:rPr>
                <w:rFonts w:hint="eastAsia" w:ascii="宋体" w:hAnsi="宋体" w:cs="宋体"/>
                <w:b w:val="0"/>
                <w:bCs w:val="0"/>
                <w:szCs w:val="21"/>
                <w:lang w:val="en-US" w:eastAsia="zh-CN"/>
              </w:rPr>
              <w:t>3、职业健康安全事故0                          0</w:t>
            </w:r>
          </w:p>
          <w:p>
            <w:pPr>
              <w:rPr>
                <w:rFonts w:hint="eastAsia" w:ascii="宋体" w:hAnsi="宋体" w:cs="宋体"/>
                <w:b w:val="0"/>
                <w:bCs w:val="0"/>
                <w:szCs w:val="21"/>
              </w:rPr>
            </w:pPr>
            <w:r>
              <w:rPr>
                <w:rFonts w:hint="eastAsia" w:ascii="宋体" w:hAnsi="宋体" w:cs="宋体"/>
                <w:b w:val="0"/>
                <w:bCs w:val="0"/>
                <w:szCs w:val="21"/>
              </w:rPr>
              <w:t>上述目标</w:t>
            </w:r>
            <w:r>
              <w:rPr>
                <w:rFonts w:hint="eastAsia" w:ascii="宋体" w:hAnsi="宋体" w:cs="宋体"/>
                <w:b w:val="0"/>
                <w:bCs w:val="0"/>
                <w:szCs w:val="21"/>
                <w:lang w:val="en-US" w:eastAsia="zh-CN"/>
              </w:rPr>
              <w:t>前3季度</w:t>
            </w:r>
            <w:r>
              <w:rPr>
                <w:rFonts w:hint="eastAsia" w:ascii="宋体" w:hAnsi="宋体" w:cs="宋体"/>
                <w:b w:val="0"/>
                <w:bCs w:val="0"/>
                <w:szCs w:val="21"/>
              </w:rPr>
              <w:t>年度进行考核，考核结果：全部达标，</w:t>
            </w:r>
          </w:p>
          <w:p>
            <w:pPr>
              <w:rPr>
                <w:rFonts w:hint="default" w:ascii="宋体" w:hAnsi="宋体" w:eastAsia="宋体" w:cs="宋体"/>
                <w:b w:val="0"/>
                <w:bCs w:val="0"/>
                <w:szCs w:val="21"/>
                <w:lang w:val="en-US" w:eastAsia="zh-CN"/>
              </w:rPr>
            </w:pPr>
            <w:r>
              <w:rPr>
                <w:rFonts w:hint="eastAsia" w:ascii="宋体" w:hAnsi="宋体" w:cs="宋体"/>
                <w:b w:val="0"/>
                <w:bCs w:val="0"/>
                <w:szCs w:val="21"/>
              </w:rPr>
              <w:t>考核人：</w:t>
            </w:r>
            <w:r>
              <w:rPr>
                <w:rFonts w:hint="eastAsia" w:ascii="宋体" w:hAnsi="宋体" w:cs="宋体"/>
                <w:b w:val="0"/>
                <w:bCs w:val="0"/>
                <w:szCs w:val="21"/>
                <w:lang w:eastAsia="zh-CN"/>
              </w:rPr>
              <w:t>刘学琴</w:t>
            </w:r>
            <w:r>
              <w:rPr>
                <w:rFonts w:hint="eastAsia" w:ascii="宋体" w:hAnsi="宋体" w:cs="宋体"/>
                <w:b w:val="0"/>
                <w:bCs w:val="0"/>
                <w:szCs w:val="21"/>
              </w:rPr>
              <w:t>。</w:t>
            </w:r>
            <w:r>
              <w:rPr>
                <w:rFonts w:hint="eastAsia" w:ascii="宋体" w:hAnsi="宋体" w:cs="宋体"/>
                <w:b w:val="0"/>
                <w:bCs w:val="0"/>
                <w:szCs w:val="21"/>
                <w:lang w:val="en-US" w:eastAsia="zh-CN"/>
              </w:rPr>
              <w:t xml:space="preserve">  时间：2020.10.6</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能力、教育、培训</w:t>
            </w:r>
          </w:p>
        </w:tc>
        <w:tc>
          <w:tcPr>
            <w:tcW w:w="960" w:type="dxa"/>
            <w:vAlign w:val="center"/>
          </w:tcPr>
          <w:p>
            <w:pPr>
              <w:rPr>
                <w:b/>
              </w:rPr>
            </w:pPr>
            <w:r>
              <w:rPr>
                <w:rFonts w:hint="eastAsia"/>
                <w:b/>
              </w:rPr>
              <w:t>Q</w:t>
            </w:r>
          </w:p>
          <w:p>
            <w:pPr>
              <w:rPr>
                <w:b/>
              </w:rPr>
            </w:pPr>
            <w:r>
              <w:rPr>
                <w:rFonts w:hint="eastAsia"/>
                <w:b/>
              </w:rPr>
              <w:t>7.1.2</w:t>
            </w:r>
          </w:p>
          <w:p>
            <w:pPr>
              <w:rPr>
                <w:b/>
              </w:rPr>
            </w:pPr>
            <w:r>
              <w:rPr>
                <w:rFonts w:hint="eastAsia"/>
                <w:b/>
              </w:rPr>
              <w:t xml:space="preserve">7.2 </w:t>
            </w:r>
          </w:p>
        </w:tc>
        <w:tc>
          <w:tcPr>
            <w:tcW w:w="11045" w:type="dxa"/>
            <w:vAlign w:val="center"/>
          </w:tcPr>
          <w:p>
            <w:pPr>
              <w:ind w:firstLine="420" w:firstLineChars="200"/>
              <w:rPr>
                <w:rFonts w:ascii="宋体" w:hAnsi="宋体" w:cs="宋体"/>
                <w:b w:val="0"/>
                <w:bCs w:val="0"/>
                <w:szCs w:val="21"/>
              </w:rPr>
            </w:pPr>
            <w:r>
              <w:rPr>
                <w:rFonts w:hint="eastAsia" w:ascii="宋体" w:hAnsi="宋体" w:cs="宋体"/>
                <w:b w:val="0"/>
                <w:bCs w:val="0"/>
                <w:szCs w:val="21"/>
              </w:rPr>
              <w:t>查《岗位职位要求》，明确了公司各岗位人员的任职条件，包括专业技能、培训及岗位资格、能力和工作经历等具体的要求。公司在册人员</w:t>
            </w:r>
            <w:r>
              <w:rPr>
                <w:rFonts w:ascii="宋体" w:hAnsi="宋体" w:cs="宋体"/>
                <w:b w:val="0"/>
                <w:bCs w:val="0"/>
                <w:szCs w:val="21"/>
              </w:rPr>
              <w:t>35</w:t>
            </w:r>
            <w:r>
              <w:rPr>
                <w:rFonts w:hint="eastAsia" w:ascii="宋体" w:hAnsi="宋体" w:cs="宋体"/>
                <w:b w:val="0"/>
                <w:bCs w:val="0"/>
                <w:szCs w:val="21"/>
              </w:rPr>
              <w:t>余人，管理人员</w:t>
            </w:r>
            <w:r>
              <w:rPr>
                <w:rFonts w:ascii="宋体" w:hAnsi="宋体" w:cs="宋体"/>
                <w:b w:val="0"/>
                <w:bCs w:val="0"/>
                <w:szCs w:val="21"/>
              </w:rPr>
              <w:t>6</w:t>
            </w:r>
            <w:r>
              <w:rPr>
                <w:rFonts w:hint="eastAsia" w:ascii="宋体" w:hAnsi="宋体" w:cs="宋体"/>
                <w:b w:val="0"/>
                <w:bCs w:val="0"/>
                <w:szCs w:val="21"/>
              </w:rPr>
              <w:t xml:space="preserve">人，能够满足公司正常运行要求。 </w:t>
            </w:r>
          </w:p>
          <w:p>
            <w:pPr>
              <w:ind w:firstLine="420" w:firstLineChars="200"/>
              <w:rPr>
                <w:rFonts w:ascii="宋体" w:hAnsi="宋体" w:cs="宋体"/>
                <w:b w:val="0"/>
                <w:bCs w:val="0"/>
                <w:szCs w:val="21"/>
              </w:rPr>
            </w:pPr>
            <w:r>
              <w:rPr>
                <w:rFonts w:hint="eastAsia" w:ascii="宋体" w:hAnsi="宋体" w:cs="宋体"/>
                <w:b w:val="0"/>
                <w:bCs w:val="0"/>
                <w:szCs w:val="21"/>
              </w:rPr>
              <w:t>组织编制了《人力资源控制程序》规定了对从事影响工作质量的人员规定相应的工作能力，应具有应用知识和技能的本领，选择和配备能胜任工作的人员和人员的能力基于教育程度，所接受的培训及所取得的岗位资格、能力和工作经验等方面考虑等要求。文件中同时规定了培训的目的、范围、职责、程序、相关文件及记录等要求，经查，文件内容具备充分性、适宜性、可操作性，符合要求。</w:t>
            </w:r>
          </w:p>
          <w:p>
            <w:pPr>
              <w:ind w:firstLine="420" w:firstLineChars="200"/>
              <w:rPr>
                <w:rFonts w:ascii="宋体" w:hAnsi="宋体" w:cs="宋体"/>
                <w:b w:val="0"/>
                <w:bCs w:val="0"/>
                <w:szCs w:val="21"/>
              </w:rPr>
            </w:pPr>
            <w:r>
              <w:rPr>
                <w:rFonts w:hint="eastAsia" w:ascii="宋体" w:hAnsi="宋体" w:cs="宋体"/>
                <w:b w:val="0"/>
                <w:bCs w:val="0"/>
                <w:szCs w:val="21"/>
              </w:rPr>
              <w:t>提供公司任职要求，包括总经理、各部门负责人、工作人员等的岗位职责和任职要求均进行了描述，从年龄及性别、学历及专业、专业知识、基本技能、从业经验、身体素质、方面提出相应要求。</w:t>
            </w:r>
          </w:p>
          <w:p>
            <w:pPr>
              <w:ind w:firstLine="420" w:firstLineChars="200"/>
              <w:rPr>
                <w:rFonts w:ascii="宋体" w:hAnsi="宋体" w:cs="宋体"/>
                <w:b w:val="0"/>
                <w:bCs w:val="0"/>
                <w:szCs w:val="21"/>
              </w:rPr>
            </w:pPr>
            <w:r>
              <w:rPr>
                <w:rFonts w:hint="eastAsia" w:ascii="宋体" w:hAnsi="宋体" w:cs="宋体"/>
                <w:b w:val="0"/>
                <w:bCs w:val="0"/>
                <w:szCs w:val="21"/>
              </w:rPr>
              <w:t>抽查：</w:t>
            </w:r>
            <w:r>
              <w:rPr>
                <w:rFonts w:hint="eastAsia" w:ascii="宋体" w:hAnsi="宋体" w:cs="宋体"/>
                <w:b w:val="0"/>
                <w:bCs w:val="0"/>
                <w:szCs w:val="21"/>
                <w:lang w:val="en-US" w:eastAsia="zh-CN"/>
              </w:rPr>
              <w:t>刘学琴</w:t>
            </w:r>
            <w:r>
              <w:rPr>
                <w:rFonts w:hint="eastAsia" w:ascii="宋体" w:hAnsi="宋体" w:cs="宋体"/>
                <w:b w:val="0"/>
                <w:bCs w:val="0"/>
                <w:szCs w:val="21"/>
              </w:rPr>
              <w:t>，大学，从事生产工作1</w:t>
            </w:r>
            <w:r>
              <w:rPr>
                <w:rFonts w:ascii="宋体" w:hAnsi="宋体" w:cs="宋体"/>
                <w:b w:val="0"/>
                <w:bCs w:val="0"/>
                <w:szCs w:val="21"/>
              </w:rPr>
              <w:t>5</w:t>
            </w:r>
            <w:r>
              <w:rPr>
                <w:rFonts w:hint="eastAsia" w:ascii="宋体" w:hAnsi="宋体" w:cs="宋体"/>
                <w:b w:val="0"/>
                <w:bCs w:val="0"/>
                <w:szCs w:val="21"/>
              </w:rPr>
              <w:t>余年，</w:t>
            </w:r>
            <w:r>
              <w:rPr>
                <w:rFonts w:hint="eastAsia" w:ascii="宋体" w:hAnsi="宋体" w:cs="宋体"/>
                <w:b w:val="0"/>
                <w:bCs w:val="0"/>
                <w:szCs w:val="21"/>
                <w:lang w:eastAsia="zh-CN"/>
              </w:rPr>
              <w:t>2020</w:t>
            </w:r>
            <w:r>
              <w:rPr>
                <w:rFonts w:hint="eastAsia" w:ascii="宋体" w:hAnsi="宋体" w:cs="宋体"/>
                <w:b w:val="0"/>
                <w:bCs w:val="0"/>
                <w:szCs w:val="21"/>
              </w:rPr>
              <w:t>.</w:t>
            </w:r>
            <w:r>
              <w:rPr>
                <w:rFonts w:ascii="宋体" w:hAnsi="宋体" w:cs="宋体"/>
                <w:b w:val="0"/>
                <w:bCs w:val="0"/>
                <w:szCs w:val="21"/>
              </w:rPr>
              <w:t>1</w:t>
            </w:r>
            <w:r>
              <w:rPr>
                <w:rFonts w:hint="eastAsia" w:ascii="宋体" w:hAnsi="宋体" w:cs="宋体"/>
                <w:b w:val="0"/>
                <w:bCs w:val="0"/>
                <w:szCs w:val="21"/>
              </w:rPr>
              <w:t>.1对能力进行评价，结论：基本符合公司岗位要求和人员管理办法的要求。</w:t>
            </w:r>
          </w:p>
          <w:p>
            <w:pPr>
              <w:ind w:firstLine="420" w:firstLineChars="200"/>
              <w:rPr>
                <w:rFonts w:ascii="宋体" w:hAnsi="宋体" w:cs="宋体"/>
                <w:b w:val="0"/>
                <w:bCs w:val="0"/>
                <w:szCs w:val="21"/>
              </w:rPr>
            </w:pPr>
            <w:r>
              <w:rPr>
                <w:rFonts w:hint="eastAsia" w:ascii="宋体" w:hAnsi="宋体" w:cs="宋体"/>
                <w:b w:val="0"/>
                <w:bCs w:val="0"/>
                <w:szCs w:val="21"/>
              </w:rPr>
              <w:t>查《人力资源控制程序》中对人员能力、人员培训、培训计划、实施及有效性评价方面均做出规定，记入《培训记录表》中。</w:t>
            </w:r>
          </w:p>
          <w:p>
            <w:pPr>
              <w:rPr>
                <w:rFonts w:ascii="宋体" w:hAnsi="宋体" w:cs="宋体"/>
                <w:b w:val="0"/>
                <w:bCs w:val="0"/>
                <w:szCs w:val="21"/>
              </w:rPr>
            </w:pPr>
            <w:r>
              <w:rPr>
                <w:rFonts w:hint="eastAsia" w:ascii="宋体" w:hAnsi="宋体" w:cs="宋体"/>
                <w:b w:val="0"/>
                <w:bCs w:val="0"/>
                <w:szCs w:val="21"/>
              </w:rPr>
              <w:t xml:space="preserve">查看 </w:t>
            </w:r>
            <w:r>
              <w:rPr>
                <w:rFonts w:hint="eastAsia" w:ascii="宋体" w:hAnsi="宋体" w:cs="宋体"/>
                <w:b w:val="0"/>
                <w:bCs w:val="0"/>
                <w:szCs w:val="21"/>
                <w:lang w:eastAsia="zh-CN"/>
              </w:rPr>
              <w:t>2020</w:t>
            </w:r>
            <w:r>
              <w:rPr>
                <w:rFonts w:hint="eastAsia" w:ascii="宋体" w:hAnsi="宋体" w:cs="宋体"/>
                <w:b w:val="0"/>
                <w:bCs w:val="0"/>
                <w:szCs w:val="21"/>
              </w:rPr>
              <w:t>年度培训计划，共计划6次培训从</w:t>
            </w:r>
            <w:r>
              <w:rPr>
                <w:rFonts w:ascii="宋体" w:hAnsi="宋体" w:cs="宋体"/>
                <w:b w:val="0"/>
                <w:bCs w:val="0"/>
                <w:szCs w:val="21"/>
              </w:rPr>
              <w:t>1</w:t>
            </w:r>
            <w:r>
              <w:rPr>
                <w:rFonts w:hint="eastAsia" w:ascii="宋体" w:hAnsi="宋体" w:cs="宋体"/>
                <w:b w:val="0"/>
                <w:bCs w:val="0"/>
                <w:szCs w:val="21"/>
              </w:rPr>
              <w:t>月开始实施，包括：管理体系标准、法律法规、消防安全知识、内审知识培训等。</w:t>
            </w:r>
          </w:p>
          <w:p>
            <w:pPr>
              <w:rPr>
                <w:rFonts w:ascii="宋体" w:hAnsi="宋体" w:cs="宋体"/>
                <w:b w:val="0"/>
                <w:bCs w:val="0"/>
                <w:szCs w:val="21"/>
              </w:rPr>
            </w:pPr>
            <w:r>
              <w:rPr>
                <w:rFonts w:hint="eastAsia" w:ascii="宋体" w:hAnsi="宋体" w:cs="宋体"/>
                <w:b w:val="0"/>
                <w:bCs w:val="0"/>
                <w:szCs w:val="21"/>
              </w:rPr>
              <w:t xml:space="preserve">查看《培训记录》 </w:t>
            </w:r>
          </w:p>
          <w:p>
            <w:pPr>
              <w:rPr>
                <w:rFonts w:ascii="宋体" w:hAnsi="宋体" w:cs="宋体"/>
                <w:b w:val="0"/>
                <w:bCs w:val="0"/>
                <w:szCs w:val="21"/>
              </w:rPr>
            </w:pPr>
            <w:r>
              <w:rPr>
                <w:rFonts w:hint="eastAsia" w:ascii="宋体" w:hAnsi="宋体" w:cs="宋体"/>
                <w:b w:val="0"/>
                <w:bCs w:val="0"/>
                <w:szCs w:val="21"/>
              </w:rPr>
              <w:t>抽查1：</w:t>
            </w:r>
            <w:r>
              <w:rPr>
                <w:rFonts w:hint="eastAsia" w:ascii="宋体" w:hAnsi="宋体" w:cs="宋体"/>
                <w:b w:val="0"/>
                <w:bCs w:val="0"/>
                <w:szCs w:val="21"/>
                <w:lang w:eastAsia="zh-CN"/>
              </w:rPr>
              <w:t>2020</w:t>
            </w:r>
            <w:r>
              <w:rPr>
                <w:rFonts w:ascii="宋体" w:hAnsi="宋体" w:cs="宋体"/>
                <w:b w:val="0"/>
                <w:bCs w:val="0"/>
                <w:szCs w:val="21"/>
              </w:rPr>
              <w:t>.1.10</w:t>
            </w:r>
            <w:r>
              <w:rPr>
                <w:rFonts w:hint="eastAsia" w:ascii="宋体" w:hAnsi="宋体" w:cs="宋体"/>
                <w:b w:val="0"/>
                <w:bCs w:val="0"/>
                <w:szCs w:val="21"/>
              </w:rPr>
              <w:t>公司在会议室进行了管理体系标准的培训，提供培训签到表，全体参加了此次培训，培训效果评价  达到预期效果。评价人：王老师</w:t>
            </w:r>
          </w:p>
          <w:p>
            <w:pPr>
              <w:rPr>
                <w:rFonts w:ascii="宋体" w:hAnsi="宋体" w:cs="宋体"/>
                <w:b w:val="0"/>
                <w:bCs w:val="0"/>
                <w:szCs w:val="21"/>
              </w:rPr>
            </w:pPr>
            <w:r>
              <w:rPr>
                <w:rFonts w:hint="eastAsia" w:ascii="宋体" w:hAnsi="宋体" w:cs="宋体"/>
                <w:b w:val="0"/>
                <w:bCs w:val="0"/>
                <w:szCs w:val="21"/>
              </w:rPr>
              <w:t>抽查2：</w:t>
            </w:r>
            <w:r>
              <w:rPr>
                <w:rFonts w:hint="eastAsia" w:ascii="宋体" w:hAnsi="宋体" w:cs="宋体"/>
                <w:b w:val="0"/>
                <w:bCs w:val="0"/>
                <w:szCs w:val="21"/>
                <w:lang w:eastAsia="zh-CN"/>
              </w:rPr>
              <w:t>2020</w:t>
            </w:r>
            <w:r>
              <w:rPr>
                <w:rFonts w:ascii="宋体" w:hAnsi="宋体" w:cs="宋体"/>
                <w:b w:val="0"/>
                <w:bCs w:val="0"/>
                <w:szCs w:val="21"/>
              </w:rPr>
              <w:t>.2.16</w:t>
            </w:r>
            <w:r>
              <w:rPr>
                <w:rFonts w:hint="eastAsia" w:ascii="宋体" w:hAnsi="宋体" w:cs="宋体"/>
                <w:b w:val="0"/>
                <w:bCs w:val="0"/>
                <w:szCs w:val="21"/>
              </w:rPr>
              <w:t>在会议室进行了消防安全的培训，参加人员全体；培训效果评价  达到预期效果。评价人：</w:t>
            </w:r>
            <w:r>
              <w:rPr>
                <w:rFonts w:hint="eastAsia" w:ascii="宋体" w:hAnsi="宋体" w:cs="宋体"/>
                <w:b w:val="0"/>
                <w:bCs w:val="0"/>
                <w:szCs w:val="21"/>
                <w:lang w:eastAsia="zh-CN"/>
              </w:rPr>
              <w:t>郇玉文</w:t>
            </w:r>
            <w:r>
              <w:rPr>
                <w:rFonts w:hint="eastAsia" w:ascii="宋体" w:hAnsi="宋体" w:cs="宋体"/>
                <w:b w:val="0"/>
                <w:bCs w:val="0"/>
                <w:szCs w:val="21"/>
              </w:rPr>
              <w:t>。</w:t>
            </w:r>
          </w:p>
          <w:p>
            <w:pPr>
              <w:rPr>
                <w:rFonts w:ascii="宋体" w:hAnsi="宋体" w:cs="宋体"/>
                <w:b w:val="0"/>
                <w:bCs w:val="0"/>
                <w:szCs w:val="21"/>
              </w:rPr>
            </w:pPr>
            <w:r>
              <w:rPr>
                <w:rFonts w:hint="eastAsia" w:ascii="宋体" w:hAnsi="宋体" w:cs="宋体"/>
                <w:b w:val="0"/>
                <w:bCs w:val="0"/>
                <w:szCs w:val="21"/>
              </w:rPr>
              <w:t>又抽查法律法规相关要求培训，提供培训签到表，培训效果评价  达到预期效果、评价人等记录。</w:t>
            </w:r>
          </w:p>
          <w:p>
            <w:pPr>
              <w:rPr>
                <w:rFonts w:ascii="宋体" w:hAnsi="宋体" w:cs="宋体"/>
                <w:b w:val="0"/>
                <w:bCs w:val="0"/>
                <w:szCs w:val="21"/>
              </w:rPr>
            </w:pPr>
            <w:r>
              <w:rPr>
                <w:rFonts w:hint="eastAsia" w:ascii="宋体" w:hAnsi="宋体" w:cs="宋体"/>
                <w:b w:val="0"/>
                <w:bCs w:val="0"/>
                <w:szCs w:val="21"/>
                <w:highlight w:val="none"/>
              </w:rPr>
              <w:t>查持证上岗人员：电工：</w:t>
            </w:r>
            <w:r>
              <w:rPr>
                <w:rFonts w:hint="eastAsia" w:ascii="宋体" w:hAnsi="宋体" w:cs="宋体"/>
                <w:b w:val="0"/>
                <w:bCs w:val="0"/>
                <w:szCs w:val="21"/>
                <w:highlight w:val="none"/>
                <w:lang w:val="en-US" w:eastAsia="zh-CN"/>
              </w:rPr>
              <w:t>郇涛</w:t>
            </w:r>
            <w:r>
              <w:rPr>
                <w:rFonts w:hint="eastAsia" w:ascii="宋体" w:hAnsi="宋体" w:cs="宋体"/>
                <w:b w:val="0"/>
                <w:bCs w:val="0"/>
                <w:szCs w:val="21"/>
                <w:highlight w:val="none"/>
              </w:rPr>
              <w:t>，电焊工：</w:t>
            </w:r>
            <w:r>
              <w:rPr>
                <w:rFonts w:hint="eastAsia" w:ascii="宋体" w:hAnsi="宋体" w:cs="宋体"/>
                <w:b w:val="0"/>
                <w:bCs w:val="0"/>
                <w:szCs w:val="21"/>
                <w:highlight w:val="none"/>
                <w:lang w:val="en-US" w:eastAsia="zh-CN"/>
              </w:rPr>
              <w:t xml:space="preserve">刘军虎 </w:t>
            </w:r>
            <w:r>
              <w:rPr>
                <w:rFonts w:hint="eastAsia" w:ascii="宋体" w:hAnsi="宋体" w:cs="宋体"/>
                <w:b w:val="0"/>
                <w:bCs w:val="0"/>
                <w:szCs w:val="21"/>
                <w:highlight w:val="none"/>
              </w:rPr>
              <w:t>化验员：</w:t>
            </w:r>
            <w:r>
              <w:rPr>
                <w:rFonts w:hint="eastAsia" w:ascii="宋体" w:hAnsi="宋体" w:cs="宋体"/>
                <w:b w:val="0"/>
                <w:bCs w:val="0"/>
                <w:szCs w:val="21"/>
                <w:highlight w:val="none"/>
                <w:lang w:val="en-US" w:eastAsia="zh-CN"/>
              </w:rPr>
              <w:t>赵会英</w:t>
            </w:r>
            <w:r>
              <w:rPr>
                <w:rFonts w:hint="eastAsia" w:ascii="宋体" w:hAnsi="宋体" w:cs="宋体"/>
                <w:b w:val="0"/>
                <w:bCs w:val="0"/>
                <w:szCs w:val="21"/>
                <w:highlight w:val="none"/>
              </w:rPr>
              <w:t>等 持证上岗，证书在有效期内，见附件。</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组织的知识获取</w:t>
            </w:r>
          </w:p>
        </w:tc>
        <w:tc>
          <w:tcPr>
            <w:tcW w:w="960" w:type="dxa"/>
            <w:vAlign w:val="center"/>
          </w:tcPr>
          <w:p>
            <w:pPr>
              <w:rPr>
                <w:b/>
              </w:rPr>
            </w:pPr>
            <w:r>
              <w:rPr>
                <w:b/>
              </w:rPr>
              <w:t>Q: 7.1.6</w:t>
            </w:r>
          </w:p>
        </w:tc>
        <w:tc>
          <w:tcPr>
            <w:tcW w:w="11045" w:type="dxa"/>
            <w:vAlign w:val="center"/>
          </w:tcPr>
          <w:p>
            <w:pPr>
              <w:ind w:firstLine="420" w:firstLineChars="200"/>
              <w:rPr>
                <w:rFonts w:ascii="宋体" w:hAnsi="宋体" w:cs="宋体"/>
                <w:b w:val="0"/>
                <w:bCs w:val="0"/>
                <w:szCs w:val="21"/>
              </w:rPr>
            </w:pPr>
            <w:r>
              <w:rPr>
                <w:rFonts w:hint="eastAsia" w:ascii="宋体" w:hAnsi="宋体" w:cs="宋体"/>
                <w:b w:val="0"/>
                <w:bCs w:val="0"/>
                <w:szCs w:val="21"/>
              </w:rPr>
              <w:t>办公室组织相关部门，根据公司实际，确定需要获得的知识，以便保证服务合格。公司的知识包括理论知识和操作技能。根据各部门的的需要，将公司的知识发放给需要的部门和人员。</w:t>
            </w:r>
          </w:p>
          <w:p>
            <w:pPr>
              <w:rPr>
                <w:rFonts w:ascii="宋体" w:hAnsi="宋体" w:cs="宋体"/>
                <w:b w:val="0"/>
                <w:bCs w:val="0"/>
                <w:szCs w:val="21"/>
              </w:rPr>
            </w:pPr>
            <w:r>
              <w:rPr>
                <w:rFonts w:hint="eastAsia" w:ascii="宋体" w:hAnsi="宋体" w:cs="宋体"/>
                <w:b w:val="0"/>
                <w:bCs w:val="0"/>
                <w:szCs w:val="21"/>
              </w:rPr>
              <w:t xml:space="preserve">    公司的知识基于并不限于以下方面：</w:t>
            </w:r>
          </w:p>
          <w:p>
            <w:pPr>
              <w:rPr>
                <w:rFonts w:ascii="宋体" w:hAnsi="宋体" w:cs="宋体"/>
                <w:b w:val="0"/>
                <w:bCs w:val="0"/>
                <w:szCs w:val="21"/>
              </w:rPr>
            </w:pPr>
            <w:r>
              <w:rPr>
                <w:rFonts w:hint="eastAsia" w:ascii="宋体" w:hAnsi="宋体" w:cs="宋体"/>
                <w:b w:val="0"/>
                <w:bCs w:val="0"/>
                <w:szCs w:val="21"/>
              </w:rPr>
              <w:t>a) 内部来源（从经验中吸取的知识，从以往失败的和成功的项目中所吸取的教训和心得；收集和分享的隐性的知识和经验；过程、产品和服务改进的结果）；</w:t>
            </w:r>
          </w:p>
          <w:p>
            <w:pPr>
              <w:rPr>
                <w:rFonts w:ascii="宋体" w:hAnsi="宋体" w:cs="宋体"/>
                <w:b w:val="0"/>
                <w:bCs w:val="0"/>
                <w:szCs w:val="21"/>
              </w:rPr>
            </w:pPr>
            <w:r>
              <w:rPr>
                <w:rFonts w:hint="eastAsia" w:ascii="宋体" w:hAnsi="宋体" w:cs="宋体"/>
                <w:b w:val="0"/>
                <w:bCs w:val="0"/>
                <w:szCs w:val="21"/>
              </w:rPr>
              <w:t>b) 外部来源（收集顾客或外供方的意见）。</w:t>
            </w:r>
          </w:p>
          <w:p>
            <w:pPr>
              <w:rPr>
                <w:rFonts w:ascii="宋体" w:hAnsi="宋体" w:cs="宋体"/>
                <w:b w:val="0"/>
                <w:bCs w:val="0"/>
                <w:szCs w:val="21"/>
              </w:rPr>
            </w:pPr>
            <w:r>
              <w:rPr>
                <w:rFonts w:hint="eastAsia" w:ascii="宋体" w:hAnsi="宋体" w:cs="宋体"/>
                <w:b w:val="0"/>
                <w:bCs w:val="0"/>
                <w:szCs w:val="21"/>
              </w:rPr>
              <w:t xml:space="preserve">    知识的获取可通过以下方式：取得外培转训、内部培训、再教育等。</w:t>
            </w:r>
          </w:p>
          <w:p>
            <w:pPr>
              <w:ind w:firstLine="420" w:firstLineChars="200"/>
              <w:rPr>
                <w:rFonts w:ascii="宋体" w:hAnsi="宋体" w:cs="宋体"/>
                <w:b w:val="0"/>
                <w:bCs w:val="0"/>
                <w:szCs w:val="21"/>
              </w:rPr>
            </w:pPr>
            <w:r>
              <w:rPr>
                <w:rFonts w:hint="eastAsia" w:ascii="宋体" w:hAnsi="宋体" w:cs="宋体"/>
                <w:b w:val="0"/>
                <w:bCs w:val="0"/>
                <w:szCs w:val="21"/>
              </w:rPr>
              <w:t>随着内外部环境的变化及时创新知识结果，确保可持续发展。组织采取各种措施和借助一些必要的工具方法，将获取的各类的知识应用到企业管理和工程服务中去，及时更新必要的作业流程和标准，以确保质量管理体系有效运行。组织的知识无大变化。制定了一些作业指导书</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2160" w:type="dxa"/>
            <w:vAlign w:val="center"/>
          </w:tcPr>
          <w:p>
            <w:pPr>
              <w:rPr>
                <w:b/>
              </w:rPr>
            </w:pPr>
            <w:r>
              <w:rPr>
                <w:rFonts w:hint="eastAsia"/>
                <w:b/>
              </w:rPr>
              <w:t>意识</w:t>
            </w:r>
          </w:p>
        </w:tc>
        <w:tc>
          <w:tcPr>
            <w:tcW w:w="960" w:type="dxa"/>
            <w:vAlign w:val="center"/>
          </w:tcPr>
          <w:p>
            <w:pPr>
              <w:rPr>
                <w:b/>
              </w:rPr>
            </w:pPr>
            <w:r>
              <w:rPr>
                <w:b/>
              </w:rPr>
              <w:t>Q</w:t>
            </w:r>
            <w:r>
              <w:rPr>
                <w:rFonts w:hint="eastAsia"/>
                <w:b/>
                <w:lang w:val="en-US" w:eastAsia="zh-CN"/>
              </w:rPr>
              <w:t>EO</w:t>
            </w:r>
            <w:r>
              <w:rPr>
                <w:rFonts w:hint="eastAsia"/>
                <w:b/>
              </w:rPr>
              <w:t>7.3</w:t>
            </w:r>
          </w:p>
        </w:tc>
        <w:tc>
          <w:tcPr>
            <w:tcW w:w="11045" w:type="dxa"/>
            <w:vAlign w:val="center"/>
          </w:tcPr>
          <w:p>
            <w:pPr>
              <w:ind w:firstLine="420" w:firstLineChars="200"/>
              <w:rPr>
                <w:b w:val="0"/>
                <w:bCs/>
              </w:rPr>
            </w:pPr>
            <w:r>
              <w:rPr>
                <w:rFonts w:hint="eastAsia"/>
                <w:b w:val="0"/>
                <w:bCs/>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b w:val="0"/>
                <w:bCs/>
              </w:rPr>
            </w:pPr>
            <w:r>
              <w:rPr>
                <w:rFonts w:hint="eastAsia"/>
                <w:b w:val="0"/>
                <w:bCs/>
              </w:rPr>
              <w:t>现场抽查一名员工，询问公司质量方针和目标，及对方针的了解，能够正确回答。</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沟通</w:t>
            </w:r>
          </w:p>
        </w:tc>
        <w:tc>
          <w:tcPr>
            <w:tcW w:w="960" w:type="dxa"/>
            <w:vAlign w:val="center"/>
          </w:tcPr>
          <w:p>
            <w:pPr>
              <w:rPr>
                <w:b/>
              </w:rPr>
            </w:pPr>
            <w:r>
              <w:rPr>
                <w:rFonts w:hint="eastAsia"/>
                <w:b/>
                <w:lang w:val="en-US" w:eastAsia="zh-CN"/>
              </w:rPr>
              <w:t>QEO</w:t>
            </w:r>
            <w:r>
              <w:rPr>
                <w:rFonts w:hint="eastAsia"/>
                <w:b/>
              </w:rPr>
              <w:t>7.4</w:t>
            </w:r>
          </w:p>
        </w:tc>
        <w:tc>
          <w:tcPr>
            <w:tcW w:w="11045" w:type="dxa"/>
            <w:vAlign w:val="center"/>
          </w:tcPr>
          <w:p>
            <w:pPr>
              <w:ind w:firstLine="420" w:firstLineChars="200"/>
              <w:rPr>
                <w:b w:val="0"/>
                <w:bCs/>
              </w:rPr>
            </w:pPr>
            <w:r>
              <w:rPr>
                <w:rFonts w:hint="eastAsia"/>
                <w:b w:val="0"/>
                <w:bCs/>
              </w:rPr>
              <w:t>企业主要通过以下措施实施内部、外部的信息交流和信息沟通：</w:t>
            </w:r>
          </w:p>
          <w:p>
            <w:pPr>
              <w:rPr>
                <w:b w:val="0"/>
                <w:bCs/>
              </w:rPr>
            </w:pPr>
            <w:r>
              <w:rPr>
                <w:rFonts w:hint="eastAsia"/>
                <w:b w:val="0"/>
                <w:bCs/>
              </w:rPr>
              <w:t>1）内部沟通：a)通过各种列会传达、通报质量管理情况（如工作例会、经营会议等)；b)各部门内部会议等；c)内部文件的学习和传递；d)公司宣传栏等方式。</w:t>
            </w:r>
          </w:p>
          <w:p>
            <w:pPr>
              <w:rPr>
                <w:b w:val="0"/>
                <w:bCs/>
              </w:rPr>
            </w:pPr>
            <w:r>
              <w:rPr>
                <w:rFonts w:hint="eastAsia"/>
                <w:b w:val="0"/>
                <w:bCs/>
              </w:rPr>
              <w:t>2）外部沟通：a)与供方沟通采购产品信息，产品质量和交货信息等；b)与顾客沟通产品信息信息、产品质量、交付情况和服务方面等；c)与当地政府主管部门进行交流沟通。</w:t>
            </w:r>
          </w:p>
          <w:p>
            <w:pPr>
              <w:rPr>
                <w:b w:val="0"/>
                <w:bCs/>
              </w:rPr>
            </w:pPr>
            <w:r>
              <w:rPr>
                <w:rFonts w:hint="eastAsia"/>
                <w:b w:val="0"/>
                <w:bCs/>
              </w:rPr>
              <w:t>内外部信息交流/沟通方式可行、有效。</w:t>
            </w:r>
          </w:p>
          <w:p>
            <w:pPr>
              <w:rPr>
                <w:b w:val="0"/>
                <w:bCs/>
              </w:rPr>
            </w:pPr>
            <w:r>
              <w:rPr>
                <w:rFonts w:hint="eastAsia"/>
                <w:b w:val="0"/>
                <w:bCs/>
              </w:rPr>
              <w:t>公司沟通机制已经建立，基本有效。</w:t>
            </w:r>
          </w:p>
          <w:p>
            <w:pPr>
              <w:rPr>
                <w:b w:val="0"/>
                <w:bCs/>
              </w:rPr>
            </w:pPr>
            <w:r>
              <w:rPr>
                <w:rFonts w:hint="eastAsia"/>
                <w:b w:val="0"/>
                <w:bCs/>
              </w:rPr>
              <w:t>尚未发生因交流、沟通不畅而导致体系运行受阻现象影响。</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文件化信息</w:t>
            </w:r>
          </w:p>
          <w:p>
            <w:pPr>
              <w:rPr>
                <w:b/>
              </w:rPr>
            </w:pPr>
            <w:r>
              <w:rPr>
                <w:rFonts w:hint="eastAsia"/>
                <w:b/>
              </w:rPr>
              <w:t>管理体系文件转版变更</w:t>
            </w:r>
          </w:p>
        </w:tc>
        <w:tc>
          <w:tcPr>
            <w:tcW w:w="960" w:type="dxa"/>
            <w:vAlign w:val="center"/>
          </w:tcPr>
          <w:p>
            <w:pPr>
              <w:rPr>
                <w:b/>
              </w:rPr>
            </w:pPr>
            <w:r>
              <w:rPr>
                <w:b/>
              </w:rPr>
              <w:t>Q</w:t>
            </w:r>
            <w:r>
              <w:rPr>
                <w:rFonts w:hint="eastAsia"/>
                <w:b/>
                <w:lang w:val="en-US" w:eastAsia="zh-CN"/>
              </w:rPr>
              <w:t>EO</w:t>
            </w:r>
            <w:r>
              <w:rPr>
                <w:b/>
              </w:rPr>
              <w:t>7.5</w:t>
            </w:r>
          </w:p>
        </w:tc>
        <w:tc>
          <w:tcPr>
            <w:tcW w:w="11045" w:type="dxa"/>
            <w:vAlign w:val="center"/>
          </w:tcPr>
          <w:p>
            <w:pPr>
              <w:ind w:firstLine="420" w:firstLineChars="200"/>
              <w:rPr>
                <w:rFonts w:ascii="宋体" w:hAnsi="宋体" w:cs="宋体"/>
                <w:b w:val="0"/>
                <w:bCs w:val="0"/>
                <w:szCs w:val="21"/>
              </w:rPr>
            </w:pPr>
            <w:r>
              <w:rPr>
                <w:rFonts w:hint="eastAsia" w:ascii="宋体" w:hAnsi="宋体" w:cs="宋体"/>
                <w:b w:val="0"/>
                <w:bCs w:val="0"/>
                <w:szCs w:val="21"/>
              </w:rPr>
              <w:t>办公室负责人介绍：</w:t>
            </w:r>
          </w:p>
          <w:p>
            <w:pPr>
              <w:ind w:firstLine="420" w:firstLineChars="200"/>
              <w:rPr>
                <w:rFonts w:ascii="宋体" w:hAnsi="宋体" w:cs="宋体"/>
                <w:b w:val="0"/>
                <w:bCs w:val="0"/>
                <w:szCs w:val="21"/>
              </w:rPr>
            </w:pPr>
            <w:r>
              <w:rPr>
                <w:rFonts w:hint="eastAsia" w:ascii="宋体" w:hAnsi="宋体" w:cs="宋体"/>
                <w:b w:val="0"/>
                <w:bCs w:val="0"/>
                <w:szCs w:val="21"/>
              </w:rPr>
              <w:t>公司对外来文件进行了控制，公司所确定的策划和运行质量管理体系所需的外来文件主要包括：有关的技术文件、国家标准，办公室是外来文件主管部门。对外来文件进行登记、下发、保存。</w:t>
            </w:r>
          </w:p>
          <w:p>
            <w:pPr>
              <w:rPr>
                <w:rFonts w:ascii="宋体" w:hAnsi="宋体" w:cs="宋体"/>
                <w:b w:val="0"/>
                <w:bCs w:val="0"/>
                <w:szCs w:val="21"/>
              </w:rPr>
            </w:pPr>
            <w:r>
              <w:rPr>
                <w:rFonts w:hint="eastAsia" w:ascii="宋体" w:hAnsi="宋体" w:cs="宋体"/>
                <w:b w:val="0"/>
                <w:bCs w:val="0"/>
                <w:szCs w:val="21"/>
              </w:rPr>
              <w:t>查看收集的相关法律法规和其他要求，见清单，</w:t>
            </w:r>
          </w:p>
          <w:p>
            <w:pPr>
              <w:rPr>
                <w:rFonts w:ascii="宋体" w:hAnsi="宋体" w:cs="宋体"/>
                <w:b w:val="0"/>
                <w:bCs w:val="0"/>
                <w:szCs w:val="21"/>
              </w:rPr>
            </w:pPr>
            <w:r>
              <w:rPr>
                <w:rFonts w:hint="eastAsia" w:ascii="宋体" w:hAnsi="宋体" w:cs="宋体"/>
                <w:b w:val="0"/>
                <w:bCs w:val="0"/>
                <w:szCs w:val="21"/>
              </w:rPr>
              <w:t>抽：水泥</w:t>
            </w:r>
            <w:r>
              <w:rPr>
                <w:rFonts w:hint="eastAsia" w:ascii="宋体" w:hAnsi="宋体" w:cs="宋体"/>
                <w:b w:val="0"/>
                <w:bCs w:val="0"/>
                <w:szCs w:val="21"/>
              </w:rPr>
              <w:tab/>
            </w:r>
            <w:r>
              <w:rPr>
                <w:rFonts w:hint="eastAsia" w:ascii="宋体" w:hAnsi="宋体" w:cs="宋体"/>
                <w:b w:val="0"/>
                <w:bCs w:val="0"/>
                <w:szCs w:val="21"/>
              </w:rPr>
              <w:tab/>
            </w:r>
            <w:r>
              <w:rPr>
                <w:rFonts w:hint="eastAsia" w:ascii="宋体" w:hAnsi="宋体" w:cs="宋体"/>
                <w:b w:val="0"/>
                <w:bCs w:val="0"/>
                <w:szCs w:val="21"/>
              </w:rPr>
              <w:t>P.O 42.5</w:t>
            </w:r>
            <w:r>
              <w:rPr>
                <w:rFonts w:hint="eastAsia" w:ascii="宋体" w:hAnsi="宋体" w:cs="宋体"/>
                <w:b w:val="0"/>
                <w:bCs w:val="0"/>
                <w:szCs w:val="21"/>
              </w:rPr>
              <w:tab/>
            </w:r>
            <w:r>
              <w:rPr>
                <w:rFonts w:hint="eastAsia" w:ascii="宋体" w:hAnsi="宋体" w:cs="宋体"/>
                <w:b w:val="0"/>
                <w:bCs w:val="0"/>
                <w:szCs w:val="21"/>
              </w:rPr>
              <w:t>GB175-2007《通用硅酸盐水泥》</w:t>
            </w:r>
          </w:p>
          <w:p>
            <w:pPr>
              <w:rPr>
                <w:rFonts w:ascii="宋体" w:hAnsi="宋体" w:cs="宋体"/>
                <w:b w:val="0"/>
                <w:bCs w:val="0"/>
                <w:szCs w:val="21"/>
              </w:rPr>
            </w:pPr>
            <w:r>
              <w:rPr>
                <w:rFonts w:hint="eastAsia" w:ascii="宋体" w:hAnsi="宋体" w:cs="宋体"/>
                <w:b w:val="0"/>
                <w:bCs w:val="0"/>
                <w:szCs w:val="21"/>
              </w:rPr>
              <w:t>等，产品质量法、环保法，符合要求；</w:t>
            </w:r>
          </w:p>
          <w:p>
            <w:pPr>
              <w:rPr>
                <w:rFonts w:ascii="宋体" w:hAnsi="宋体" w:cs="宋体"/>
                <w:b w:val="0"/>
                <w:bCs w:val="0"/>
                <w:szCs w:val="21"/>
              </w:rPr>
            </w:pPr>
            <w:r>
              <w:rPr>
                <w:rFonts w:hint="eastAsia" w:ascii="宋体" w:hAnsi="宋体" w:cs="宋体"/>
                <w:b w:val="0"/>
                <w:bCs w:val="0"/>
                <w:szCs w:val="21"/>
              </w:rPr>
              <w:t>查作废文件：</w:t>
            </w:r>
          </w:p>
          <w:p>
            <w:pPr>
              <w:rPr>
                <w:rFonts w:ascii="宋体" w:hAnsi="宋体" w:cs="宋体"/>
                <w:b w:val="0"/>
                <w:bCs w:val="0"/>
                <w:szCs w:val="21"/>
              </w:rPr>
            </w:pPr>
            <w:r>
              <w:rPr>
                <w:rFonts w:hint="eastAsia" w:ascii="宋体" w:hAnsi="宋体" w:cs="宋体"/>
                <w:b w:val="0"/>
                <w:bCs w:val="0"/>
                <w:szCs w:val="21"/>
              </w:rPr>
              <w:t xml:space="preserve">目前无作废文件。 </w:t>
            </w:r>
          </w:p>
          <w:p>
            <w:pPr>
              <w:rPr>
                <w:rFonts w:ascii="宋体" w:hAnsi="宋体" w:cs="宋体"/>
                <w:b w:val="0"/>
                <w:bCs w:val="0"/>
                <w:szCs w:val="21"/>
              </w:rPr>
            </w:pPr>
            <w:r>
              <w:rPr>
                <w:rFonts w:hint="eastAsia" w:ascii="宋体" w:hAnsi="宋体" w:cs="宋体"/>
                <w:b w:val="0"/>
                <w:bCs w:val="0"/>
                <w:szCs w:val="21"/>
              </w:rPr>
              <w:t>公司文件控制基本符合要求；</w:t>
            </w:r>
          </w:p>
          <w:p>
            <w:pPr>
              <w:rPr>
                <w:rFonts w:ascii="宋体" w:hAnsi="宋体" w:cs="宋体"/>
                <w:b w:val="0"/>
                <w:bCs w:val="0"/>
                <w:szCs w:val="21"/>
              </w:rPr>
            </w:pPr>
            <w:r>
              <w:rPr>
                <w:rFonts w:hint="eastAsia" w:ascii="宋体" w:hAnsi="宋体" w:cs="宋体"/>
                <w:b w:val="0"/>
                <w:bCs w:val="0"/>
                <w:szCs w:val="21"/>
              </w:rPr>
              <w:t>对记录这一类的文件化信息，组织编制了《记录控制程序》，规定了记录的编目、填写、归档、保存的要求。</w:t>
            </w:r>
          </w:p>
          <w:p>
            <w:pPr>
              <w:rPr>
                <w:rFonts w:ascii="宋体" w:hAnsi="宋体" w:cs="宋体"/>
                <w:b w:val="0"/>
                <w:bCs w:val="0"/>
                <w:szCs w:val="21"/>
              </w:rPr>
            </w:pPr>
            <w:r>
              <w:rPr>
                <w:rFonts w:hint="eastAsia" w:ascii="宋体" w:hAnsi="宋体" w:cs="宋体"/>
                <w:b w:val="0"/>
                <w:bCs w:val="0"/>
                <w:szCs w:val="21"/>
              </w:rPr>
              <w:t>提供了《记录清单》，共有受控文件清单、培训记录表、内审检查表、交流记录等记录。保存期限不少于3年。前的记录尚由各部门自行保存。有编审批签字。</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vAlign w:val="center"/>
          </w:tcPr>
          <w:p>
            <w:pPr>
              <w:rPr>
                <w:b/>
              </w:rPr>
            </w:pPr>
            <w:r>
              <w:rPr>
                <w:rFonts w:hint="eastAsia"/>
                <w:b/>
              </w:rPr>
              <w:t>分析与评价</w:t>
            </w:r>
          </w:p>
        </w:tc>
        <w:tc>
          <w:tcPr>
            <w:tcW w:w="960" w:type="dxa"/>
            <w:vAlign w:val="center"/>
          </w:tcPr>
          <w:p>
            <w:pPr>
              <w:rPr>
                <w:rFonts w:hint="eastAsia"/>
                <w:b/>
                <w:lang w:val="en-US" w:eastAsia="zh-CN"/>
              </w:rPr>
            </w:pPr>
            <w:r>
              <w:rPr>
                <w:b/>
              </w:rPr>
              <w:t>Q</w:t>
            </w:r>
            <w:r>
              <w:rPr>
                <w:rFonts w:hint="eastAsia"/>
                <w:b/>
                <w:lang w:val="en-US" w:eastAsia="zh-CN"/>
              </w:rPr>
              <w:t>EO</w:t>
            </w:r>
          </w:p>
          <w:p>
            <w:pPr>
              <w:rPr>
                <w:b/>
              </w:rPr>
            </w:pPr>
            <w:r>
              <w:rPr>
                <w:b/>
              </w:rPr>
              <w:t>:9.1.3</w:t>
            </w:r>
          </w:p>
          <w:p>
            <w:pPr>
              <w:rPr>
                <w:b/>
              </w:rPr>
            </w:pPr>
          </w:p>
        </w:tc>
        <w:tc>
          <w:tcPr>
            <w:tcW w:w="11045" w:type="dxa"/>
            <w:vAlign w:val="center"/>
          </w:tcPr>
          <w:p>
            <w:pPr>
              <w:ind w:firstLine="420" w:firstLineChars="200"/>
              <w:rPr>
                <w:rFonts w:hint="eastAsia" w:ascii="宋体" w:hAnsi="宋体" w:cs="宋体"/>
                <w:b w:val="0"/>
                <w:bCs w:val="0"/>
                <w:szCs w:val="21"/>
              </w:rPr>
            </w:pPr>
            <w:r>
              <w:rPr>
                <w:rFonts w:hint="eastAsia" w:ascii="宋体" w:hAnsi="宋体" w:cs="宋体"/>
                <w:b w:val="0"/>
                <w:bCs w:val="0"/>
                <w:szCs w:val="21"/>
              </w:rPr>
              <w:t>公司编制并实施《</w:t>
            </w:r>
            <w:r>
              <w:rPr>
                <w:rFonts w:hint="eastAsia" w:ascii="宋体" w:hAnsi="宋体" w:cs="宋体"/>
                <w:b w:val="0"/>
                <w:bCs w:val="0"/>
                <w:szCs w:val="21"/>
                <w:lang w:val="zh-CN"/>
              </w:rPr>
              <w:t>过程的监视和测量控制程序</w:t>
            </w:r>
            <w:r>
              <w:rPr>
                <w:rFonts w:hint="eastAsia" w:ascii="宋体" w:hAnsi="宋体" w:cs="宋体"/>
                <w:b w:val="0"/>
                <w:bCs w:val="0"/>
                <w:szCs w:val="21"/>
              </w:rPr>
              <w:t>》、《内部审核控制程序》</w:t>
            </w:r>
            <w:r>
              <w:rPr>
                <w:rFonts w:hint="eastAsia" w:ascii="宋体" w:hAnsi="宋体" w:cs="宋体"/>
                <w:b w:val="0"/>
                <w:bCs w:val="0"/>
                <w:szCs w:val="21"/>
                <w:lang w:eastAsia="zh-CN"/>
              </w:rPr>
              <w:t>《</w:t>
            </w:r>
            <w:r>
              <w:rPr>
                <w:rFonts w:hint="eastAsia" w:ascii="宋体" w:hAnsi="宋体" w:cs="宋体"/>
                <w:b w:val="0"/>
                <w:bCs w:val="0"/>
                <w:szCs w:val="21"/>
                <w:lang w:val="zh-CN"/>
              </w:rPr>
              <w:t>产品的监视和测量控制程序</w:t>
            </w:r>
            <w:r>
              <w:rPr>
                <w:rFonts w:hint="eastAsia" w:ascii="宋体" w:hAnsi="宋体" w:cs="宋体"/>
                <w:b w:val="0"/>
                <w:bCs w:val="0"/>
                <w:szCs w:val="21"/>
                <w:lang w:eastAsia="zh-CN"/>
              </w:rPr>
              <w:t>》</w:t>
            </w:r>
            <w:r>
              <w:rPr>
                <w:rFonts w:hint="eastAsia" w:ascii="宋体" w:hAnsi="宋体" w:cs="宋体"/>
                <w:b w:val="0"/>
                <w:bCs w:val="0"/>
                <w:szCs w:val="21"/>
              </w:rPr>
              <w:t>等监视测量、分析和评价公司的绩效。</w:t>
            </w:r>
          </w:p>
          <w:p>
            <w:pPr>
              <w:ind w:firstLine="420" w:firstLineChars="200"/>
              <w:rPr>
                <w:rFonts w:ascii="宋体" w:hAnsi="宋体" w:cs="宋体"/>
                <w:b w:val="0"/>
                <w:bCs w:val="0"/>
                <w:szCs w:val="21"/>
              </w:rPr>
            </w:pPr>
            <w:r>
              <w:rPr>
                <w:rFonts w:hint="eastAsia" w:ascii="宋体" w:hAnsi="宋体" w:cs="宋体"/>
                <w:b w:val="0"/>
                <w:bCs w:val="0"/>
                <w:szCs w:val="21"/>
              </w:rPr>
              <w:t>办公室组织各部门确定需要监视和测量的内容，监测分析与评价的方法，评价依据的准则，实施监视和测量的时间，分析和评价监视和测量结果的时间，按照规定及其要求，就有关服务质量的信息进行内部和外部信息交流。</w:t>
            </w:r>
          </w:p>
          <w:p>
            <w:pPr>
              <w:ind w:firstLine="420" w:firstLineChars="200"/>
              <w:rPr>
                <w:rFonts w:ascii="宋体" w:hAnsi="宋体" w:cs="宋体"/>
                <w:b w:val="0"/>
                <w:bCs w:val="0"/>
                <w:szCs w:val="21"/>
              </w:rPr>
            </w:pPr>
            <w:r>
              <w:rPr>
                <w:rFonts w:hint="eastAsia" w:ascii="宋体" w:hAnsi="宋体" w:cs="宋体"/>
                <w:b w:val="0"/>
                <w:bCs w:val="0"/>
                <w:szCs w:val="21"/>
              </w:rPr>
              <w:t>提供体系运行以来的数据信息，内容有:顾客满意度分析报告、采购产品验收报告、培训有效性评估表、内审管理评审报告、过程检查记录、纠正预防措施一览表等评价内容。评价结论为：公司的体系是有效的，质量稳定，达到了制定的管理目标，顾客满意度9</w:t>
            </w:r>
            <w:r>
              <w:rPr>
                <w:rFonts w:hint="eastAsia" w:ascii="宋体" w:hAnsi="宋体" w:cs="宋体"/>
                <w:b w:val="0"/>
                <w:bCs w:val="0"/>
                <w:szCs w:val="21"/>
                <w:lang w:val="en-US" w:eastAsia="zh-CN"/>
              </w:rPr>
              <w:t>1</w:t>
            </w:r>
            <w:r>
              <w:rPr>
                <w:rFonts w:hint="eastAsia" w:ascii="宋体" w:hAnsi="宋体" w:cs="宋体"/>
                <w:b w:val="0"/>
                <w:bCs w:val="0"/>
                <w:szCs w:val="21"/>
              </w:rPr>
              <w:t>%。</w:t>
            </w:r>
          </w:p>
          <w:p>
            <w:pPr>
              <w:rPr>
                <w:rFonts w:ascii="宋体" w:hAnsi="宋体" w:cs="宋体"/>
                <w:b w:val="0"/>
                <w:bCs w:val="0"/>
                <w:szCs w:val="21"/>
              </w:rPr>
            </w:pPr>
            <w:r>
              <w:rPr>
                <w:rFonts w:hint="eastAsia" w:ascii="宋体" w:hAnsi="宋体" w:cs="宋体"/>
                <w:b w:val="0"/>
                <w:bCs w:val="0"/>
                <w:szCs w:val="21"/>
              </w:rPr>
              <w:t>对管理体系目标进行了分解及考核，确保公司的目标的实现。</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内部审核</w:t>
            </w:r>
          </w:p>
        </w:tc>
        <w:tc>
          <w:tcPr>
            <w:tcW w:w="960" w:type="dxa"/>
            <w:vAlign w:val="center"/>
          </w:tcPr>
          <w:p>
            <w:pPr>
              <w:rPr>
                <w:b/>
              </w:rPr>
            </w:pPr>
            <w:r>
              <w:rPr>
                <w:b/>
              </w:rPr>
              <w:t>Q</w:t>
            </w:r>
            <w:r>
              <w:rPr>
                <w:rFonts w:hint="eastAsia"/>
                <w:b/>
                <w:lang w:val="en-US" w:eastAsia="zh-CN"/>
              </w:rPr>
              <w:t>EO</w:t>
            </w:r>
            <w:r>
              <w:rPr>
                <w:b/>
              </w:rPr>
              <w:t>9.2</w:t>
            </w:r>
          </w:p>
          <w:p>
            <w:pPr>
              <w:rPr>
                <w:b/>
              </w:rPr>
            </w:pPr>
          </w:p>
        </w:tc>
        <w:tc>
          <w:tcPr>
            <w:tcW w:w="11045" w:type="dxa"/>
            <w:vAlign w:val="center"/>
          </w:tcPr>
          <w:p>
            <w:pPr>
              <w:ind w:firstLine="420" w:firstLineChars="200"/>
              <w:rPr>
                <w:rFonts w:ascii="宋体" w:hAnsi="宋体" w:cs="宋体"/>
                <w:b w:val="0"/>
                <w:bCs w:val="0"/>
                <w:szCs w:val="21"/>
              </w:rPr>
            </w:pPr>
            <w:r>
              <w:rPr>
                <w:rFonts w:hint="eastAsia" w:ascii="宋体" w:hAnsi="宋体" w:cs="宋体"/>
                <w:b w:val="0"/>
                <w:bCs w:val="0"/>
                <w:szCs w:val="21"/>
              </w:rPr>
              <w:t xml:space="preserve">1、制定有《内部审核程序》 ，策划了内审的频次，间隔不超过12个月 </w:t>
            </w:r>
          </w:p>
          <w:p>
            <w:pPr>
              <w:rPr>
                <w:rFonts w:hint="eastAsia" w:ascii="宋体" w:hAnsi="宋体" w:cs="宋体"/>
                <w:b w:val="0"/>
                <w:bCs w:val="0"/>
                <w:szCs w:val="21"/>
              </w:rPr>
            </w:pPr>
            <w:r>
              <w:rPr>
                <w:rFonts w:hint="eastAsia" w:ascii="宋体" w:hAnsi="宋体" w:cs="宋体"/>
                <w:b w:val="0"/>
                <w:bCs w:val="0"/>
                <w:szCs w:val="21"/>
              </w:rPr>
              <w:t>2、</w:t>
            </w:r>
            <w:r>
              <w:rPr>
                <w:rFonts w:hint="eastAsia" w:ascii="宋体" w:hAnsi="宋体" w:cs="宋体"/>
                <w:b w:val="0"/>
                <w:bCs w:val="0"/>
                <w:szCs w:val="21"/>
                <w:lang w:eastAsia="zh-CN"/>
              </w:rPr>
              <w:t>2020</w:t>
            </w:r>
            <w:r>
              <w:rPr>
                <w:rFonts w:ascii="宋体" w:hAnsi="宋体" w:cs="宋体"/>
                <w:b w:val="0"/>
                <w:bCs w:val="0"/>
                <w:szCs w:val="21"/>
              </w:rPr>
              <w:t>-</w:t>
            </w:r>
            <w:r>
              <w:rPr>
                <w:rFonts w:hint="eastAsia" w:ascii="宋体" w:hAnsi="宋体" w:cs="宋体"/>
                <w:b w:val="0"/>
                <w:bCs w:val="0"/>
                <w:szCs w:val="21"/>
                <w:lang w:val="en-US" w:eastAsia="zh-CN"/>
              </w:rPr>
              <w:t>8</w:t>
            </w:r>
            <w:r>
              <w:rPr>
                <w:rFonts w:ascii="宋体" w:hAnsi="宋体" w:cs="宋体"/>
                <w:b w:val="0"/>
                <w:bCs w:val="0"/>
                <w:szCs w:val="21"/>
              </w:rPr>
              <w:t>-10</w:t>
            </w:r>
            <w:r>
              <w:rPr>
                <w:rFonts w:hint="eastAsia" w:ascii="宋体" w:hAnsi="宋体" w:cs="宋体"/>
                <w:b w:val="0"/>
                <w:bCs w:val="0"/>
                <w:szCs w:val="21"/>
              </w:rPr>
              <w:t>制定了内审计划”，拟定于：</w:t>
            </w:r>
            <w:r>
              <w:rPr>
                <w:rFonts w:hint="eastAsia" w:ascii="宋体" w:hAnsi="宋体" w:cs="宋体"/>
                <w:b w:val="0"/>
                <w:bCs w:val="0"/>
                <w:szCs w:val="21"/>
                <w:lang w:eastAsia="zh-CN"/>
              </w:rPr>
              <w:t>2020</w:t>
            </w:r>
            <w:r>
              <w:rPr>
                <w:rFonts w:hint="eastAsia" w:ascii="宋体" w:hAnsi="宋体" w:cs="宋体"/>
                <w:b w:val="0"/>
                <w:bCs w:val="0"/>
                <w:szCs w:val="21"/>
              </w:rPr>
              <w:t>年</w:t>
            </w:r>
            <w:r>
              <w:rPr>
                <w:rFonts w:hint="eastAsia" w:ascii="宋体" w:hAnsi="宋体" w:cs="宋体"/>
                <w:b w:val="0"/>
                <w:bCs w:val="0"/>
                <w:szCs w:val="21"/>
                <w:lang w:val="en-US" w:eastAsia="zh-CN"/>
              </w:rPr>
              <w:t>9</w:t>
            </w:r>
            <w:r>
              <w:rPr>
                <w:rFonts w:hint="eastAsia" w:ascii="宋体" w:hAnsi="宋体" w:cs="宋体"/>
                <w:b w:val="0"/>
                <w:bCs w:val="0"/>
                <w:szCs w:val="21"/>
              </w:rPr>
              <w:t>月</w:t>
            </w:r>
            <w:r>
              <w:rPr>
                <w:rFonts w:ascii="宋体" w:hAnsi="宋体" w:cs="宋体"/>
                <w:b w:val="0"/>
                <w:bCs w:val="0"/>
                <w:szCs w:val="21"/>
              </w:rPr>
              <w:t>1</w:t>
            </w:r>
            <w:r>
              <w:rPr>
                <w:rFonts w:hint="eastAsia" w:ascii="宋体" w:hAnsi="宋体" w:cs="宋体"/>
                <w:b w:val="0"/>
                <w:bCs w:val="0"/>
                <w:szCs w:val="21"/>
                <w:lang w:val="en-US" w:eastAsia="zh-CN"/>
              </w:rPr>
              <w:t>0</w:t>
            </w:r>
            <w:r>
              <w:rPr>
                <w:rFonts w:hint="eastAsia" w:ascii="宋体" w:hAnsi="宋体" w:cs="宋体"/>
                <w:b w:val="0"/>
                <w:bCs w:val="0"/>
                <w:szCs w:val="21"/>
              </w:rPr>
              <w:t>日-</w:t>
            </w:r>
            <w:r>
              <w:rPr>
                <w:rFonts w:hint="eastAsia" w:ascii="宋体" w:hAnsi="宋体" w:cs="宋体"/>
                <w:b w:val="0"/>
                <w:bCs w:val="0"/>
                <w:szCs w:val="21"/>
                <w:lang w:val="en-US" w:eastAsia="zh-CN"/>
              </w:rPr>
              <w:t>12</w:t>
            </w:r>
            <w:r>
              <w:rPr>
                <w:rFonts w:hint="eastAsia" w:ascii="宋体" w:hAnsi="宋体" w:cs="宋体"/>
                <w:b w:val="0"/>
                <w:bCs w:val="0"/>
                <w:szCs w:val="21"/>
              </w:rPr>
              <w:t>日进行，</w:t>
            </w:r>
          </w:p>
          <w:p>
            <w:pPr>
              <w:rPr>
                <w:rFonts w:hint="eastAsia" w:ascii="宋体" w:hAnsi="宋体" w:cs="宋体"/>
                <w:b w:val="0"/>
                <w:bCs w:val="0"/>
                <w:szCs w:val="21"/>
              </w:rPr>
            </w:pPr>
            <w:r>
              <w:rPr>
                <w:rFonts w:hint="eastAsia"/>
                <w:sz w:val="24"/>
              </w:rPr>
              <w:t>审核组长：刘学琴  组员：王强、吴秀珍、邹寿</w:t>
            </w:r>
            <w:r>
              <w:rPr>
                <w:rFonts w:hint="eastAsia" w:ascii="宋体" w:hAnsi="宋体" w:cs="宋体"/>
                <w:b w:val="0"/>
                <w:bCs w:val="0"/>
                <w:szCs w:val="21"/>
              </w:rPr>
              <w:t>，</w:t>
            </w:r>
          </w:p>
          <w:p>
            <w:pPr>
              <w:rPr>
                <w:rFonts w:ascii="宋体" w:hAnsi="宋体" w:cs="宋体"/>
                <w:b w:val="0"/>
                <w:bCs w:val="0"/>
                <w:szCs w:val="21"/>
              </w:rPr>
            </w:pPr>
            <w:r>
              <w:rPr>
                <w:rFonts w:hint="eastAsia" w:ascii="宋体" w:hAnsi="宋体" w:cs="宋体"/>
                <w:b w:val="0"/>
                <w:bCs w:val="0"/>
                <w:szCs w:val="21"/>
              </w:rPr>
              <w:t>编制了审核计划，编制：</w:t>
            </w:r>
            <w:r>
              <w:rPr>
                <w:rFonts w:hint="eastAsia" w:ascii="宋体" w:hAnsi="宋体" w:cs="宋体"/>
                <w:b w:val="0"/>
                <w:bCs w:val="0"/>
                <w:szCs w:val="21"/>
                <w:lang w:val="en-US" w:eastAsia="zh-CN"/>
              </w:rPr>
              <w:t>刘学琴</w:t>
            </w:r>
            <w:r>
              <w:rPr>
                <w:rFonts w:hint="eastAsia" w:ascii="宋体" w:hAnsi="宋体" w:cs="宋体"/>
                <w:b w:val="0"/>
                <w:bCs w:val="0"/>
                <w:szCs w:val="21"/>
              </w:rPr>
              <w:t>，批准人：</w:t>
            </w:r>
            <w:r>
              <w:rPr>
                <w:rFonts w:hint="eastAsia" w:ascii="宋体" w:hAnsi="宋体" w:cs="宋体"/>
                <w:b w:val="0"/>
                <w:bCs w:val="0"/>
                <w:szCs w:val="21"/>
                <w:lang w:val="en-US" w:eastAsia="zh-CN"/>
              </w:rPr>
              <w:t>郇玉文</w:t>
            </w:r>
            <w:r>
              <w:rPr>
                <w:rFonts w:hint="eastAsia" w:ascii="宋体" w:hAnsi="宋体" w:cs="宋体"/>
                <w:b w:val="0"/>
                <w:bCs w:val="0"/>
                <w:szCs w:val="21"/>
              </w:rPr>
              <w:t>，审核日程包含了总经理、管代、办公室、生产部</w:t>
            </w:r>
            <w:r>
              <w:rPr>
                <w:rFonts w:hint="eastAsia" w:ascii="宋体" w:hAnsi="宋体" w:cs="宋体"/>
                <w:b w:val="0"/>
                <w:bCs w:val="0"/>
                <w:szCs w:val="21"/>
                <w:lang w:eastAsia="zh-CN"/>
              </w:rPr>
              <w:t>（车间）</w:t>
            </w:r>
            <w:r>
              <w:rPr>
                <w:rFonts w:hint="eastAsia" w:ascii="宋体" w:hAnsi="宋体" w:cs="宋体"/>
                <w:b w:val="0"/>
                <w:bCs w:val="0"/>
                <w:szCs w:val="21"/>
              </w:rPr>
              <w:t>、化验室、供销部等，审核内容中包括了质量体系所有条款。在审核计划中没有出现内审员审核本部门情况。审核策划合理。</w:t>
            </w:r>
          </w:p>
          <w:p>
            <w:pPr>
              <w:ind w:firstLine="420" w:firstLineChars="200"/>
              <w:rPr>
                <w:rFonts w:ascii="宋体" w:hAnsi="宋体" w:cs="宋体"/>
                <w:b w:val="0"/>
                <w:bCs w:val="0"/>
                <w:szCs w:val="21"/>
              </w:rPr>
            </w:pPr>
            <w:r>
              <w:rPr>
                <w:rFonts w:hint="eastAsia" w:ascii="宋体" w:hAnsi="宋体" w:cs="宋体"/>
                <w:b w:val="0"/>
                <w:bCs w:val="0"/>
                <w:szCs w:val="21"/>
              </w:rPr>
              <w:t>提供了内审检查表、计划、签到表等，包括总经理、管代、办公室、生产部</w:t>
            </w:r>
            <w:r>
              <w:rPr>
                <w:rFonts w:hint="eastAsia" w:ascii="宋体" w:hAnsi="宋体" w:cs="宋体"/>
                <w:b w:val="0"/>
                <w:bCs w:val="0"/>
                <w:szCs w:val="21"/>
                <w:lang w:eastAsia="zh-CN"/>
              </w:rPr>
              <w:t>（车间）</w:t>
            </w:r>
            <w:r>
              <w:rPr>
                <w:rFonts w:hint="eastAsia" w:ascii="宋体" w:hAnsi="宋体" w:cs="宋体"/>
                <w:b w:val="0"/>
                <w:bCs w:val="0"/>
                <w:szCs w:val="21"/>
              </w:rPr>
              <w:t>、化验室、供销部</w:t>
            </w:r>
            <w:r>
              <w:rPr>
                <w:rFonts w:hint="eastAsia" w:ascii="宋体" w:hAnsi="宋体" w:cs="宋体"/>
                <w:b w:val="0"/>
                <w:bCs w:val="0"/>
                <w:szCs w:val="21"/>
                <w:lang w:val="en-US" w:eastAsia="zh-CN"/>
              </w:rPr>
              <w:t>等</w:t>
            </w:r>
            <w:r>
              <w:rPr>
                <w:rFonts w:hint="eastAsia" w:ascii="宋体" w:hAnsi="宋体" w:cs="宋体"/>
                <w:b w:val="0"/>
                <w:bCs w:val="0"/>
                <w:szCs w:val="21"/>
              </w:rPr>
              <w:t>审核检查表，其内容符合审核计划规定的要求，包括了部门所有要素的内容，记录中包括审核内容，审核方法，记录，审核时间，审核人员等。从以上审核记录、审核发现等相关的检查记录，事实描述基本清楚，管理体系运行情况符合情况。没有审核自己工作的情况，审核员能保证审核的客观性、公正性。</w:t>
            </w:r>
          </w:p>
          <w:p>
            <w:pPr>
              <w:ind w:firstLine="420" w:firstLineChars="200"/>
              <w:rPr>
                <w:rFonts w:hint="eastAsia" w:ascii="宋体" w:hAnsi="宋体" w:cs="宋体"/>
                <w:b w:val="0"/>
                <w:bCs w:val="0"/>
                <w:szCs w:val="21"/>
              </w:rPr>
            </w:pPr>
            <w:r>
              <w:rPr>
                <w:rFonts w:hint="eastAsia" w:ascii="宋体" w:hAnsi="宋体" w:cs="宋体"/>
                <w:b w:val="0"/>
                <w:bCs w:val="0"/>
                <w:szCs w:val="21"/>
              </w:rPr>
              <w:t>提供了4份“顾客满意度调查表”，但未能提供相应的“顾客满意度调查结果及分析报告”。已完成整改。符合要求。</w:t>
            </w:r>
          </w:p>
          <w:p>
            <w:pPr>
              <w:ind w:firstLine="420" w:firstLineChars="200"/>
              <w:rPr>
                <w:rFonts w:hint="eastAsia" w:ascii="宋体" w:hAnsi="宋体" w:cs="宋体"/>
                <w:b w:val="0"/>
                <w:bCs w:val="0"/>
                <w:szCs w:val="21"/>
              </w:rPr>
            </w:pPr>
            <w:r>
              <w:rPr>
                <w:rFonts w:hint="eastAsia" w:ascii="宋体" w:hAnsi="宋体" w:cs="宋体"/>
                <w:b w:val="0"/>
                <w:bCs w:val="0"/>
                <w:szCs w:val="21"/>
              </w:rPr>
              <w:t>本次内审共Q发现一般不合格项</w:t>
            </w:r>
            <w:r>
              <w:rPr>
                <w:rFonts w:ascii="宋体" w:hAnsi="宋体" w:cs="宋体"/>
                <w:b w:val="0"/>
                <w:bCs w:val="0"/>
                <w:szCs w:val="21"/>
              </w:rPr>
              <w:t>1</w:t>
            </w:r>
            <w:r>
              <w:rPr>
                <w:rFonts w:hint="eastAsia" w:ascii="宋体" w:hAnsi="宋体" w:cs="宋体"/>
                <w:b w:val="0"/>
                <w:bCs w:val="0"/>
                <w:szCs w:val="21"/>
              </w:rPr>
              <w:t>个。</w:t>
            </w:r>
          </w:p>
          <w:p>
            <w:pPr>
              <w:ind w:firstLine="420" w:firstLineChars="200"/>
              <w:rPr>
                <w:rFonts w:ascii="宋体" w:hAnsi="宋体" w:cs="宋体"/>
                <w:b w:val="0"/>
                <w:bCs w:val="0"/>
                <w:szCs w:val="21"/>
              </w:rPr>
            </w:pPr>
            <w:r>
              <w:rPr>
                <w:rFonts w:hint="eastAsia" w:ascii="宋体" w:hAnsi="宋体" w:cs="宋体"/>
                <w:b w:val="0"/>
                <w:bCs w:val="0"/>
                <w:szCs w:val="21"/>
              </w:rPr>
              <w:t>提供内部管理体系审核报告，批准人：</w:t>
            </w:r>
            <w:r>
              <w:rPr>
                <w:rFonts w:hint="eastAsia" w:ascii="宋体" w:hAnsi="宋体" w:cs="宋体"/>
                <w:b w:val="0"/>
                <w:bCs w:val="0"/>
                <w:szCs w:val="21"/>
                <w:lang w:eastAsia="zh-CN"/>
              </w:rPr>
              <w:t>刘学琴</w:t>
            </w:r>
            <w:r>
              <w:rPr>
                <w:rFonts w:hint="eastAsia" w:ascii="宋体" w:hAnsi="宋体" w:cs="宋体"/>
                <w:b w:val="0"/>
                <w:bCs w:val="0"/>
                <w:szCs w:val="21"/>
              </w:rPr>
              <w:t>，日期：</w:t>
            </w:r>
            <w:r>
              <w:rPr>
                <w:rFonts w:hint="eastAsia" w:ascii="宋体" w:hAnsi="宋体" w:cs="宋体"/>
                <w:b w:val="0"/>
                <w:bCs w:val="0"/>
                <w:szCs w:val="21"/>
                <w:lang w:eastAsia="zh-CN"/>
              </w:rPr>
              <w:t>2020</w:t>
            </w:r>
            <w:r>
              <w:rPr>
                <w:rFonts w:hint="eastAsia" w:ascii="宋体" w:hAnsi="宋体" w:cs="宋体"/>
                <w:b w:val="0"/>
                <w:bCs w:val="0"/>
                <w:szCs w:val="21"/>
              </w:rPr>
              <w:t>年</w:t>
            </w:r>
            <w:r>
              <w:rPr>
                <w:rFonts w:hint="eastAsia" w:ascii="宋体" w:hAnsi="宋体" w:cs="宋体"/>
                <w:b w:val="0"/>
                <w:bCs w:val="0"/>
                <w:szCs w:val="21"/>
                <w:lang w:val="en-US" w:eastAsia="zh-CN"/>
              </w:rPr>
              <w:t>9</w:t>
            </w:r>
            <w:r>
              <w:rPr>
                <w:rFonts w:hint="eastAsia" w:ascii="宋体" w:hAnsi="宋体" w:cs="宋体"/>
                <w:b w:val="0"/>
                <w:bCs w:val="0"/>
                <w:szCs w:val="21"/>
              </w:rPr>
              <w:t>月</w:t>
            </w:r>
            <w:r>
              <w:rPr>
                <w:rFonts w:ascii="宋体" w:hAnsi="宋体" w:cs="宋体"/>
                <w:b w:val="0"/>
                <w:bCs w:val="0"/>
                <w:szCs w:val="21"/>
              </w:rPr>
              <w:t>1</w:t>
            </w:r>
            <w:r>
              <w:rPr>
                <w:rFonts w:hint="eastAsia" w:ascii="宋体" w:hAnsi="宋体" w:cs="宋体"/>
                <w:b w:val="0"/>
                <w:bCs w:val="0"/>
                <w:szCs w:val="21"/>
                <w:lang w:val="en-US" w:eastAsia="zh-CN"/>
              </w:rPr>
              <w:t>2</w:t>
            </w:r>
            <w:r>
              <w:rPr>
                <w:rFonts w:hint="eastAsia" w:ascii="宋体" w:hAnsi="宋体" w:cs="宋体"/>
                <w:b w:val="0"/>
                <w:bCs w:val="0"/>
                <w:szCs w:val="21"/>
              </w:rPr>
              <w:t>日，内容包括：审核目的、范围、依据，描述了审核的过程，对管理体系的评价及审核结论是从审核结果可以看出，公司管理体系的运行是有效的，各部门能够按照文件规定要求去做，体系与公司的实际情况也是符合的。</w:t>
            </w:r>
          </w:p>
          <w:p>
            <w:pPr>
              <w:rPr>
                <w:rFonts w:ascii="宋体" w:hAnsi="宋体" w:cs="宋体"/>
                <w:b w:val="0"/>
                <w:bCs w:val="0"/>
                <w:szCs w:val="21"/>
              </w:rPr>
            </w:pPr>
            <w:r>
              <w:rPr>
                <w:rFonts w:hint="eastAsia" w:ascii="宋体" w:hAnsi="宋体" w:cs="宋体"/>
                <w:b w:val="0"/>
                <w:bCs w:val="0"/>
                <w:szCs w:val="21"/>
              </w:rPr>
              <w:t>内审结论：管理体运行基本上是有效的。</w:t>
            </w:r>
          </w:p>
        </w:tc>
        <w:tc>
          <w:tcPr>
            <w:tcW w:w="54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r>
              <w:rPr>
                <w:rFonts w:hint="eastAsia"/>
              </w:rPr>
              <w:t>不符合和纠正措施</w:t>
            </w:r>
          </w:p>
        </w:tc>
        <w:tc>
          <w:tcPr>
            <w:tcW w:w="960" w:type="dxa"/>
          </w:tcPr>
          <w:p>
            <w:pPr>
              <w:rPr>
                <w:rFonts w:hint="eastAsia"/>
                <w:lang w:val="en-US" w:eastAsia="zh-CN"/>
              </w:rPr>
            </w:pPr>
            <w:r>
              <w:rPr>
                <w:rFonts w:hint="eastAsia"/>
              </w:rPr>
              <w:t>Q</w:t>
            </w:r>
            <w:r>
              <w:rPr>
                <w:rFonts w:hint="eastAsia"/>
                <w:lang w:val="en-US" w:eastAsia="zh-CN"/>
              </w:rPr>
              <w:t>EO</w:t>
            </w:r>
          </w:p>
          <w:p>
            <w:r>
              <w:t>10.2</w:t>
            </w:r>
          </w:p>
        </w:tc>
        <w:tc>
          <w:tcPr>
            <w:tcW w:w="11045" w:type="dxa"/>
          </w:tcPr>
          <w:p>
            <w:pPr>
              <w:ind w:firstLine="420" w:firstLineChars="200"/>
              <w:rPr>
                <w:rFonts w:ascii="宋体" w:hAnsi="宋体" w:cs="宋体"/>
                <w:b w:val="0"/>
                <w:bCs w:val="0"/>
                <w:szCs w:val="21"/>
              </w:rPr>
            </w:pPr>
            <w:r>
              <w:rPr>
                <w:rFonts w:hint="eastAsia" w:ascii="宋体" w:hAnsi="宋体" w:cs="宋体"/>
                <w:b w:val="0"/>
                <w:bCs w:val="0"/>
                <w:szCs w:val="21"/>
              </w:rPr>
              <w:t>公司制定《纠正和预防措施控制程序》，通过分析实际存在的或潜在的不符合的原因，制定纠正和预防措施，并验证其效果，以防止不符合的发生／再发生，实现持续改进绩效的目的。</w:t>
            </w:r>
          </w:p>
          <w:p>
            <w:pPr>
              <w:ind w:firstLine="420" w:firstLineChars="200"/>
              <w:rPr>
                <w:rFonts w:ascii="宋体" w:hAnsi="宋体" w:cs="宋体"/>
                <w:b w:val="0"/>
                <w:bCs w:val="0"/>
                <w:szCs w:val="21"/>
              </w:rPr>
            </w:pPr>
            <w:r>
              <w:rPr>
                <w:rFonts w:hint="eastAsia" w:ascii="宋体" w:hAnsi="宋体" w:cs="宋体"/>
                <w:b w:val="0"/>
                <w:bCs w:val="0"/>
                <w:szCs w:val="21"/>
              </w:rPr>
              <w:t>通过询问、现场观察和查阅记录等运行证据，在内审中发现的不符合项都采取了纠正和预防措施，其他未发现体系运行过程中未发生需要采取纠正或预防措施的情况。</w:t>
            </w:r>
          </w:p>
        </w:tc>
        <w:tc>
          <w:tcPr>
            <w:tcW w:w="544" w:type="dxa"/>
            <w:vAlign w:val="center"/>
          </w:tcPr>
          <w:p>
            <w:pPr>
              <w:jc w:val="center"/>
              <w:rPr>
                <w:rFonts w:hint="eastAsia" w:eastAsia="宋体"/>
                <w:lang w:val="en-US" w:eastAsia="zh-CN"/>
              </w:rPr>
            </w:pPr>
            <w:r>
              <w:rPr>
                <w:rFonts w:hint="eastAsia"/>
                <w:lang w:val="en-US" w:eastAsia="zh-CN"/>
              </w:rPr>
              <w:t>y</w:t>
            </w:r>
          </w:p>
        </w:tc>
      </w:tr>
    </w:tbl>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1552"/>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vMerge w:val="restart"/>
            <w:vAlign w:val="center"/>
          </w:tcPr>
          <w:p>
            <w:pPr>
              <w:spacing w:before="12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过程与活动、</w:t>
            </w:r>
          </w:p>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抽样计划</w:t>
            </w:r>
          </w:p>
        </w:tc>
        <w:tc>
          <w:tcPr>
            <w:tcW w:w="992" w:type="dxa"/>
            <w:vMerge w:val="restart"/>
            <w:vAlign w:val="center"/>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涉及</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条款</w:t>
            </w:r>
          </w:p>
        </w:tc>
        <w:tc>
          <w:tcPr>
            <w:tcW w:w="11552" w:type="dxa"/>
            <w:vAlign w:val="center"/>
          </w:tcPr>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 xml:space="preserve">受审核部门： </w:t>
            </w:r>
            <w:r>
              <w:rPr>
                <w:rFonts w:hint="eastAsia" w:ascii="宋体" w:hAnsi="宋体" w:eastAsia="宋体" w:cs="宋体"/>
                <w:b w:val="0"/>
                <w:bCs w:val="0"/>
                <w:sz w:val="24"/>
                <w:szCs w:val="24"/>
                <w:lang w:eastAsia="zh-CN"/>
              </w:rPr>
              <w:t>生产科</w:t>
            </w:r>
            <w:r>
              <w:rPr>
                <w:rFonts w:hint="eastAsia" w:ascii="宋体" w:hAnsi="宋体" w:eastAsia="宋体" w:cs="宋体"/>
                <w:b w:val="0"/>
                <w:bCs w:val="0"/>
                <w:sz w:val="24"/>
                <w:szCs w:val="24"/>
              </w:rPr>
              <w:t xml:space="preserve"> （生产车间）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 xml:space="preserve"> 主管领导：邹寿</w:t>
            </w:r>
            <w:r>
              <w:rPr>
                <w:rFonts w:hint="eastAsia" w:ascii="宋体" w:hAnsi="宋体" w:eastAsia="宋体" w:cs="宋体"/>
                <w:b w:val="0"/>
                <w:bCs w:val="0"/>
                <w:sz w:val="24"/>
                <w:szCs w:val="24"/>
                <w:lang w:val="en-US" w:eastAsia="zh-CN"/>
              </w:rPr>
              <w:t xml:space="preserve">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陪同</w:t>
            </w:r>
            <w:r>
              <w:rPr>
                <w:rFonts w:hint="eastAsia" w:ascii="宋体" w:hAnsi="宋体" w:eastAsia="宋体" w:cs="宋体"/>
                <w:b w:val="0"/>
                <w:bCs w:val="0"/>
                <w:sz w:val="24"/>
                <w:szCs w:val="24"/>
                <w:highlight w:val="none"/>
              </w:rPr>
              <w:t>人员</w:t>
            </w:r>
            <w:r>
              <w:rPr>
                <w:rFonts w:hint="eastAsia" w:ascii="宋体" w:hAnsi="宋体" w:eastAsia="宋体" w:cs="宋体"/>
                <w:b w:val="0"/>
                <w:bCs w:val="0"/>
                <w:sz w:val="24"/>
                <w:szCs w:val="24"/>
                <w:highlight w:val="none"/>
                <w:lang w:eastAsia="zh-CN"/>
              </w:rPr>
              <w:t>：郇维胜</w:t>
            </w:r>
          </w:p>
        </w:tc>
        <w:tc>
          <w:tcPr>
            <w:tcW w:w="497" w:type="dxa"/>
            <w:vMerge w:val="restart"/>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Merge w:val="continue"/>
            <w:vAlign w:val="center"/>
          </w:tcPr>
          <w:p>
            <w:pPr>
              <w:rPr>
                <w:rFonts w:hint="eastAsia" w:ascii="宋体" w:hAnsi="宋体" w:eastAsia="宋体" w:cs="宋体"/>
                <w:b w:val="0"/>
                <w:bCs w:val="0"/>
                <w:sz w:val="24"/>
                <w:szCs w:val="24"/>
              </w:rPr>
            </w:pPr>
          </w:p>
        </w:tc>
        <w:tc>
          <w:tcPr>
            <w:tcW w:w="992" w:type="dxa"/>
            <w:vMerge w:val="continue"/>
            <w:vAlign w:val="center"/>
          </w:tcPr>
          <w:p>
            <w:pPr>
              <w:rPr>
                <w:rFonts w:hint="eastAsia" w:ascii="宋体" w:hAnsi="宋体" w:eastAsia="宋体" w:cs="宋体"/>
                <w:b w:val="0"/>
                <w:bCs w:val="0"/>
                <w:sz w:val="24"/>
                <w:szCs w:val="24"/>
              </w:rPr>
            </w:pPr>
          </w:p>
        </w:tc>
        <w:tc>
          <w:tcPr>
            <w:tcW w:w="11552" w:type="dxa"/>
            <w:vAlign w:val="center"/>
          </w:tcPr>
          <w:p>
            <w:pPr>
              <w:spacing w:before="120"/>
              <w:rPr>
                <w:rFonts w:hint="eastAsia" w:ascii="宋体" w:hAnsi="宋体" w:eastAsia="宋体" w:cs="宋体"/>
                <w:b w:val="0"/>
                <w:bCs w:val="0"/>
                <w:sz w:val="24"/>
                <w:szCs w:val="24"/>
              </w:rPr>
            </w:pPr>
            <w:r>
              <w:rPr>
                <w:rFonts w:hint="eastAsia" w:ascii="宋体" w:hAnsi="宋体" w:eastAsia="宋体" w:cs="宋体"/>
                <w:b w:val="0"/>
                <w:bCs w:val="0"/>
                <w:sz w:val="24"/>
                <w:szCs w:val="24"/>
              </w:rPr>
              <w:t>审核员：</w:t>
            </w:r>
            <w:r>
              <w:rPr>
                <w:rFonts w:hint="eastAsia" w:ascii="宋体" w:hAnsi="宋体" w:cs="宋体"/>
                <w:b w:val="0"/>
                <w:bCs w:val="0"/>
                <w:sz w:val="24"/>
                <w:szCs w:val="24"/>
                <w:lang w:val="en-US" w:eastAsia="zh-CN"/>
              </w:rPr>
              <w:t>周涛</w:t>
            </w:r>
            <w:r>
              <w:rPr>
                <w:rFonts w:hint="eastAsia" w:ascii="宋体" w:hAnsi="宋体" w:eastAsia="宋体" w:cs="宋体"/>
                <w:b w:val="0"/>
                <w:bCs w:val="0"/>
                <w:sz w:val="24"/>
                <w:szCs w:val="24"/>
                <w:lang w:val="en-US" w:eastAsia="zh-CN"/>
              </w:rPr>
              <w:t xml:space="preserve">   安涛             </w:t>
            </w:r>
            <w:r>
              <w:rPr>
                <w:rFonts w:hint="eastAsia" w:ascii="宋体" w:hAnsi="宋体" w:eastAsia="宋体" w:cs="宋体"/>
                <w:b w:val="0"/>
                <w:bCs w:val="0"/>
                <w:sz w:val="24"/>
                <w:szCs w:val="24"/>
              </w:rPr>
              <w:t>审核时间：</w:t>
            </w:r>
            <w:r>
              <w:rPr>
                <w:rFonts w:hint="eastAsia" w:ascii="宋体" w:hAnsi="宋体" w:eastAsia="宋体" w:cs="宋体"/>
                <w:b w:val="0"/>
                <w:bCs w:val="0"/>
                <w:sz w:val="24"/>
                <w:szCs w:val="24"/>
                <w:lang w:val="en-US" w:eastAsia="zh-CN"/>
              </w:rPr>
              <w:t>20</w:t>
            </w:r>
            <w:r>
              <w:rPr>
                <w:rFonts w:hint="eastAsia" w:ascii="宋体" w:hAnsi="宋体" w:cs="宋体"/>
                <w:b w:val="0"/>
                <w:bCs w:val="0"/>
                <w:sz w:val="24"/>
                <w:szCs w:val="24"/>
                <w:lang w:val="en-US" w:eastAsia="zh-CN"/>
              </w:rPr>
              <w:t>20</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月</w:t>
            </w:r>
            <w:r>
              <w:rPr>
                <w:rFonts w:hint="eastAsia" w:ascii="宋体" w:hAnsi="宋体" w:cs="宋体"/>
                <w:b w:val="0"/>
                <w:bCs w:val="0"/>
                <w:sz w:val="24"/>
                <w:szCs w:val="24"/>
                <w:lang w:val="en-US" w:eastAsia="zh-CN"/>
              </w:rPr>
              <w:t>9</w:t>
            </w:r>
            <w:r>
              <w:rPr>
                <w:rFonts w:hint="eastAsia" w:ascii="宋体" w:hAnsi="宋体" w:eastAsia="宋体" w:cs="宋体"/>
                <w:b w:val="0"/>
                <w:bCs w:val="0"/>
                <w:sz w:val="24"/>
                <w:szCs w:val="24"/>
              </w:rPr>
              <w:t>日</w:t>
            </w:r>
          </w:p>
        </w:tc>
        <w:tc>
          <w:tcPr>
            <w:tcW w:w="497" w:type="dxa"/>
            <w:vMerge w:val="continue"/>
            <w:vAlign w:val="center"/>
          </w:tcPr>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68" w:type="dxa"/>
            <w:vMerge w:val="continue"/>
            <w:vAlign w:val="center"/>
          </w:tcPr>
          <w:p>
            <w:pPr>
              <w:rPr>
                <w:rFonts w:hint="eastAsia" w:ascii="宋体" w:hAnsi="宋体" w:eastAsia="宋体" w:cs="宋体"/>
                <w:b w:val="0"/>
                <w:bCs w:val="0"/>
                <w:sz w:val="24"/>
                <w:szCs w:val="24"/>
              </w:rPr>
            </w:pPr>
          </w:p>
        </w:tc>
        <w:tc>
          <w:tcPr>
            <w:tcW w:w="992" w:type="dxa"/>
            <w:vMerge w:val="continue"/>
            <w:vAlign w:val="center"/>
          </w:tcPr>
          <w:p>
            <w:pPr>
              <w:rPr>
                <w:rFonts w:hint="eastAsia" w:ascii="宋体" w:hAnsi="宋体" w:eastAsia="宋体" w:cs="宋体"/>
                <w:b w:val="0"/>
                <w:bCs w:val="0"/>
                <w:sz w:val="24"/>
                <w:szCs w:val="24"/>
              </w:rPr>
            </w:pPr>
          </w:p>
        </w:tc>
        <w:tc>
          <w:tcPr>
            <w:tcW w:w="11552" w:type="dxa"/>
            <w:vAlign w:val="center"/>
          </w:tcPr>
          <w:p>
            <w:pPr>
              <w:spacing w:line="30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审核条款：Q:5.3/6.2/7.1.3/7.1.4/8.1/8.3/8.5</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EO5.3/6.2/6.1.2/8.1/8.2；</w:t>
            </w:r>
          </w:p>
        </w:tc>
        <w:tc>
          <w:tcPr>
            <w:tcW w:w="497" w:type="dxa"/>
            <w:vMerge w:val="continue"/>
            <w:vAlign w:val="center"/>
          </w:tcPr>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组织的岗位、职责和权限</w:t>
            </w:r>
          </w:p>
          <w:p>
            <w:pPr>
              <w:spacing w:line="280" w:lineRule="exact"/>
              <w:rPr>
                <w:rFonts w:hint="eastAsia" w:ascii="宋体" w:hAnsi="宋体" w:eastAsia="宋体" w:cs="宋体"/>
                <w:b w:val="0"/>
                <w:bCs w:val="0"/>
                <w:sz w:val="24"/>
                <w:szCs w:val="24"/>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eastAsia="宋体" w:cs="宋体"/>
                <w:sz w:val="24"/>
                <w:szCs w:val="24"/>
                <w:lang w:val="en-US" w:eastAsia="zh-CN"/>
              </w:rPr>
              <w:t>O</w:t>
            </w:r>
            <w:r>
              <w:rPr>
                <w:rFonts w:hint="eastAsia" w:ascii="宋体" w:hAnsi="宋体" w:eastAsia="宋体" w:cs="宋体"/>
                <w:sz w:val="24"/>
                <w:szCs w:val="24"/>
              </w:rPr>
              <w:t>5.3</w:t>
            </w:r>
          </w:p>
          <w:p>
            <w:pPr>
              <w:rPr>
                <w:rFonts w:hint="eastAsia" w:ascii="宋体" w:hAnsi="宋体" w:eastAsia="宋体" w:cs="宋体"/>
                <w:sz w:val="24"/>
                <w:szCs w:val="24"/>
              </w:rPr>
            </w:pPr>
          </w:p>
          <w:p>
            <w:pPr>
              <w:spacing w:line="280" w:lineRule="exact"/>
              <w:rPr>
                <w:rFonts w:hint="eastAsia" w:ascii="宋体" w:hAnsi="宋体" w:eastAsia="宋体" w:cs="宋体"/>
                <w:b w:val="0"/>
                <w:bCs w:val="0"/>
                <w:sz w:val="24"/>
                <w:szCs w:val="24"/>
              </w:rPr>
            </w:pPr>
          </w:p>
        </w:tc>
        <w:tc>
          <w:tcPr>
            <w:tcW w:w="11552" w:type="dxa"/>
            <w:vAlign w:val="center"/>
          </w:tcPr>
          <w:p>
            <w:pPr>
              <w:rPr>
                <w:rFonts w:hint="eastAsia" w:ascii="宋体" w:hAnsi="宋体" w:eastAsia="宋体" w:cs="宋体"/>
                <w:sz w:val="24"/>
                <w:szCs w:val="24"/>
              </w:rPr>
            </w:pPr>
            <w:r>
              <w:rPr>
                <w:rFonts w:hint="eastAsia" w:ascii="宋体" w:hAnsi="宋体" w:eastAsia="宋体" w:cs="宋体"/>
                <w:sz w:val="24"/>
                <w:szCs w:val="24"/>
              </w:rPr>
              <w:t>生产科主要职责包括：</w:t>
            </w:r>
          </w:p>
          <w:p>
            <w:pPr>
              <w:rPr>
                <w:rFonts w:hint="eastAsia" w:ascii="宋体" w:hAnsi="宋体" w:eastAsia="宋体" w:cs="宋体"/>
                <w:sz w:val="24"/>
                <w:szCs w:val="24"/>
              </w:rPr>
            </w:pPr>
            <w:r>
              <w:rPr>
                <w:rFonts w:hint="eastAsia" w:ascii="宋体" w:hAnsi="宋体" w:eastAsia="宋体" w:cs="宋体"/>
                <w:sz w:val="24"/>
                <w:szCs w:val="24"/>
              </w:rPr>
              <w:t>负责生产作业计划的组织实施、协调及生产过程的产品防护、产品标识和可追溯性工作；负责生产设备的日常维护保养工作的督促检查工作；负责安全生产和环境保护工作及固体废弃物分类控制管理的监督和检查；</w:t>
            </w:r>
          </w:p>
          <w:p>
            <w:pPr>
              <w:rPr>
                <w:rFonts w:hint="eastAsia" w:ascii="宋体" w:hAnsi="宋体" w:eastAsia="宋体" w:cs="宋体"/>
                <w:sz w:val="24"/>
                <w:szCs w:val="24"/>
              </w:rPr>
            </w:pPr>
            <w:r>
              <w:rPr>
                <w:rFonts w:hint="eastAsia" w:ascii="宋体" w:hAnsi="宋体" w:eastAsia="宋体" w:cs="宋体"/>
                <w:sz w:val="24"/>
                <w:szCs w:val="24"/>
              </w:rPr>
              <w:t>包括以上职责在内在管理手册中规定。</w:t>
            </w:r>
          </w:p>
          <w:p>
            <w:pPr>
              <w:rPr>
                <w:rFonts w:hint="eastAsia" w:ascii="宋体" w:hAnsi="宋体" w:eastAsia="宋体" w:cs="宋体"/>
                <w:sz w:val="24"/>
                <w:szCs w:val="24"/>
              </w:rPr>
            </w:pPr>
            <w:r>
              <w:rPr>
                <w:rFonts w:hint="eastAsia" w:ascii="宋体" w:hAnsi="宋体" w:eastAsia="宋体" w:cs="宋体"/>
                <w:sz w:val="24"/>
                <w:szCs w:val="24"/>
              </w:rPr>
              <w:t>部门内分水泥车间、包装车间，岗位设置包括：生产厂长、车间主任、操作工等</w:t>
            </w:r>
          </w:p>
          <w:p>
            <w:pPr>
              <w:rPr>
                <w:rFonts w:hint="eastAsia" w:ascii="宋体" w:hAnsi="宋体" w:eastAsia="宋体" w:cs="宋体"/>
                <w:b w:val="0"/>
                <w:bCs w:val="0"/>
                <w:color w:val="000000"/>
                <w:sz w:val="24"/>
                <w:szCs w:val="24"/>
              </w:rPr>
            </w:pPr>
            <w:r>
              <w:rPr>
                <w:rFonts w:hint="eastAsia" w:ascii="宋体" w:hAnsi="宋体" w:eastAsia="宋体" w:cs="宋体"/>
                <w:sz w:val="24"/>
                <w:szCs w:val="24"/>
              </w:rPr>
              <w:t>在部门文件中规定了各级岗位人员工作任务和职责分配。</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cs="宋体"/>
                <w:sz w:val="24"/>
                <w:szCs w:val="24"/>
                <w:lang w:val="en-US" w:eastAsia="zh-CN"/>
              </w:rPr>
              <w:t>管理</w:t>
            </w:r>
            <w:r>
              <w:rPr>
                <w:rFonts w:hint="eastAsia" w:ascii="宋体" w:hAnsi="宋体" w:eastAsia="宋体" w:cs="宋体"/>
                <w:sz w:val="24"/>
                <w:szCs w:val="24"/>
              </w:rPr>
              <w:t>目标及其实现的策划</w:t>
            </w:r>
          </w:p>
          <w:p>
            <w:pPr>
              <w:rPr>
                <w:rFonts w:hint="eastAsia" w:ascii="宋体" w:hAnsi="宋体" w:eastAsia="宋体" w:cs="宋体"/>
                <w:sz w:val="24"/>
                <w:szCs w:val="24"/>
              </w:rPr>
            </w:pPr>
            <w:r>
              <w:rPr>
                <w:rFonts w:hint="eastAsia" w:ascii="宋体" w:hAnsi="宋体" w:eastAsia="宋体" w:cs="宋体"/>
                <w:sz w:val="24"/>
                <w:szCs w:val="24"/>
              </w:rPr>
              <w:t>目标和方案</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eastAsia="宋体" w:cs="宋体"/>
                <w:sz w:val="24"/>
                <w:szCs w:val="24"/>
                <w:lang w:val="en-US" w:eastAsia="zh-CN"/>
              </w:rPr>
              <w:t>O</w:t>
            </w:r>
            <w:r>
              <w:rPr>
                <w:rFonts w:hint="eastAsia" w:ascii="宋体" w:hAnsi="宋体" w:eastAsia="宋体" w:cs="宋体"/>
                <w:sz w:val="24"/>
                <w:szCs w:val="24"/>
              </w:rPr>
              <w:t>6.2</w:t>
            </w:r>
          </w:p>
          <w:p>
            <w:pPr>
              <w:rPr>
                <w:rFonts w:hint="eastAsia" w:ascii="宋体" w:hAnsi="宋体" w:eastAsia="宋体" w:cs="宋体"/>
                <w:sz w:val="24"/>
                <w:szCs w:val="24"/>
              </w:rPr>
            </w:pP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ascii="宋体" w:hAnsi="宋体" w:eastAsia="宋体" w:cs="宋体"/>
                <w:sz w:val="24"/>
                <w:szCs w:val="24"/>
              </w:rPr>
            </w:pPr>
            <w:r>
              <w:rPr>
                <w:rFonts w:hint="eastAsia" w:ascii="宋体" w:hAnsi="宋体" w:eastAsia="宋体" w:cs="宋体"/>
                <w:sz w:val="24"/>
                <w:szCs w:val="24"/>
              </w:rPr>
              <w:t>部门目标：</w:t>
            </w:r>
          </w:p>
          <w:p>
            <w:pPr>
              <w:rPr>
                <w:rFonts w:hint="eastAsia" w:ascii="宋体" w:hAnsi="宋体" w:eastAsia="宋体" w:cs="宋体"/>
                <w:sz w:val="24"/>
                <w:szCs w:val="24"/>
              </w:rPr>
            </w:pPr>
            <w:r>
              <w:rPr>
                <w:rFonts w:hint="eastAsia" w:ascii="宋体" w:hAnsi="宋体" w:eastAsia="宋体" w:cs="宋体"/>
                <w:sz w:val="24"/>
                <w:szCs w:val="24"/>
              </w:rPr>
              <w:t xml:space="preserve">1.生产计划完成率≥95%；2.设备完好率≥95%；2.成品检验合格率100%；3.粉尘污染物等达标排放； </w:t>
            </w:r>
          </w:p>
          <w:p>
            <w:pPr>
              <w:rPr>
                <w:rFonts w:hint="eastAsia" w:ascii="宋体" w:hAnsi="宋体" w:eastAsia="宋体" w:cs="宋体"/>
                <w:sz w:val="24"/>
                <w:szCs w:val="24"/>
              </w:rPr>
            </w:pPr>
            <w:r>
              <w:rPr>
                <w:rFonts w:hint="eastAsia" w:ascii="宋体" w:hAnsi="宋体" w:eastAsia="宋体" w:cs="宋体"/>
                <w:sz w:val="24"/>
                <w:szCs w:val="24"/>
              </w:rPr>
              <w:t>4.控制单位能耗（吨/40度电）；5.火灾、爆炸事故发生率为零。</w:t>
            </w:r>
          </w:p>
          <w:p>
            <w:pPr>
              <w:ind w:firstLine="480" w:firstLineChars="200"/>
              <w:rPr>
                <w:rFonts w:hint="eastAsia" w:ascii="宋体" w:hAnsi="宋体" w:eastAsia="宋体" w:cs="宋体"/>
                <w:b w:val="0"/>
                <w:bCs w:val="0"/>
                <w:sz w:val="24"/>
                <w:szCs w:val="24"/>
              </w:rPr>
            </w:pPr>
            <w:r>
              <w:rPr>
                <w:rFonts w:hint="eastAsia" w:ascii="宋体" w:hAnsi="宋体" w:eastAsia="宋体" w:cs="宋体"/>
                <w:sz w:val="24"/>
                <w:szCs w:val="24"/>
              </w:rPr>
              <w:t>经查阅生产科目标指标实施情况报告，各项目标均已完成。20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环境因素</w:t>
            </w:r>
          </w:p>
          <w:p>
            <w:pPr>
              <w:keepNext w:val="0"/>
              <w:keepLines w:val="0"/>
              <w:widowControl/>
              <w:suppressLineNumbers w:val="0"/>
              <w:jc w:val="left"/>
              <w:rPr>
                <w:rFonts w:hint="eastAsia" w:ascii="宋体" w:hAnsi="宋体" w:eastAsia="宋体" w:cs="宋体"/>
                <w:b w:val="0"/>
                <w:bCs w:val="0"/>
                <w:sz w:val="24"/>
                <w:szCs w:val="24"/>
                <w:lang w:eastAsia="zh-CN"/>
              </w:rPr>
            </w:pPr>
            <w:r>
              <w:rPr>
                <w:rFonts w:hint="eastAsia" w:ascii="宋体" w:hAnsi="宋体" w:eastAsia="宋体" w:cs="宋体"/>
                <w:color w:val="000000"/>
                <w:kern w:val="0"/>
                <w:sz w:val="24"/>
                <w:szCs w:val="24"/>
                <w:lang w:val="en-US" w:eastAsia="zh-CN" w:bidi="ar"/>
              </w:rPr>
              <w:t>危险源识别及风险和机遇评价</w:t>
            </w:r>
          </w:p>
        </w:tc>
        <w:tc>
          <w:tcPr>
            <w:tcW w:w="992" w:type="dxa"/>
          </w:tcPr>
          <w:p>
            <w:pPr>
              <w:rPr>
                <w:rFonts w:hint="eastAsia" w:ascii="宋体" w:hAnsi="宋体" w:eastAsia="宋体" w:cs="宋体"/>
                <w:sz w:val="24"/>
                <w:szCs w:val="24"/>
                <w:lang w:val="en-US" w:eastAsia="zh-CN"/>
              </w:rPr>
            </w:pPr>
            <w:r>
              <w:rPr>
                <w:rFonts w:hint="eastAsia" w:ascii="宋体" w:hAnsi="宋体" w:eastAsia="宋体" w:cs="宋体"/>
                <w:sz w:val="24"/>
                <w:szCs w:val="24"/>
              </w:rPr>
              <w:t>E</w:t>
            </w:r>
            <w:r>
              <w:rPr>
                <w:rFonts w:hint="eastAsia" w:ascii="宋体" w:hAnsi="宋体" w:eastAsia="宋体" w:cs="宋体"/>
                <w:sz w:val="24"/>
                <w:szCs w:val="24"/>
                <w:lang w:val="en-US" w:eastAsia="zh-CN"/>
              </w:rPr>
              <w:t>O</w:t>
            </w:r>
          </w:p>
          <w:p>
            <w:pPr>
              <w:rPr>
                <w:rFonts w:hint="eastAsia" w:ascii="宋体" w:hAnsi="宋体" w:eastAsia="宋体" w:cs="宋体"/>
                <w:b w:val="0"/>
                <w:bCs w:val="0"/>
                <w:sz w:val="24"/>
                <w:szCs w:val="24"/>
              </w:rPr>
            </w:pPr>
            <w:r>
              <w:rPr>
                <w:rFonts w:hint="eastAsia" w:ascii="宋体" w:hAnsi="宋体" w:eastAsia="宋体" w:cs="宋体"/>
                <w:sz w:val="24"/>
                <w:szCs w:val="24"/>
              </w:rPr>
              <w:t>6.1.2</w:t>
            </w:r>
          </w:p>
        </w:tc>
        <w:tc>
          <w:tcPr>
            <w:tcW w:w="11552"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提供了“环境因素识别评价表（生产科）”，包括活动/产品/服务；环境因素；环境影响；排放去向；时态/状态；评价值；重要环境要素判定等内容。</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阅记录内容包括；熟料破碎机及输送系统、水泥磨运转、水泥包装等活动中产生的环境因素和环境影响，如噪音排放（噪声污染）、电能消耗（能源消耗）、粉尘废气排放（大气污染）、潜在的火灾、爆炸（大气污染）、备品配件更换（资源消耗）、废旧元件处理（废物污染）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查阅“重要环境因素清单”，经评价出的重要环境因素主要包括：</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1.粉尘排放（料堆、送料、水泥磨运行等）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2.能源消耗（电能、机油消耗等）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3.噪声排放（设备运转等）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4.火灾爆炸（配电室运行等）</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编制：刘学琴      审核：</w:t>
            </w:r>
            <w:r>
              <w:rPr>
                <w:rFonts w:hint="eastAsia" w:ascii="宋体" w:hAnsi="宋体" w:cs="宋体"/>
                <w:sz w:val="24"/>
                <w:szCs w:val="24"/>
                <w:lang w:eastAsia="zh-CN"/>
              </w:rPr>
              <w:t>邹寿</w:t>
            </w:r>
            <w:r>
              <w:rPr>
                <w:rFonts w:hint="eastAsia" w:ascii="宋体" w:hAnsi="宋体" w:eastAsia="宋体" w:cs="宋体"/>
                <w:sz w:val="24"/>
                <w:szCs w:val="24"/>
              </w:rPr>
              <w:t xml:space="preserve">     日期：20</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2</w:t>
            </w: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rPr>
              <w:t>提供了“危险源辨识与风险评价记录”，包括作业活动、危险因素、可能导致事故、风险评价方法及风险等级等。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阅记录内容包括，共辨识出包括生产中过程（进料岗位、球磨机、设备检修及设备物料清理操作等）作业活动中产生的危险源（机械伤害、触电、职业病伤害等）导致人员伤亡、人身伤害和健康损害，配电室运行（火灾爆炸）及班前检查、巡查、检修作业等（指挥不明确、上、下楼梯未抓牢、踩稳、使用的工具存在缺陷等）产生的危险源（磕碰、高处坠落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查阅“不可接受风险”，共评价出包括</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1.机械伤害（维修作业、设备运转碰伤、挂伤等）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2.触电伤害 （检修、设备运行等）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3.高处坠落（高处作业）</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4.职业病伤害（尘肺、噪声伤害）</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5.火灾爆炸（配电室运行等）</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不可接受风险控制方式采取管理方案、安全操作规程、运行控制、应急预案及个体防护等控制措施</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编制：刘学琴      审核：</w:t>
            </w:r>
            <w:r>
              <w:rPr>
                <w:rFonts w:hint="eastAsia" w:ascii="宋体" w:hAnsi="宋体" w:cs="宋体"/>
                <w:sz w:val="24"/>
                <w:szCs w:val="24"/>
                <w:lang w:eastAsia="zh-CN"/>
              </w:rPr>
              <w:t>邹寿</w:t>
            </w:r>
            <w:r>
              <w:rPr>
                <w:rFonts w:hint="eastAsia" w:ascii="宋体" w:hAnsi="宋体" w:eastAsia="宋体" w:cs="宋体"/>
                <w:sz w:val="24"/>
                <w:szCs w:val="24"/>
              </w:rPr>
              <w:t xml:space="preserve">     日期：20</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2</w:t>
            </w:r>
          </w:p>
        </w:tc>
        <w:tc>
          <w:tcPr>
            <w:tcW w:w="497" w:type="dxa"/>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基础设施</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Q7.1.3</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生产用建筑物包括：原料棚堆（熟料堆、石膏库、矿渣堆、炉渣堆），成品库（水泥库3个），配电室等。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查阅“生产设备台账”，包括设备名称、规格型号、数量、使用场所、购置日期等。其中主要生产设备包括：</w:t>
            </w:r>
          </w:p>
          <w:p>
            <w:pPr>
              <w:rPr>
                <w:rFonts w:hint="eastAsia" w:ascii="宋体" w:hAnsi="宋体" w:eastAsia="宋体" w:cs="宋体"/>
                <w:sz w:val="24"/>
                <w:szCs w:val="24"/>
              </w:rPr>
            </w:pPr>
            <w:r>
              <w:rPr>
                <w:rFonts w:hint="eastAsia" w:ascii="宋体" w:hAnsi="宋体" w:eastAsia="宋体" w:cs="宋体"/>
                <w:sz w:val="24"/>
                <w:szCs w:val="24"/>
              </w:rPr>
              <w:t>1.微机配料控制系统（水泥生产配料）2.辊压机（熟料破碎）3.可调式高效细碎机（混合材破碎）4.管磨机（水泥粉磨）5.风送机、刮板输送机（水泥密闭输送）6.包装机（水泥包装）7.水泥散装机 （散装水泥）8.磅秤（袋装计量）</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附属安全环保设施主要包括：消防设施、除尘器、安全罩、防护网等。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设备的日常保养和维修由工段班组人员会同维修班进行，查阅生产设备检修记录</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1.设备：水泥磨除尘器 检修内容：检查布袋、清理管道等。20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20</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2.设备：油站 检修内容：加油、换油 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10</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3.设备：散装机管道 检修内容：检查下料皮带等 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6</w:t>
            </w:r>
          </w:p>
          <w:p>
            <w:pPr>
              <w:ind w:firstLine="480" w:firstLineChars="200"/>
              <w:rPr>
                <w:rFonts w:hint="eastAsia" w:ascii="宋体" w:hAnsi="宋体" w:eastAsia="宋体" w:cs="宋体"/>
                <w:b w:val="0"/>
                <w:bCs w:val="0"/>
                <w:sz w:val="24"/>
                <w:szCs w:val="24"/>
              </w:rPr>
            </w:pPr>
            <w:r>
              <w:rPr>
                <w:rFonts w:hint="eastAsia" w:ascii="宋体" w:hAnsi="宋体" w:eastAsia="宋体" w:cs="宋体"/>
                <w:sz w:val="24"/>
                <w:szCs w:val="24"/>
              </w:rPr>
              <w:t>检修结果：正常   检修人员：黄聚刚 马国军等</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过程运行环境</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Q7.1.4</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ascii="宋体" w:hAnsi="宋体" w:eastAsia="宋体" w:cs="宋体"/>
                <w:sz w:val="24"/>
                <w:szCs w:val="24"/>
              </w:rPr>
            </w:pPr>
            <w:r>
              <w:rPr>
                <w:rFonts w:hint="eastAsia" w:ascii="宋体" w:hAnsi="宋体" w:eastAsia="宋体" w:cs="宋体"/>
                <w:sz w:val="24"/>
                <w:szCs w:val="24"/>
              </w:rPr>
              <w:t>生产现场巡视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1.生产区域总面积约占地20亩，划分成料场、生产线、包装线。</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2.水泥粉磨生产现场，按照生产工序划分区域，地面全部硬化；</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3.控制室面积12平米，工作环境适宜工作人员操作生产控制系统和现场监控系统；</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4.工段配置值班室；</w:t>
            </w:r>
          </w:p>
          <w:p>
            <w:pPr>
              <w:ind w:firstLine="480" w:firstLineChars="200"/>
              <w:rPr>
                <w:rFonts w:hint="eastAsia" w:ascii="宋体" w:hAnsi="宋体" w:eastAsia="宋体" w:cs="宋体"/>
                <w:b w:val="0"/>
                <w:bCs w:val="0"/>
                <w:sz w:val="24"/>
                <w:szCs w:val="24"/>
              </w:rPr>
            </w:pPr>
            <w:r>
              <w:rPr>
                <w:rFonts w:hint="eastAsia" w:ascii="宋体" w:hAnsi="宋体" w:eastAsia="宋体" w:cs="宋体"/>
                <w:sz w:val="24"/>
                <w:szCs w:val="24"/>
              </w:rPr>
              <w:t>5.配电室保持通风，划定安全作业距离。</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运行策划和控制</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Q8.1</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生产科组织对产品实现过程进行策划，确定以下方面的适当内容：</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1.产品质量目标和要求 产品：普通硅酸盐水泥P·O等级：42.5，执行标准 GB175-2007《通用硅酸盐水泥》，工序质量内控指标：</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混合料水分：≤2.0%、合格率大于90 %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水泥细度：筛余≤指标，合格率大于87.5%</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三氧化硫SO3: K±0.2.0%、合格率大于85%</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水泥安定性：A出磨水泥安定性 合格率90%B出厂水泥安定性合格率100%</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比表面积：＞350</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袋重合格率：净重50㎏ 20袋总重大于1000㎏合格率100%</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2.水泥生产工艺流程：配料→破碎→水泥磨→水泥库→水泥出厂（散装、袋装）</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3.设备安全操作规程（机械设备、电气设备、配电室等），岗位安全操作规程（配晒料工、磨工、电工等）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4.安全生产管理制度（安全生产责任、安全检查等）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5.化验检验管理制度（水泥用标准砂等）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6.质量管理制度（质量统计、出厂水泥质量合格确认等）</w:t>
            </w:r>
          </w:p>
          <w:p>
            <w:pPr>
              <w:ind w:firstLine="480" w:firstLineChars="200"/>
              <w:rPr>
                <w:rFonts w:hint="eastAsia" w:ascii="宋体" w:hAnsi="宋体" w:eastAsia="宋体" w:cs="宋体"/>
                <w:b w:val="0"/>
                <w:bCs w:val="0"/>
                <w:sz w:val="24"/>
                <w:szCs w:val="24"/>
              </w:rPr>
            </w:pPr>
            <w:r>
              <w:rPr>
                <w:rFonts w:hint="eastAsia" w:ascii="宋体" w:hAnsi="宋体" w:eastAsia="宋体" w:cs="宋体"/>
                <w:sz w:val="24"/>
                <w:szCs w:val="24"/>
              </w:rPr>
              <w:t>7.生产、检验记录（水泥磨生产日报、化学分析原始记录等）</w:t>
            </w:r>
          </w:p>
        </w:tc>
        <w:tc>
          <w:tcPr>
            <w:tcW w:w="497" w:type="dxa"/>
            <w:vAlign w:val="center"/>
          </w:tcPr>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产品和服务的设计和开发</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Q8.3</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ind w:firstLine="480" w:firstLineChars="200"/>
              <w:rPr>
                <w:rFonts w:hint="eastAsia" w:ascii="宋体" w:hAnsi="宋体" w:eastAsia="宋体" w:cs="宋体"/>
                <w:b w:val="0"/>
                <w:bCs w:val="0"/>
                <w:sz w:val="24"/>
                <w:szCs w:val="24"/>
              </w:rPr>
            </w:pPr>
            <w:r>
              <w:rPr>
                <w:rFonts w:hint="eastAsia" w:ascii="宋体" w:hAnsi="宋体" w:eastAsia="宋体" w:cs="宋体"/>
                <w:sz w:val="24"/>
                <w:szCs w:val="24"/>
              </w:rPr>
              <w:t>公司确定原材料、生产过程、包装出厂过程质量控制点，包括检验项目、检验频次、技术指标等内容，生产组织过程中根据检测结果对比国家标准要求确定调整生产物料配比。目前产品品种、生产工艺定型，不涉及产品和服务的设计和开发，此条款要求不适用。</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生产和服务提供</w:t>
            </w:r>
          </w:p>
          <w:p>
            <w:pPr>
              <w:rPr>
                <w:rFonts w:hint="eastAsia" w:ascii="宋体" w:hAnsi="宋体" w:eastAsia="宋体" w:cs="宋体"/>
                <w:sz w:val="24"/>
                <w:szCs w:val="24"/>
              </w:rPr>
            </w:pPr>
            <w:r>
              <w:rPr>
                <w:rFonts w:hint="eastAsia" w:ascii="宋体" w:hAnsi="宋体" w:eastAsia="宋体" w:cs="宋体"/>
                <w:sz w:val="24"/>
                <w:szCs w:val="24"/>
              </w:rPr>
              <w:t>生产和服务提供的控制</w:t>
            </w:r>
          </w:p>
          <w:p>
            <w:pPr>
              <w:rPr>
                <w:rFonts w:hint="eastAsia" w:ascii="宋体" w:hAnsi="宋体" w:eastAsia="宋体" w:cs="宋体"/>
                <w:sz w:val="24"/>
                <w:szCs w:val="24"/>
              </w:rPr>
            </w:pPr>
            <w:r>
              <w:rPr>
                <w:rFonts w:hint="eastAsia" w:ascii="宋体" w:hAnsi="宋体" w:eastAsia="宋体" w:cs="宋体"/>
                <w:sz w:val="24"/>
                <w:szCs w:val="24"/>
              </w:rPr>
              <w:t>产品特性信息</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设备</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人员</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过程监控</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过程能力确认</w:t>
            </w:r>
          </w:p>
          <w:p>
            <w:pPr>
              <w:rPr>
                <w:rFonts w:hint="eastAsia" w:ascii="宋体" w:hAnsi="宋体" w:eastAsia="宋体" w:cs="宋体"/>
                <w:sz w:val="24"/>
                <w:szCs w:val="24"/>
              </w:rPr>
            </w:pPr>
            <w:r>
              <w:rPr>
                <w:rFonts w:hint="eastAsia" w:ascii="宋体" w:hAnsi="宋体" w:eastAsia="宋体" w:cs="宋体"/>
                <w:sz w:val="24"/>
                <w:szCs w:val="24"/>
              </w:rPr>
              <w:t>生产记录</w:t>
            </w:r>
          </w:p>
          <w:p>
            <w:pPr>
              <w:rPr>
                <w:rFonts w:hint="eastAsia" w:ascii="宋体" w:hAnsi="宋体" w:eastAsia="宋体" w:cs="宋体"/>
                <w:sz w:val="24"/>
                <w:szCs w:val="24"/>
              </w:rPr>
            </w:pPr>
            <w:r>
              <w:rPr>
                <w:rFonts w:hint="eastAsia" w:ascii="宋体" w:hAnsi="宋体" w:eastAsia="宋体" w:cs="宋体"/>
                <w:sz w:val="24"/>
                <w:szCs w:val="24"/>
              </w:rPr>
              <w:t>放行</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防错</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交付</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Q8.5</w:t>
            </w:r>
          </w:p>
          <w:p>
            <w:pPr>
              <w:rPr>
                <w:rFonts w:hint="eastAsia" w:ascii="宋体" w:hAnsi="宋体" w:eastAsia="宋体" w:cs="宋体"/>
                <w:sz w:val="24"/>
                <w:szCs w:val="24"/>
              </w:rPr>
            </w:pPr>
            <w:r>
              <w:rPr>
                <w:rFonts w:hint="eastAsia" w:ascii="宋体" w:hAnsi="宋体" w:cs="宋体"/>
                <w:sz w:val="24"/>
                <w:szCs w:val="24"/>
                <w:lang w:val="en-US" w:eastAsia="zh-CN"/>
              </w:rPr>
              <w:t>Q</w:t>
            </w:r>
            <w:r>
              <w:rPr>
                <w:rFonts w:hint="eastAsia" w:ascii="宋体" w:hAnsi="宋体" w:eastAsia="宋体" w:cs="宋体"/>
                <w:sz w:val="24"/>
                <w:szCs w:val="24"/>
              </w:rPr>
              <w:t>8.5.1</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ascii="宋体" w:hAnsi="宋体" w:eastAsia="宋体" w:cs="宋体"/>
                <w:sz w:val="24"/>
                <w:szCs w:val="24"/>
              </w:rPr>
            </w:pPr>
            <w:r>
              <w:rPr>
                <w:rFonts w:hint="eastAsia" w:ascii="宋体" w:hAnsi="宋体" w:eastAsia="宋体" w:cs="宋体"/>
                <w:sz w:val="24"/>
                <w:szCs w:val="24"/>
              </w:rPr>
              <w:t>生产过程控制：</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生产科按照策划的生产工艺流程组织生产，现场查见“中控室安全操作规程”、“进料岗位安全技术操作规程”、“粉磨机巡检岗位安全技术操作规程”、“检修电工安全操作规程”及“粉尘岗位职业健康安全操作规程”、“除尘设施管理制度及操作规程”等作业文件。</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2.当日生产班组根据库存量、销售订单确定生产品种和生产量，由化验室提供配料单决定生产配比。</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3.查见“水泥配比调整通知单”，包括：水泥品种、水泥配比、控制指标、执行时间、通知人，其一式三份，除原单外提供控制室、车间配料岗位各一份。查阅现行：水泥品种：P·O 42.5；执行时间：20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26</w:t>
            </w:r>
            <w:r>
              <w:rPr>
                <w:rFonts w:hint="eastAsia" w:ascii="宋体" w:hAnsi="宋体" w:eastAsia="宋体" w:cs="宋体"/>
                <w:sz w:val="24"/>
                <w:szCs w:val="24"/>
              </w:rPr>
              <w:t xml:space="preserve"> 8:00 通知时间：20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25</w:t>
            </w:r>
            <w:r>
              <w:rPr>
                <w:rFonts w:hint="eastAsia" w:ascii="宋体" w:hAnsi="宋体" w:eastAsia="宋体" w:cs="宋体"/>
                <w:sz w:val="24"/>
                <w:szCs w:val="24"/>
              </w:rPr>
              <w:t xml:space="preserve"> 10:00通知人：</w:t>
            </w:r>
            <w:r>
              <w:rPr>
                <w:rFonts w:hint="eastAsia" w:ascii="宋体" w:hAnsi="宋体" w:cs="宋体"/>
                <w:sz w:val="24"/>
                <w:szCs w:val="24"/>
                <w:lang w:eastAsia="zh-CN"/>
              </w:rPr>
              <w:t>邹寿</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4.现场查见：中控室配置微机配料控制系统一套，负责设备运行参数、生产进程等控制，过程质量控制点：水泥磨（关键工序），指标：细度＜1.5，SO3： 2.40±0.2</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5.查见水泥磨生产控制记录（控制项目：细度、SO3、分配比、台时产量等）</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，起磨时间：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:00，</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：00停磨（库满）</w:t>
            </w:r>
            <w:r>
              <w:rPr>
                <w:rFonts w:hint="eastAsia" w:ascii="宋体" w:hAnsi="宋体" w:eastAsia="宋体" w:cs="宋体"/>
                <w:sz w:val="24"/>
                <w:szCs w:val="24"/>
                <w:highlight w:val="none"/>
                <w:lang w:eastAsia="zh-CN"/>
              </w:rPr>
              <w:t>白</w:t>
            </w:r>
            <w:r>
              <w:rPr>
                <w:rFonts w:hint="eastAsia" w:ascii="宋体" w:hAnsi="宋体" w:eastAsia="宋体" w:cs="宋体"/>
                <w:sz w:val="24"/>
                <w:szCs w:val="24"/>
                <w:highlight w:val="none"/>
              </w:rPr>
              <w:t>班：</w:t>
            </w:r>
            <w:r>
              <w:rPr>
                <w:rFonts w:hint="eastAsia" w:ascii="宋体" w:hAnsi="宋体" w:eastAsia="宋体" w:cs="宋体"/>
                <w:sz w:val="24"/>
                <w:szCs w:val="24"/>
                <w:highlight w:val="none"/>
                <w:lang w:eastAsia="zh-CN"/>
              </w:rPr>
              <w:t>钟春梅</w:t>
            </w:r>
            <w:r>
              <w:rPr>
                <w:rFonts w:hint="eastAsia" w:ascii="宋体" w:hAnsi="宋体" w:eastAsia="宋体" w:cs="宋体"/>
                <w:sz w:val="24"/>
                <w:szCs w:val="24"/>
                <w:highlight w:val="none"/>
              </w:rPr>
              <w:t xml:space="preserve">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6.现场查见各工段各班组负责生产现场设备运行状况监控，现场设备运转正常。</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查阅20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水泥磨值班日志，包括班次、值班人员、运转情况等。当班人员：马国军、</w:t>
            </w:r>
            <w:r>
              <w:rPr>
                <w:rFonts w:hint="eastAsia" w:ascii="宋体" w:hAnsi="宋体" w:eastAsia="宋体" w:cs="宋体"/>
                <w:sz w:val="24"/>
                <w:szCs w:val="24"/>
                <w:lang w:eastAsia="zh-CN"/>
              </w:rPr>
              <w:t>王玉玲、黄铎</w:t>
            </w:r>
            <w:r>
              <w:rPr>
                <w:rFonts w:hint="eastAsia" w:ascii="宋体" w:hAnsi="宋体" w:eastAsia="宋体" w:cs="宋体"/>
                <w:sz w:val="24"/>
                <w:szCs w:val="24"/>
              </w:rPr>
              <w:t>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每周由生产厂长、车间主任、安全员及当班岗位人员对生产过程巡视检查，</w:t>
            </w:r>
            <w:r>
              <w:rPr>
                <w:rFonts w:hint="eastAsia" w:ascii="宋体" w:hAnsi="宋体" w:eastAsia="宋体" w:cs="宋体"/>
                <w:sz w:val="24"/>
                <w:szCs w:val="24"/>
                <w:lang w:eastAsia="zh-CN"/>
              </w:rPr>
              <w:t>对安全问题、环保、职业卫生、产量、质量、劳动纪律、其它事项等进行检查，并验证上周问题整改情况。</w:t>
            </w:r>
            <w:r>
              <w:rPr>
                <w:rFonts w:hint="eastAsia" w:ascii="宋体" w:hAnsi="宋体" w:eastAsia="宋体" w:cs="宋体"/>
                <w:sz w:val="24"/>
                <w:szCs w:val="24"/>
              </w:rPr>
              <w:t>提供了20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.10.15</w:t>
            </w:r>
            <w:r>
              <w:rPr>
                <w:rFonts w:hint="eastAsia" w:ascii="宋体" w:hAnsi="宋体" w:eastAsia="宋体" w:cs="宋体"/>
                <w:sz w:val="24"/>
                <w:szCs w:val="24"/>
              </w:rPr>
              <w:t>调度会纪要。</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7.过程质量控制点：水泥磨（关键工序），出磨水泥质量控制指标（内控）见Q8.1</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8.当班生产过程中，由化验室每隔一小时取样检测，监控产品指标值。</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9.查阅水泥磨生产日报表，产量、用料、运转时间等。</w:t>
            </w:r>
          </w:p>
          <w:p>
            <w:pPr>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品种：</w:t>
            </w:r>
            <w:r>
              <w:rPr>
                <w:rFonts w:hint="eastAsia" w:ascii="宋体" w:hAnsi="宋体" w:eastAsia="宋体" w:cs="宋体"/>
                <w:sz w:val="24"/>
                <w:szCs w:val="24"/>
                <w:highlight w:val="none"/>
                <w:lang w:val="en-US" w:eastAsia="zh-CN"/>
              </w:rPr>
              <w:t>32.5水泥</w:t>
            </w:r>
            <w:r>
              <w:rPr>
                <w:rFonts w:hint="eastAsia" w:ascii="宋体" w:hAnsi="宋体" w:eastAsia="宋体" w:cs="宋体"/>
                <w:sz w:val="24"/>
                <w:szCs w:val="24"/>
                <w:highlight w:val="none"/>
              </w:rPr>
              <w:t xml:space="preserve">  产量：</w:t>
            </w:r>
            <w:r>
              <w:rPr>
                <w:rFonts w:hint="eastAsia" w:ascii="宋体" w:hAnsi="宋体" w:eastAsia="宋体" w:cs="宋体"/>
                <w:sz w:val="24"/>
                <w:szCs w:val="24"/>
                <w:highlight w:val="none"/>
                <w:lang w:val="en-US" w:eastAsia="zh-CN"/>
              </w:rPr>
              <w:t>456</w:t>
            </w:r>
            <w:r>
              <w:rPr>
                <w:rFonts w:hint="eastAsia" w:ascii="宋体" w:hAnsi="宋体" w:eastAsia="宋体" w:cs="宋体"/>
                <w:sz w:val="24"/>
                <w:szCs w:val="24"/>
                <w:highlight w:val="none"/>
              </w:rPr>
              <w:t>t   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品种：</w:t>
            </w:r>
            <w:r>
              <w:rPr>
                <w:rFonts w:hint="eastAsia" w:ascii="宋体" w:hAnsi="宋体" w:eastAsia="宋体" w:cs="宋体"/>
                <w:sz w:val="24"/>
                <w:szCs w:val="24"/>
                <w:highlight w:val="none"/>
                <w:lang w:val="en-US" w:eastAsia="zh-CN"/>
              </w:rPr>
              <w:t>42.5</w:t>
            </w:r>
            <w:r>
              <w:rPr>
                <w:rFonts w:hint="eastAsia" w:ascii="宋体" w:hAnsi="宋体" w:eastAsia="宋体" w:cs="宋体"/>
                <w:sz w:val="24"/>
                <w:szCs w:val="24"/>
                <w:highlight w:val="none"/>
                <w:lang w:eastAsia="zh-CN"/>
              </w:rPr>
              <w:t>水泥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产量：456t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合格率100%</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10.经确认，水泥粉磨生产工序中不存在需要确认的过程。</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11.库存成品经化</w:t>
            </w:r>
            <w:r>
              <w:rPr>
                <w:rFonts w:hint="eastAsia" w:ascii="宋体" w:hAnsi="宋体" w:eastAsia="宋体" w:cs="宋体"/>
                <w:sz w:val="24"/>
                <w:szCs w:val="24"/>
                <w:highlight w:val="none"/>
              </w:rPr>
              <w:t>验室检测合格，确定批次后（400吨/批次）发出水泥出厂通知单，查阅</w:t>
            </w:r>
          </w:p>
          <w:p>
            <w:pPr>
              <w:rPr>
                <w:rFonts w:hint="default" w:ascii="宋体" w:hAnsi="宋体" w:eastAsia="宋体" w:cs="宋体"/>
                <w:sz w:val="24"/>
                <w:szCs w:val="24"/>
                <w:highlight w:val="red"/>
                <w:lang w:val="en-US" w:eastAsia="zh-CN"/>
              </w:rPr>
            </w:pPr>
            <w:r>
              <w:rPr>
                <w:rFonts w:hint="eastAsia" w:ascii="宋体" w:hAnsi="宋体" w:eastAsia="宋体" w:cs="宋体"/>
                <w:sz w:val="24"/>
                <w:szCs w:val="24"/>
                <w:highlight w:val="none"/>
              </w:rPr>
              <w:t xml:space="preserve">品种等级：P·O 42.5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数量：</w:t>
            </w:r>
            <w:r>
              <w:rPr>
                <w:rFonts w:hint="eastAsia" w:ascii="宋体" w:hAnsi="宋体" w:cs="宋体"/>
                <w:sz w:val="24"/>
                <w:szCs w:val="24"/>
                <w:highlight w:val="none"/>
                <w:lang w:val="en-US" w:eastAsia="zh-CN"/>
              </w:rPr>
              <w:t>261</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安定合格日期：20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编号：H</w:t>
            </w:r>
            <w:r>
              <w:rPr>
                <w:rFonts w:hint="eastAsia" w:ascii="宋体" w:hAnsi="宋体" w:cs="宋体"/>
                <w:sz w:val="24"/>
                <w:szCs w:val="24"/>
                <w:highlight w:val="none"/>
                <w:lang w:val="en-US" w:eastAsia="zh-CN"/>
              </w:rPr>
              <w:t>36</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签发日期：20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26</w:t>
            </w:r>
            <w:r>
              <w:rPr>
                <w:rFonts w:hint="eastAsia" w:ascii="宋体" w:hAnsi="宋体" w:eastAsia="宋体" w:cs="宋体"/>
                <w:sz w:val="24"/>
                <w:szCs w:val="24"/>
              </w:rPr>
              <w:t>质量负责人：</w:t>
            </w:r>
            <w:r>
              <w:rPr>
                <w:rFonts w:hint="eastAsia" w:ascii="宋体" w:hAnsi="宋体" w:cs="宋体"/>
                <w:sz w:val="24"/>
                <w:szCs w:val="24"/>
                <w:lang w:eastAsia="zh-CN"/>
              </w:rPr>
              <w:t>邹寿</w:t>
            </w:r>
            <w:r>
              <w:rPr>
                <w:rFonts w:hint="eastAsia" w:ascii="宋体" w:hAnsi="宋体" w:eastAsia="宋体" w:cs="宋体"/>
                <w:sz w:val="24"/>
                <w:szCs w:val="24"/>
              </w:rPr>
              <w:t xml:space="preserve"> </w:t>
            </w:r>
          </w:p>
          <w:p>
            <w:pPr>
              <w:tabs>
                <w:tab w:val="left" w:pos="600"/>
              </w:tabs>
              <w:rPr>
                <w:rFonts w:hint="eastAsia" w:ascii="宋体" w:hAnsi="宋体" w:cs="宋体"/>
                <w:sz w:val="24"/>
                <w:szCs w:val="24"/>
                <w:lang w:eastAsia="zh-CN"/>
              </w:rPr>
            </w:pPr>
            <w:r>
              <w:rPr>
                <w:rFonts w:hint="eastAsia" w:ascii="宋体" w:hAnsi="宋体" w:eastAsia="宋体" w:cs="宋体"/>
                <w:sz w:val="24"/>
                <w:szCs w:val="24"/>
                <w:highlight w:val="none"/>
              </w:rPr>
              <w:t xml:space="preserve">品种等级：P·S·A 32.5 数量：400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安定合格日期：20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编号：H</w:t>
            </w:r>
            <w:r>
              <w:rPr>
                <w:rFonts w:hint="eastAsia" w:ascii="宋体" w:hAnsi="宋体" w:cs="宋体"/>
                <w:sz w:val="24"/>
                <w:szCs w:val="24"/>
                <w:highlight w:val="none"/>
                <w:lang w:val="en-US" w:eastAsia="zh-CN"/>
              </w:rPr>
              <w:t>38</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签发日期：20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lang w:eastAsia="zh-CN"/>
              </w:rPr>
              <w:t>。</w:t>
            </w:r>
          </w:p>
          <w:p>
            <w:pPr>
              <w:rPr>
                <w:rFonts w:hint="eastAsia" w:ascii="宋体" w:hAnsi="宋体" w:cs="宋体"/>
                <w:sz w:val="24"/>
                <w:szCs w:val="24"/>
                <w:lang w:eastAsia="zh-CN"/>
              </w:rPr>
            </w:pPr>
          </w:p>
          <w:p>
            <w:pPr>
              <w:rPr>
                <w:rFonts w:hint="eastAsia" w:ascii="宋体" w:hAnsi="宋体" w:eastAsia="宋体" w:cs="宋体"/>
                <w:sz w:val="24"/>
                <w:szCs w:val="24"/>
              </w:rPr>
            </w:pPr>
            <w:r>
              <w:rPr>
                <w:rFonts w:hint="eastAsia" w:ascii="宋体" w:hAnsi="宋体" w:eastAsia="宋体" w:cs="宋体"/>
                <w:sz w:val="24"/>
                <w:szCs w:val="24"/>
              </w:rPr>
              <w:t>12.查见</w:t>
            </w:r>
            <w:r>
              <w:rPr>
                <w:rFonts w:hint="eastAsia" w:ascii="宋体" w:hAnsi="宋体" w:eastAsia="宋体" w:cs="宋体"/>
                <w:sz w:val="24"/>
                <w:szCs w:val="24"/>
                <w:lang w:eastAsia="zh-CN"/>
              </w:rPr>
              <w:t>电子汽车衡</w:t>
            </w:r>
            <w:r>
              <w:rPr>
                <w:rFonts w:hint="eastAsia" w:ascii="宋体" w:hAnsi="宋体" w:eastAsia="宋体" w:cs="宋体"/>
                <w:sz w:val="24"/>
                <w:szCs w:val="24"/>
              </w:rPr>
              <w:t>检定合格证书，见附件</w:t>
            </w:r>
          </w:p>
          <w:p>
            <w:pPr>
              <w:rPr>
                <w:rFonts w:hint="eastAsia" w:ascii="宋体" w:hAnsi="宋体" w:eastAsia="宋体" w:cs="宋体"/>
                <w:sz w:val="24"/>
                <w:szCs w:val="24"/>
                <w:highlight w:val="none"/>
              </w:rPr>
            </w:pPr>
            <w:r>
              <w:rPr>
                <w:rFonts w:hint="eastAsia" w:ascii="宋体" w:hAnsi="宋体" w:eastAsia="宋体" w:cs="宋体"/>
                <w:sz w:val="24"/>
                <w:szCs w:val="24"/>
              </w:rPr>
              <w:t>13.查</w:t>
            </w:r>
            <w:r>
              <w:rPr>
                <w:rFonts w:hint="eastAsia" w:ascii="宋体" w:hAnsi="宋体" w:eastAsia="宋体" w:cs="宋体"/>
                <w:sz w:val="24"/>
                <w:szCs w:val="24"/>
                <w:highlight w:val="none"/>
              </w:rPr>
              <w:t>阅水泥出库单，客户：</w:t>
            </w:r>
            <w:r>
              <w:rPr>
                <w:rFonts w:hint="eastAsia" w:ascii="宋体" w:hAnsi="宋体" w:cs="宋体"/>
                <w:sz w:val="24"/>
                <w:szCs w:val="24"/>
                <w:highlight w:val="none"/>
                <w:lang w:eastAsia="zh-CN"/>
              </w:rPr>
              <w:t>甘肃成伟</w:t>
            </w:r>
            <w:r>
              <w:rPr>
                <w:rFonts w:hint="eastAsia" w:ascii="宋体" w:hAnsi="宋体" w:eastAsia="宋体" w:cs="宋体"/>
                <w:sz w:val="24"/>
                <w:szCs w:val="24"/>
                <w:highlight w:val="none"/>
              </w:rPr>
              <w:t xml:space="preserve"> 42.5  编号：H</w:t>
            </w:r>
            <w:r>
              <w:rPr>
                <w:rFonts w:hint="eastAsia" w:ascii="宋体" w:hAnsi="宋体" w:cs="宋体"/>
                <w:sz w:val="24"/>
                <w:szCs w:val="24"/>
                <w:highlight w:val="none"/>
                <w:lang w:val="en-US" w:eastAsia="zh-CN"/>
              </w:rPr>
              <w:t>36</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数量：</w:t>
            </w:r>
            <w:r>
              <w:rPr>
                <w:rFonts w:hint="eastAsia" w:ascii="宋体" w:hAnsi="宋体" w:cs="宋体"/>
                <w:sz w:val="24"/>
                <w:szCs w:val="24"/>
                <w:highlight w:val="none"/>
                <w:lang w:val="en-US" w:eastAsia="zh-CN"/>
              </w:rPr>
              <w:t>12吨</w:t>
            </w:r>
            <w:r>
              <w:rPr>
                <w:rFonts w:hint="eastAsia" w:ascii="宋体" w:hAnsi="宋体" w:eastAsia="宋体" w:cs="宋体"/>
                <w:sz w:val="24"/>
                <w:szCs w:val="24"/>
                <w:highlight w:val="none"/>
              </w:rPr>
              <w:t xml:space="preserve">  经办：曹玉霞20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26</w:t>
            </w:r>
          </w:p>
          <w:p>
            <w:pPr>
              <w:ind w:firstLine="2400" w:firstLineChars="10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客户：</w:t>
            </w:r>
            <w:r>
              <w:rPr>
                <w:rFonts w:hint="eastAsia" w:ascii="宋体" w:hAnsi="宋体" w:cs="宋体"/>
                <w:sz w:val="24"/>
                <w:szCs w:val="24"/>
                <w:highlight w:val="none"/>
                <w:lang w:eastAsia="zh-CN"/>
              </w:rPr>
              <w:t>裕祥建筑</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2.5  编号：H</w:t>
            </w:r>
            <w:r>
              <w:rPr>
                <w:rFonts w:hint="eastAsia" w:ascii="宋体" w:hAnsi="宋体" w:cs="宋体"/>
                <w:sz w:val="24"/>
                <w:szCs w:val="24"/>
                <w:highlight w:val="none"/>
                <w:lang w:val="en-US" w:eastAsia="zh-CN"/>
              </w:rPr>
              <w:t xml:space="preserve">25 </w:t>
            </w:r>
            <w:r>
              <w:rPr>
                <w:rFonts w:hint="eastAsia" w:ascii="宋体" w:hAnsi="宋体" w:eastAsia="宋体" w:cs="宋体"/>
                <w:sz w:val="24"/>
                <w:szCs w:val="24"/>
                <w:highlight w:val="none"/>
              </w:rPr>
              <w:t xml:space="preserve"> 数量</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吨  经办：曹玉霞  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p>
          <w:p>
            <w:pPr>
              <w:rPr>
                <w:rFonts w:hint="eastAsia" w:ascii="宋体" w:hAnsi="宋体" w:eastAsia="宋体" w:cs="宋体"/>
                <w:sz w:val="24"/>
                <w:szCs w:val="24"/>
                <w:highlight w:val="none"/>
              </w:rPr>
            </w:pPr>
            <w:r>
              <w:rPr>
                <w:rFonts w:hint="eastAsia" w:ascii="宋体" w:hAnsi="宋体" w:eastAsia="宋体" w:cs="宋体"/>
                <w:sz w:val="24"/>
                <w:szCs w:val="24"/>
              </w:rPr>
              <w:t>14.为防止品种、数量出库错误，由成品库保管员根据出库单分配包装袋，</w:t>
            </w:r>
            <w:r>
              <w:rPr>
                <w:rFonts w:hint="eastAsia" w:ascii="宋体" w:hAnsi="宋体" w:eastAsia="宋体" w:cs="宋体"/>
                <w:sz w:val="24"/>
                <w:szCs w:val="24"/>
                <w:highlight w:val="none"/>
              </w:rPr>
              <w:t>查见</w:t>
            </w:r>
            <w:r>
              <w:rPr>
                <w:rFonts w:hint="eastAsia" w:ascii="宋体" w:hAnsi="宋体" w:cs="宋体"/>
                <w:sz w:val="24"/>
                <w:szCs w:val="24"/>
                <w:highlight w:val="none"/>
                <w:lang w:val="en-US" w:eastAsia="zh-CN"/>
              </w:rPr>
              <w:t>2020.11.5</w:t>
            </w:r>
            <w:r>
              <w:rPr>
                <w:rFonts w:hint="eastAsia" w:ascii="宋体" w:hAnsi="宋体" w:eastAsia="宋体" w:cs="宋体"/>
                <w:sz w:val="24"/>
                <w:szCs w:val="24"/>
                <w:highlight w:val="none"/>
              </w:rPr>
              <w:t xml:space="preserve">领料单 </w:t>
            </w:r>
            <w:r>
              <w:rPr>
                <w:rFonts w:hint="eastAsia" w:ascii="宋体" w:hAnsi="宋体" w:cs="宋体"/>
                <w:sz w:val="24"/>
                <w:szCs w:val="24"/>
                <w:highlight w:val="none"/>
                <w:lang w:eastAsia="zh-CN"/>
              </w:rPr>
              <w:t>数量：</w:t>
            </w:r>
            <w:r>
              <w:rPr>
                <w:rFonts w:hint="eastAsia" w:ascii="宋体" w:hAnsi="宋体" w:cs="宋体"/>
                <w:sz w:val="24"/>
                <w:szCs w:val="24"/>
                <w:highlight w:val="none"/>
                <w:lang w:val="en-US" w:eastAsia="zh-CN"/>
              </w:rPr>
              <w:t>6000条，领料人</w:t>
            </w:r>
            <w:r>
              <w:rPr>
                <w:rFonts w:hint="eastAsia" w:ascii="宋体" w:hAnsi="宋体" w:eastAsia="宋体" w:cs="宋体"/>
                <w:sz w:val="24"/>
                <w:szCs w:val="24"/>
                <w:highlight w:val="none"/>
              </w:rPr>
              <w:t>：石金</w:t>
            </w:r>
            <w:r>
              <w:rPr>
                <w:rFonts w:hint="eastAsia" w:ascii="宋体" w:hAnsi="宋体" w:cs="宋体"/>
                <w:sz w:val="24"/>
                <w:szCs w:val="24"/>
                <w:highlight w:val="none"/>
                <w:lang w:eastAsia="zh-CN"/>
              </w:rPr>
              <w:t>花</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保管：王强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15.查见水泥发货单（出门证），品种、库号、水泥出厂通知单号、发货数量、提货单位等。</w:t>
            </w:r>
          </w:p>
          <w:p>
            <w:p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抽查20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 xml:space="preserve">品种： P·S·A 32.5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水泥编号：</w:t>
            </w:r>
            <w:r>
              <w:rPr>
                <w:rFonts w:hint="eastAsia" w:ascii="宋体" w:hAnsi="宋体" w:cs="宋体"/>
                <w:sz w:val="24"/>
                <w:szCs w:val="24"/>
                <w:highlight w:val="none"/>
                <w:lang w:val="en-US" w:eastAsia="zh-CN"/>
              </w:rPr>
              <w:t>H31</w:t>
            </w:r>
            <w:r>
              <w:rPr>
                <w:rFonts w:hint="eastAsia" w:ascii="宋体" w:hAnsi="宋体" w:eastAsia="宋体" w:cs="宋体"/>
                <w:sz w:val="24"/>
                <w:szCs w:val="24"/>
                <w:highlight w:val="none"/>
              </w:rPr>
              <w:t xml:space="preserve"> 数量</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 xml:space="preserve">吨 </w:t>
            </w:r>
            <w:r>
              <w:rPr>
                <w:rFonts w:hint="eastAsia" w:ascii="宋体" w:hAnsi="宋体" w:cs="宋体"/>
                <w:sz w:val="24"/>
                <w:szCs w:val="24"/>
                <w:highlight w:val="none"/>
                <w:lang w:eastAsia="zh-CN"/>
              </w:rPr>
              <w:t>提货单位：裕祥水泥</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填表人：石金花</w:t>
            </w:r>
            <w:r>
              <w:rPr>
                <w:rFonts w:hint="eastAsia" w:ascii="宋体" w:hAnsi="宋体" w:cs="宋体"/>
                <w:sz w:val="24"/>
                <w:szCs w:val="24"/>
                <w:highlight w:val="none"/>
                <w:lang w:eastAsia="zh-CN"/>
              </w:rPr>
              <w:t>。</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 xml:space="preserve">品种：P·O 42.5 </w:t>
            </w:r>
            <w:r>
              <w:rPr>
                <w:rFonts w:hint="eastAsia" w:ascii="宋体" w:hAnsi="宋体" w:cs="宋体"/>
                <w:sz w:val="24"/>
                <w:szCs w:val="24"/>
                <w:highlight w:val="none"/>
                <w:lang w:eastAsia="zh-CN"/>
              </w:rPr>
              <w:t>水泥编号：</w:t>
            </w:r>
            <w:r>
              <w:rPr>
                <w:rFonts w:hint="eastAsia" w:ascii="宋体" w:hAnsi="宋体" w:cs="宋体"/>
                <w:sz w:val="24"/>
                <w:szCs w:val="24"/>
                <w:highlight w:val="none"/>
                <w:lang w:val="en-US" w:eastAsia="zh-CN"/>
              </w:rPr>
              <w:t xml:space="preserve">H35 </w:t>
            </w:r>
            <w:r>
              <w:rPr>
                <w:rFonts w:hint="eastAsia" w:ascii="宋体" w:hAnsi="宋体" w:eastAsia="宋体" w:cs="宋体"/>
                <w:sz w:val="24"/>
                <w:szCs w:val="24"/>
                <w:highlight w:val="none"/>
              </w:rPr>
              <w:t>数量：</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吨 提货单位：</w:t>
            </w:r>
            <w:r>
              <w:rPr>
                <w:rFonts w:hint="eastAsia" w:ascii="宋体" w:hAnsi="宋体" w:cs="宋体"/>
                <w:sz w:val="24"/>
                <w:szCs w:val="24"/>
                <w:highlight w:val="none"/>
                <w:lang w:eastAsia="zh-CN"/>
              </w:rPr>
              <w:t>甘肃成伟</w:t>
            </w:r>
            <w:r>
              <w:rPr>
                <w:rFonts w:hint="eastAsia" w:ascii="宋体" w:hAnsi="宋体" w:eastAsia="宋体" w:cs="宋体"/>
                <w:sz w:val="24"/>
                <w:szCs w:val="24"/>
                <w:highlight w:val="none"/>
              </w:rPr>
              <w:t xml:space="preserve">  填表人：石金花</w:t>
            </w:r>
          </w:p>
          <w:p>
            <w:pPr>
              <w:rPr>
                <w:rFonts w:hint="eastAsia" w:ascii="宋体" w:hAnsi="宋体" w:eastAsia="宋体" w:cs="宋体"/>
                <w:b w:val="0"/>
                <w:bCs w:val="0"/>
                <w:sz w:val="24"/>
                <w:szCs w:val="24"/>
              </w:rPr>
            </w:pPr>
            <w:r>
              <w:rPr>
                <w:rFonts w:hint="eastAsia" w:ascii="宋体" w:hAnsi="宋体" w:eastAsia="宋体" w:cs="宋体"/>
                <w:sz w:val="24"/>
                <w:szCs w:val="24"/>
              </w:rPr>
              <w:t>16.产品交付后活动按照行业法规、合同约定进行。</w:t>
            </w:r>
          </w:p>
        </w:tc>
        <w:tc>
          <w:tcPr>
            <w:tcW w:w="497" w:type="dxa"/>
            <w:vAlign w:val="center"/>
          </w:tcPr>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asciiTheme="minorEastAsia" w:hAnsiTheme="minorEastAsia" w:eastAsiaTheme="minorEastAsia" w:cstheme="minorEastAsia"/>
                <w:szCs w:val="21"/>
              </w:rPr>
            </w:pPr>
          </w:p>
          <w:p>
            <w:pPr>
              <w:jc w:val="center"/>
              <w:rPr>
                <w:rFonts w:hint="eastAsia" w:asciiTheme="minorEastAsia" w:hAnsiTheme="minorEastAsia" w:eastAsiaTheme="minorEastAsia" w:cs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标识和可追溯性</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cs="宋体"/>
                <w:sz w:val="24"/>
                <w:szCs w:val="24"/>
                <w:lang w:val="en-US" w:eastAsia="zh-CN"/>
              </w:rPr>
              <w:t>Q</w:t>
            </w:r>
            <w:r>
              <w:rPr>
                <w:rFonts w:hint="eastAsia" w:ascii="宋体" w:hAnsi="宋体" w:eastAsia="宋体" w:cs="宋体"/>
                <w:sz w:val="24"/>
                <w:szCs w:val="24"/>
              </w:rPr>
              <w:t>8.5.2</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ascii="宋体" w:hAnsi="宋体" w:eastAsia="宋体" w:cs="宋体"/>
                <w:sz w:val="24"/>
                <w:szCs w:val="24"/>
              </w:rPr>
            </w:pPr>
            <w:r>
              <w:rPr>
                <w:rFonts w:hint="eastAsia" w:ascii="宋体" w:hAnsi="宋体" w:eastAsia="宋体" w:cs="宋体"/>
                <w:sz w:val="24"/>
                <w:szCs w:val="24"/>
              </w:rPr>
              <w:t>1.划分原料库区不同区域，按入场先后顺序存放。</w:t>
            </w:r>
          </w:p>
          <w:p>
            <w:pPr>
              <w:rPr>
                <w:rFonts w:hint="eastAsia" w:ascii="宋体" w:hAnsi="宋体" w:eastAsia="宋体" w:cs="宋体"/>
                <w:sz w:val="24"/>
                <w:szCs w:val="24"/>
              </w:rPr>
            </w:pPr>
            <w:r>
              <w:rPr>
                <w:rFonts w:hint="eastAsia" w:ascii="宋体" w:hAnsi="宋体" w:eastAsia="宋体" w:cs="宋体"/>
                <w:sz w:val="24"/>
                <w:szCs w:val="24"/>
              </w:rPr>
              <w:t>2.水泥生产过程以生产记录、取样样品和检验记录为状态标识。</w:t>
            </w:r>
          </w:p>
          <w:p>
            <w:pPr>
              <w:rPr>
                <w:rFonts w:hint="eastAsia" w:ascii="宋体" w:hAnsi="宋体" w:eastAsia="宋体" w:cs="宋体"/>
                <w:sz w:val="24"/>
                <w:szCs w:val="24"/>
              </w:rPr>
            </w:pPr>
            <w:r>
              <w:rPr>
                <w:rFonts w:hint="eastAsia" w:ascii="宋体" w:hAnsi="宋体" w:eastAsia="宋体" w:cs="宋体"/>
                <w:sz w:val="24"/>
                <w:szCs w:val="24"/>
              </w:rPr>
              <w:t>3.水泥成品以库号为标识，设立成品水泥库（3个），其中1＃32.5  2＃42.5  3＃备用；</w:t>
            </w:r>
          </w:p>
          <w:p>
            <w:pPr>
              <w:rPr>
                <w:rFonts w:hint="eastAsia" w:ascii="宋体" w:hAnsi="宋体" w:eastAsia="宋体" w:cs="宋体"/>
                <w:sz w:val="24"/>
                <w:szCs w:val="24"/>
              </w:rPr>
            </w:pPr>
            <w:r>
              <w:rPr>
                <w:rFonts w:hint="eastAsia" w:ascii="宋体" w:hAnsi="宋体" w:eastAsia="宋体" w:cs="宋体"/>
                <w:sz w:val="24"/>
                <w:szCs w:val="24"/>
              </w:rPr>
              <w:t>4.出厂包装水泥以包装袋为标识（见附件），散装水泥以运输车号为标识。</w:t>
            </w:r>
          </w:p>
          <w:p>
            <w:pPr>
              <w:rPr>
                <w:rFonts w:hint="eastAsia" w:ascii="宋体" w:hAnsi="宋体" w:eastAsia="宋体" w:cs="宋体"/>
                <w:b w:val="0"/>
                <w:bCs w:val="0"/>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产品出厂后.以生产日期、产品编号、出厂日期作为追溯性标识。</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spacing w:line="280" w:lineRule="exac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顾客或外部供方的财产</w:t>
            </w:r>
          </w:p>
        </w:tc>
        <w:tc>
          <w:tcPr>
            <w:tcW w:w="992" w:type="dxa"/>
          </w:tcPr>
          <w:p>
            <w:pPr>
              <w:spacing w:line="400" w:lineRule="exact"/>
              <w:jc w:val="left"/>
              <w:textAlignment w:val="baseline"/>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Q</w:t>
            </w:r>
            <w:r>
              <w:rPr>
                <w:rFonts w:hint="eastAsia" w:ascii="宋体" w:hAnsi="宋体" w:eastAsia="宋体" w:cs="宋体"/>
                <w:b w:val="0"/>
                <w:bCs w:val="0"/>
                <w:sz w:val="24"/>
                <w:szCs w:val="24"/>
                <w:lang w:val="en-US" w:eastAsia="zh-CN"/>
              </w:rPr>
              <w:t>8.5.3</w:t>
            </w:r>
          </w:p>
        </w:tc>
        <w:tc>
          <w:tcPr>
            <w:tcW w:w="11552" w:type="dxa"/>
            <w:vAlign w:val="center"/>
          </w:tcPr>
          <w:p>
            <w:pPr>
              <w:autoSpaceDE w:val="0"/>
              <w:autoSpaceDN w:val="0"/>
              <w:adjustRightInd w:val="0"/>
              <w:spacing w:line="40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sz w:val="24"/>
                <w:szCs w:val="24"/>
              </w:rPr>
              <w:t>目前公司主要的顾客财产为客户的信息，无供方的信息；公司能够对相关信息进行保密</w:t>
            </w:r>
            <w:r>
              <w:rPr>
                <w:rFonts w:hint="eastAsia" w:ascii="宋体" w:hAnsi="宋体" w:eastAsia="宋体" w:cs="宋体"/>
                <w:sz w:val="24"/>
                <w:szCs w:val="24"/>
                <w:lang w:eastAsia="zh-CN"/>
              </w:rPr>
              <w:t>。</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防护</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cs="宋体"/>
                <w:sz w:val="24"/>
                <w:szCs w:val="24"/>
                <w:lang w:val="en-US" w:eastAsia="zh-CN"/>
              </w:rPr>
              <w:t>Q</w:t>
            </w:r>
            <w:r>
              <w:rPr>
                <w:rFonts w:hint="eastAsia" w:ascii="宋体" w:hAnsi="宋体" w:eastAsia="宋体" w:cs="宋体"/>
                <w:sz w:val="24"/>
                <w:szCs w:val="24"/>
              </w:rPr>
              <w:t>8.5.4</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ascii="宋体" w:hAnsi="宋体" w:eastAsia="宋体" w:cs="宋体"/>
                <w:sz w:val="24"/>
                <w:szCs w:val="24"/>
              </w:rPr>
            </w:pPr>
            <w:r>
              <w:rPr>
                <w:rFonts w:hint="eastAsia" w:ascii="宋体" w:hAnsi="宋体" w:eastAsia="宋体" w:cs="宋体"/>
                <w:kern w:val="0"/>
                <w:sz w:val="24"/>
                <w:szCs w:val="24"/>
              </w:rPr>
              <w:t>现场观察：</w:t>
            </w:r>
          </w:p>
          <w:p>
            <w:pPr>
              <w:rPr>
                <w:rFonts w:hint="eastAsia" w:ascii="宋体" w:hAnsi="宋体" w:eastAsia="宋体" w:cs="宋体"/>
                <w:sz w:val="24"/>
                <w:szCs w:val="24"/>
              </w:rPr>
            </w:pPr>
            <w:r>
              <w:rPr>
                <w:rFonts w:hint="eastAsia" w:ascii="宋体" w:hAnsi="宋体" w:eastAsia="宋体" w:cs="宋体"/>
                <w:sz w:val="24"/>
                <w:szCs w:val="24"/>
              </w:rPr>
              <w:t>1.原料防护（熟料堆）、（炉渣堆）、（石膏库）、（矿渣堆），采取围挡、遮盖方式。</w:t>
            </w:r>
          </w:p>
          <w:p>
            <w:pPr>
              <w:rPr>
                <w:rFonts w:hint="eastAsia" w:ascii="宋体" w:hAnsi="宋体" w:eastAsia="宋体" w:cs="宋体"/>
                <w:sz w:val="24"/>
                <w:szCs w:val="24"/>
              </w:rPr>
            </w:pPr>
            <w:r>
              <w:rPr>
                <w:rFonts w:hint="eastAsia" w:ascii="宋体" w:hAnsi="宋体" w:eastAsia="宋体" w:cs="宋体"/>
                <w:sz w:val="24"/>
                <w:szCs w:val="24"/>
              </w:rPr>
              <w:t>2.成品贮存密闭圆库，定期量库确定库存量，遇雨雪天气做好库顶清洁。</w:t>
            </w:r>
          </w:p>
          <w:p>
            <w:pPr>
              <w:rPr>
                <w:rFonts w:hint="eastAsia" w:ascii="宋体" w:hAnsi="宋体" w:eastAsia="宋体" w:cs="宋体"/>
                <w:sz w:val="24"/>
                <w:szCs w:val="24"/>
              </w:rPr>
            </w:pPr>
            <w:r>
              <w:rPr>
                <w:rFonts w:hint="eastAsia" w:ascii="宋体" w:hAnsi="宋体" w:eastAsia="宋体" w:cs="宋体"/>
                <w:sz w:val="24"/>
                <w:szCs w:val="24"/>
              </w:rPr>
              <w:t>3.生产过程物料采用传送采用密闭式输送设备。</w:t>
            </w:r>
          </w:p>
          <w:p>
            <w:pPr>
              <w:rPr>
                <w:rFonts w:hint="eastAsia" w:ascii="宋体" w:hAnsi="宋体" w:eastAsia="宋体" w:cs="宋体"/>
                <w:b w:val="0"/>
                <w:bCs w:val="0"/>
                <w:sz w:val="24"/>
                <w:szCs w:val="24"/>
              </w:rPr>
            </w:pPr>
            <w:r>
              <w:rPr>
                <w:rFonts w:hint="eastAsia" w:ascii="宋体" w:hAnsi="宋体" w:eastAsia="宋体" w:cs="宋体"/>
                <w:sz w:val="24"/>
                <w:szCs w:val="24"/>
              </w:rPr>
              <w:t>4.散装水泥做好车辆清洁和运输遮盖，袋装水泥更换破损包装袋防止遗撒。</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交付后的活动</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cs="宋体"/>
                <w:sz w:val="24"/>
                <w:szCs w:val="24"/>
                <w:lang w:val="en-US" w:eastAsia="zh-CN"/>
              </w:rPr>
              <w:t>Q</w:t>
            </w:r>
            <w:r>
              <w:rPr>
                <w:rFonts w:hint="eastAsia" w:ascii="宋体" w:hAnsi="宋体" w:eastAsia="宋体" w:cs="宋体"/>
                <w:sz w:val="24"/>
                <w:szCs w:val="24"/>
              </w:rPr>
              <w:t>8.5.5</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交付后根据顾客要求提供细度、安定性、3d、28d（抗折、</w:t>
            </w:r>
            <w:r>
              <w:rPr>
                <w:rFonts w:hint="eastAsia" w:ascii="宋体" w:hAnsi="宋体" w:eastAsia="宋体" w:cs="宋体"/>
                <w:sz w:val="24"/>
                <w:szCs w:val="24"/>
                <w:highlight w:val="none"/>
              </w:rPr>
              <w:t>抗压）等指标，化验室提供出厂水泥质量检验报告，第二联交存顾客。</w:t>
            </w:r>
          </w:p>
          <w:p>
            <w:pPr>
              <w:ind w:firstLine="480" w:firstLineChars="200"/>
              <w:rPr>
                <w:rFonts w:hint="default" w:ascii="宋体" w:hAnsi="宋体" w:cs="宋体"/>
                <w:sz w:val="24"/>
                <w:szCs w:val="24"/>
                <w:lang w:val="en-US" w:eastAsia="zh-CN"/>
              </w:rPr>
            </w:pPr>
            <w:r>
              <w:rPr>
                <w:rFonts w:hint="eastAsia" w:ascii="宋体" w:hAnsi="宋体" w:eastAsia="宋体" w:cs="宋体"/>
                <w:sz w:val="24"/>
                <w:szCs w:val="24"/>
                <w:highlight w:val="none"/>
              </w:rPr>
              <w:t>查见</w:t>
            </w:r>
            <w:r>
              <w:rPr>
                <w:rFonts w:hint="eastAsia" w:ascii="宋体" w:hAnsi="宋体" w:cs="宋体"/>
                <w:sz w:val="24"/>
                <w:szCs w:val="24"/>
                <w:highlight w:val="none"/>
                <w:lang w:eastAsia="zh-CN"/>
              </w:rPr>
              <w:t>购货单位：裕祥建筑</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内容有：水泥品种</w:t>
            </w:r>
            <w:r>
              <w:rPr>
                <w:rFonts w:hint="eastAsia" w:ascii="宋体" w:hAnsi="宋体" w:cs="宋体"/>
                <w:sz w:val="24"/>
                <w:szCs w:val="24"/>
                <w:highlight w:val="none"/>
                <w:lang w:val="en-US" w:eastAsia="zh-CN"/>
              </w:rPr>
              <w:t>P.O42.5</w:t>
            </w:r>
            <w:r>
              <w:rPr>
                <w:rFonts w:hint="eastAsia" w:ascii="宋体" w:hAnsi="宋体" w:cs="宋体"/>
                <w:sz w:val="24"/>
                <w:szCs w:val="24"/>
                <w:highlight w:val="none"/>
                <w:lang w:eastAsia="zh-CN"/>
              </w:rPr>
              <w:t>、编</w:t>
            </w:r>
            <w:r>
              <w:rPr>
                <w:rFonts w:hint="eastAsia" w:ascii="宋体" w:hAnsi="宋体" w:cs="宋体"/>
                <w:sz w:val="24"/>
                <w:szCs w:val="24"/>
                <w:lang w:eastAsia="zh-CN"/>
              </w:rPr>
              <w:t>号</w:t>
            </w:r>
            <w:r>
              <w:rPr>
                <w:rFonts w:hint="eastAsia" w:ascii="宋体" w:hAnsi="宋体" w:cs="宋体"/>
                <w:sz w:val="24"/>
                <w:szCs w:val="24"/>
                <w:lang w:val="en-US" w:eastAsia="zh-CN"/>
              </w:rPr>
              <w:t>:h232</w:t>
            </w:r>
            <w:r>
              <w:rPr>
                <w:rFonts w:hint="eastAsia" w:ascii="宋体" w:hAnsi="宋体" w:eastAsia="宋体" w:cs="宋体"/>
                <w:sz w:val="24"/>
                <w:szCs w:val="24"/>
              </w:rPr>
              <w:t xml:space="preserve"> </w:t>
            </w:r>
            <w:r>
              <w:rPr>
                <w:rFonts w:hint="eastAsia" w:ascii="宋体" w:hAnsi="宋体" w:cs="宋体"/>
                <w:sz w:val="24"/>
                <w:szCs w:val="24"/>
                <w:lang w:eastAsia="zh-CN"/>
              </w:rPr>
              <w:t>细度、安定性、抗折强度、抗压强度、三氧化硫、氯离子等，报告日期：</w:t>
            </w:r>
            <w:r>
              <w:rPr>
                <w:rFonts w:hint="eastAsia" w:ascii="宋体" w:hAnsi="宋体" w:cs="宋体"/>
                <w:sz w:val="24"/>
                <w:szCs w:val="24"/>
                <w:lang w:val="en-US" w:eastAsia="zh-CN"/>
              </w:rPr>
              <w:t>2020.10.22批准：邹寿  报告：房玉萍</w:t>
            </w:r>
          </w:p>
          <w:p>
            <w:pPr>
              <w:ind w:firstLine="480" w:firstLineChars="200"/>
              <w:rPr>
                <w:rFonts w:hint="eastAsia" w:ascii="宋体" w:hAnsi="宋体" w:cs="宋体"/>
                <w:sz w:val="24"/>
                <w:szCs w:val="24"/>
                <w:lang w:val="en-US" w:eastAsia="zh-CN"/>
              </w:rPr>
            </w:pPr>
            <w:r>
              <w:rPr>
                <w:rFonts w:hint="eastAsia" w:ascii="宋体" w:hAnsi="宋体" w:eastAsia="宋体" w:cs="宋体"/>
                <w:sz w:val="24"/>
                <w:szCs w:val="24"/>
              </w:rPr>
              <w:t>查见</w:t>
            </w:r>
            <w:r>
              <w:rPr>
                <w:rFonts w:hint="eastAsia" w:ascii="宋体" w:hAnsi="宋体" w:cs="宋体"/>
                <w:sz w:val="24"/>
                <w:szCs w:val="24"/>
                <w:lang w:eastAsia="zh-CN"/>
              </w:rPr>
              <w:t>购货单位：腾达铁合金</w:t>
            </w:r>
            <w:r>
              <w:rPr>
                <w:rFonts w:hint="eastAsia" w:ascii="宋体" w:hAnsi="宋体" w:eastAsia="宋体" w:cs="宋体"/>
                <w:sz w:val="24"/>
                <w:szCs w:val="24"/>
              </w:rPr>
              <w:t xml:space="preserve"> </w:t>
            </w:r>
            <w:r>
              <w:rPr>
                <w:rFonts w:hint="eastAsia" w:ascii="宋体" w:hAnsi="宋体" w:cs="宋体"/>
                <w:sz w:val="24"/>
                <w:szCs w:val="24"/>
                <w:lang w:eastAsia="zh-CN"/>
              </w:rPr>
              <w:t>内容有：水泥品种</w:t>
            </w:r>
            <w:r>
              <w:rPr>
                <w:rFonts w:hint="eastAsia" w:ascii="宋体" w:hAnsi="宋体" w:cs="宋体"/>
                <w:sz w:val="24"/>
                <w:szCs w:val="24"/>
                <w:lang w:val="en-US" w:eastAsia="zh-CN"/>
              </w:rPr>
              <w:t>P.O42.5</w:t>
            </w:r>
            <w:r>
              <w:rPr>
                <w:rFonts w:hint="eastAsia" w:ascii="宋体" w:hAnsi="宋体" w:cs="宋体"/>
                <w:sz w:val="24"/>
                <w:szCs w:val="24"/>
                <w:lang w:eastAsia="zh-CN"/>
              </w:rPr>
              <w:t>、编号</w:t>
            </w:r>
            <w:r>
              <w:rPr>
                <w:rFonts w:hint="eastAsia" w:ascii="宋体" w:hAnsi="宋体" w:cs="宋体"/>
                <w:sz w:val="24"/>
                <w:szCs w:val="24"/>
                <w:lang w:val="en-US" w:eastAsia="zh-CN"/>
              </w:rPr>
              <w:t>:h237</w:t>
            </w:r>
            <w:r>
              <w:rPr>
                <w:rFonts w:hint="eastAsia" w:ascii="宋体" w:hAnsi="宋体" w:eastAsia="宋体" w:cs="宋体"/>
                <w:sz w:val="24"/>
                <w:szCs w:val="24"/>
              </w:rPr>
              <w:t xml:space="preserve"> </w:t>
            </w:r>
            <w:r>
              <w:rPr>
                <w:rFonts w:hint="eastAsia" w:ascii="宋体" w:hAnsi="宋体" w:cs="宋体"/>
                <w:sz w:val="24"/>
                <w:szCs w:val="24"/>
                <w:lang w:eastAsia="zh-CN"/>
              </w:rPr>
              <w:t>细度、安定性、抗折强度、抗压强度、三氧化硫、氯离子等，报告日期：</w:t>
            </w:r>
            <w:r>
              <w:rPr>
                <w:rFonts w:hint="eastAsia" w:ascii="宋体" w:hAnsi="宋体" w:cs="宋体"/>
                <w:sz w:val="24"/>
                <w:szCs w:val="24"/>
                <w:lang w:val="en-US" w:eastAsia="zh-CN"/>
              </w:rPr>
              <w:t>2020.10.26批准：邹寿  报告：房玉萍</w:t>
            </w:r>
          </w:p>
          <w:p>
            <w:pPr>
              <w:autoSpaceDE w:val="0"/>
              <w:autoSpaceDN w:val="0"/>
              <w:adjustRightInd w:val="0"/>
              <w:spacing w:line="400" w:lineRule="exact"/>
              <w:ind w:firstLine="480" w:firstLineChars="200"/>
              <w:jc w:val="left"/>
              <w:rPr>
                <w:rFonts w:hint="eastAsia" w:ascii="宋体" w:hAnsi="宋体" w:eastAsia="宋体" w:cs="宋体"/>
                <w:b w:val="0"/>
                <w:bCs w:val="0"/>
                <w:sz w:val="24"/>
                <w:szCs w:val="24"/>
                <w:lang w:eastAsia="zh-CN"/>
              </w:rPr>
            </w:pPr>
            <w:r>
              <w:rPr>
                <w:rFonts w:hint="eastAsia" w:ascii="宋体" w:hAnsi="宋体" w:eastAsia="宋体" w:cs="宋体"/>
                <w:sz w:val="24"/>
                <w:szCs w:val="24"/>
              </w:rPr>
              <w:t>对于产品质量问题，在合同中约定发生质量异议，由双方共同编号封存，交由</w:t>
            </w:r>
            <w:r>
              <w:rPr>
                <w:rFonts w:hint="eastAsia" w:ascii="宋体" w:hAnsi="宋体" w:eastAsia="宋体" w:cs="宋体"/>
                <w:sz w:val="24"/>
                <w:szCs w:val="24"/>
                <w:lang w:eastAsia="zh-CN"/>
              </w:rPr>
              <w:t>上</w:t>
            </w:r>
            <w:r>
              <w:rPr>
                <w:rFonts w:hint="eastAsia" w:ascii="宋体" w:hAnsi="宋体" w:eastAsia="宋体" w:cs="宋体"/>
                <w:sz w:val="24"/>
                <w:szCs w:val="24"/>
              </w:rPr>
              <w:t>级质监部门仲裁，经确认未发生此类情况</w:t>
            </w:r>
            <w:r>
              <w:rPr>
                <w:rFonts w:hint="eastAsia" w:ascii="宋体" w:hAnsi="宋体" w:eastAsia="宋体" w:cs="宋体"/>
                <w:sz w:val="24"/>
                <w:szCs w:val="24"/>
                <w:lang w:eastAsia="zh-CN"/>
              </w:rPr>
              <w:t>。</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更改控制</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cs="宋体"/>
                <w:sz w:val="24"/>
                <w:szCs w:val="24"/>
                <w:lang w:val="en-US" w:eastAsia="zh-CN"/>
              </w:rPr>
              <w:t>Q</w:t>
            </w:r>
            <w:r>
              <w:rPr>
                <w:rFonts w:hint="eastAsia" w:ascii="宋体" w:hAnsi="宋体" w:eastAsia="宋体" w:cs="宋体"/>
                <w:sz w:val="24"/>
                <w:szCs w:val="24"/>
              </w:rPr>
              <w:t>8.5.6</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ind w:firstLine="480" w:firstLineChars="200"/>
              <w:rPr>
                <w:rFonts w:hint="eastAsia" w:ascii="宋体" w:hAnsi="宋体" w:eastAsia="宋体" w:cs="宋体"/>
                <w:b w:val="0"/>
                <w:bCs w:val="0"/>
                <w:sz w:val="24"/>
                <w:szCs w:val="24"/>
              </w:rPr>
            </w:pPr>
            <w:r>
              <w:rPr>
                <w:rFonts w:hint="eastAsia" w:ascii="宋体" w:hAnsi="宋体" w:eastAsia="宋体" w:cs="宋体"/>
                <w:sz w:val="24"/>
                <w:szCs w:val="24"/>
              </w:rPr>
              <w:t>阶段生产过程中根据进场原料检验指标和控制指标要求调整物料配比，查</w:t>
            </w:r>
            <w:r>
              <w:rPr>
                <w:rFonts w:hint="eastAsia" w:ascii="宋体" w:hAnsi="宋体" w:eastAsia="宋体" w:cs="宋体"/>
                <w:sz w:val="24"/>
                <w:szCs w:val="24"/>
                <w:highlight w:val="none"/>
              </w:rPr>
              <w:t>见水泥配比通知单，20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，目前保持稳定，无更改需要。</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运行策划和控制</w:t>
            </w:r>
          </w:p>
          <w:p>
            <w:pPr>
              <w:rPr>
                <w:rFonts w:hint="eastAsia" w:ascii="宋体" w:hAnsi="宋体" w:eastAsia="宋体" w:cs="宋体"/>
                <w:sz w:val="24"/>
                <w:szCs w:val="24"/>
              </w:rPr>
            </w:pPr>
            <w:r>
              <w:rPr>
                <w:rFonts w:hint="eastAsia" w:ascii="宋体" w:hAnsi="宋体" w:eastAsia="宋体" w:cs="宋体"/>
                <w:sz w:val="24"/>
                <w:szCs w:val="24"/>
              </w:rPr>
              <w:t>运行控制</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val="en-US" w:eastAsia="zh-CN"/>
              </w:rPr>
              <w:t>O</w:t>
            </w:r>
            <w:r>
              <w:rPr>
                <w:rFonts w:hint="eastAsia" w:ascii="宋体" w:hAnsi="宋体" w:eastAsia="宋体" w:cs="宋体"/>
                <w:sz w:val="24"/>
                <w:szCs w:val="24"/>
              </w:rPr>
              <w:t>8.1</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ascii="宋体" w:hAnsi="宋体" w:eastAsia="宋体" w:cs="宋体"/>
                <w:sz w:val="24"/>
                <w:szCs w:val="24"/>
              </w:rPr>
            </w:pPr>
            <w:r>
              <w:rPr>
                <w:rFonts w:hint="eastAsia" w:ascii="宋体" w:hAnsi="宋体" w:eastAsia="宋体" w:cs="宋体"/>
                <w:sz w:val="24"/>
                <w:szCs w:val="24"/>
              </w:rPr>
              <w:t xml:space="preserve">生产科对生产过程中环境和安全影响因素的控制措施包括： </w:t>
            </w:r>
          </w:p>
          <w:p>
            <w:pPr>
              <w:rPr>
                <w:rFonts w:hint="eastAsia" w:ascii="宋体" w:hAnsi="宋体" w:eastAsia="宋体" w:cs="宋体"/>
                <w:sz w:val="24"/>
                <w:szCs w:val="24"/>
              </w:rPr>
            </w:pPr>
            <w:r>
              <w:rPr>
                <w:rFonts w:hint="eastAsia" w:ascii="宋体" w:hAnsi="宋体" w:eastAsia="宋体" w:cs="宋体"/>
                <w:sz w:val="24"/>
                <w:szCs w:val="24"/>
              </w:rPr>
              <w:t>1.生产线上装布袋除尘装置，收尘器粉尘返回各工段原料系统回收利用符合规定要求。</w:t>
            </w:r>
          </w:p>
          <w:p>
            <w:pPr>
              <w:rPr>
                <w:rFonts w:hint="eastAsia" w:ascii="宋体" w:hAnsi="宋体" w:eastAsia="宋体" w:cs="宋体"/>
                <w:sz w:val="24"/>
                <w:szCs w:val="24"/>
              </w:rPr>
            </w:pPr>
            <w:r>
              <w:rPr>
                <w:rFonts w:hint="eastAsia" w:ascii="宋体" w:hAnsi="宋体" w:eastAsia="宋体" w:cs="宋体"/>
                <w:sz w:val="24"/>
                <w:szCs w:val="24"/>
              </w:rPr>
              <w:t>2.粉料贮存密闭圆库，采用密闭式输送设备，粒状物避免露天存放，喷水增湿。</w:t>
            </w:r>
          </w:p>
          <w:p>
            <w:pPr>
              <w:rPr>
                <w:rFonts w:hint="eastAsia" w:ascii="宋体" w:hAnsi="宋体" w:eastAsia="宋体" w:cs="宋体"/>
                <w:sz w:val="24"/>
                <w:szCs w:val="24"/>
              </w:rPr>
            </w:pPr>
            <w:r>
              <w:rPr>
                <w:rFonts w:hint="eastAsia" w:ascii="宋体" w:hAnsi="宋体" w:eastAsia="宋体" w:cs="宋体"/>
                <w:sz w:val="24"/>
                <w:szCs w:val="24"/>
              </w:rPr>
              <w:t>3.生产产生废水沉淀、过滤，回用于生产、绿化，不外排。</w:t>
            </w:r>
          </w:p>
          <w:p>
            <w:pPr>
              <w:rPr>
                <w:rFonts w:hint="eastAsia" w:ascii="宋体" w:hAnsi="宋体" w:eastAsia="宋体" w:cs="宋体"/>
                <w:sz w:val="24"/>
                <w:szCs w:val="24"/>
              </w:rPr>
            </w:pPr>
            <w:r>
              <w:rPr>
                <w:rFonts w:hint="eastAsia" w:ascii="宋体" w:hAnsi="宋体" w:eastAsia="宋体" w:cs="宋体"/>
                <w:sz w:val="24"/>
                <w:szCs w:val="24"/>
              </w:rPr>
              <w:t>4.厂界及周边绿化，隔声降噪。</w:t>
            </w:r>
          </w:p>
          <w:p>
            <w:pPr>
              <w:rPr>
                <w:rFonts w:hint="eastAsia" w:ascii="宋体" w:hAnsi="宋体" w:eastAsia="宋体" w:cs="宋体"/>
                <w:sz w:val="24"/>
                <w:szCs w:val="24"/>
              </w:rPr>
            </w:pPr>
            <w:r>
              <w:rPr>
                <w:rFonts w:hint="eastAsia" w:ascii="宋体" w:hAnsi="宋体" w:eastAsia="宋体" w:cs="宋体"/>
                <w:sz w:val="24"/>
                <w:szCs w:val="24"/>
              </w:rPr>
              <w:t xml:space="preserve">5.对员工进行安全教育，签订安全目标责任书。 </w:t>
            </w:r>
          </w:p>
          <w:p>
            <w:pPr>
              <w:rPr>
                <w:rFonts w:hint="eastAsia" w:ascii="宋体" w:hAnsi="宋体" w:eastAsia="宋体" w:cs="宋体"/>
                <w:sz w:val="24"/>
                <w:szCs w:val="24"/>
                <w:lang w:eastAsia="zh-CN"/>
              </w:rPr>
            </w:pPr>
            <w:r>
              <w:rPr>
                <w:rFonts w:hint="eastAsia" w:ascii="宋体" w:hAnsi="宋体" w:eastAsia="宋体" w:cs="宋体"/>
                <w:sz w:val="24"/>
                <w:szCs w:val="24"/>
              </w:rPr>
              <w:t>8.编制安全技术操作规程</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9.提供劳动防护和定期体检。</w:t>
            </w:r>
          </w:p>
          <w:p>
            <w:pPr>
              <w:rPr>
                <w:rFonts w:hint="eastAsia" w:ascii="宋体" w:hAnsi="宋体" w:eastAsia="宋体" w:cs="宋体"/>
                <w:sz w:val="24"/>
                <w:szCs w:val="24"/>
              </w:rPr>
            </w:pPr>
            <w:r>
              <w:rPr>
                <w:rFonts w:hint="eastAsia" w:ascii="宋体" w:hAnsi="宋体" w:eastAsia="宋体" w:cs="宋体"/>
                <w:sz w:val="24"/>
                <w:szCs w:val="24"/>
              </w:rPr>
              <w:t xml:space="preserve">10.相关方行为控制等.。  </w:t>
            </w:r>
          </w:p>
          <w:p>
            <w:pPr>
              <w:rPr>
                <w:rFonts w:hint="eastAsia" w:ascii="宋体" w:hAnsi="宋体" w:eastAsia="宋体" w:cs="宋体"/>
                <w:sz w:val="24"/>
                <w:szCs w:val="24"/>
              </w:rPr>
            </w:pPr>
            <w:r>
              <w:rPr>
                <w:rFonts w:hint="eastAsia" w:ascii="宋体" w:hAnsi="宋体" w:eastAsia="宋体" w:cs="宋体"/>
                <w:sz w:val="24"/>
                <w:szCs w:val="24"/>
              </w:rPr>
              <w:t>现场观察：</w:t>
            </w:r>
          </w:p>
          <w:p>
            <w:pPr>
              <w:rPr>
                <w:rFonts w:hint="eastAsia" w:ascii="宋体" w:hAnsi="宋体" w:eastAsia="宋体" w:cs="宋体"/>
                <w:sz w:val="24"/>
                <w:szCs w:val="24"/>
              </w:rPr>
            </w:pPr>
            <w:r>
              <w:rPr>
                <w:rFonts w:hint="eastAsia" w:ascii="宋体" w:hAnsi="宋体" w:eastAsia="宋体" w:cs="宋体"/>
                <w:sz w:val="24"/>
                <w:szCs w:val="24"/>
              </w:rPr>
              <w:t>1.控制室对设备运行参数和环保设施运行状态在线监测。</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2.环保设备同步运行，现场查见运行正常，</w:t>
            </w:r>
          </w:p>
          <w:p>
            <w:pPr>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查：</w:t>
            </w:r>
            <w:r>
              <w:rPr>
                <w:rFonts w:hint="eastAsia" w:ascii="宋体" w:hAnsi="宋体" w:eastAsia="宋体" w:cs="宋体"/>
                <w:sz w:val="24"/>
                <w:szCs w:val="24"/>
                <w:highlight w:val="none"/>
              </w:rPr>
              <w:t>水泥磨布袋除尘器运行记录 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主电机运行情况正常</w:t>
            </w:r>
            <w:r>
              <w:rPr>
                <w:rFonts w:hint="eastAsia" w:ascii="宋体" w:hAnsi="宋体" w:cs="宋体"/>
                <w:sz w:val="24"/>
                <w:szCs w:val="24"/>
                <w:highlight w:val="none"/>
                <w:lang w:val="en-US" w:eastAsia="zh-CN"/>
              </w:rPr>
              <w:t xml:space="preserve">   记录：</w:t>
            </w:r>
            <w:r>
              <w:rPr>
                <w:rFonts w:hint="eastAsia" w:ascii="宋体" w:hAnsi="宋体" w:eastAsia="宋体" w:cs="宋体"/>
                <w:sz w:val="24"/>
                <w:szCs w:val="24"/>
                <w:highlight w:val="none"/>
              </w:rPr>
              <w:t xml:space="preserve">马国军 </w:t>
            </w:r>
            <w:r>
              <w:rPr>
                <w:rFonts w:hint="eastAsia" w:ascii="宋体" w:hAnsi="宋体" w:cs="宋体"/>
                <w:sz w:val="24"/>
                <w:szCs w:val="24"/>
                <w:highlight w:val="none"/>
                <w:lang w:eastAsia="zh-CN"/>
              </w:rPr>
              <w:t>王玉玲</w:t>
            </w:r>
            <w:r>
              <w:rPr>
                <w:rFonts w:hint="eastAsia" w:ascii="宋体" w:hAnsi="宋体" w:eastAsia="宋体" w:cs="宋体"/>
                <w:sz w:val="24"/>
                <w:szCs w:val="24"/>
                <w:highlight w:val="none"/>
              </w:rPr>
              <w:t xml:space="preserve">等 </w:t>
            </w:r>
          </w:p>
          <w:p>
            <w:pPr>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包装布袋除尘器运行记录</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eastAsia="zh-CN"/>
              </w:rPr>
              <w:t>主电机运行情况正常</w:t>
            </w:r>
            <w:r>
              <w:rPr>
                <w:rFonts w:hint="eastAsia" w:ascii="宋体" w:hAnsi="宋体" w:cs="宋体"/>
                <w:sz w:val="24"/>
                <w:szCs w:val="24"/>
                <w:highlight w:val="none"/>
                <w:lang w:val="en-US" w:eastAsia="zh-CN"/>
              </w:rPr>
              <w:t xml:space="preserve">   记录：</w:t>
            </w:r>
            <w:r>
              <w:rPr>
                <w:rFonts w:hint="eastAsia" w:ascii="宋体" w:hAnsi="宋体" w:eastAsia="宋体" w:cs="宋体"/>
                <w:sz w:val="24"/>
                <w:szCs w:val="24"/>
                <w:highlight w:val="none"/>
              </w:rPr>
              <w:t>王文成</w:t>
            </w:r>
          </w:p>
          <w:p>
            <w:pPr>
              <w:rPr>
                <w:rFonts w:hint="eastAsia" w:ascii="宋体" w:hAnsi="宋体" w:eastAsia="宋体" w:cs="宋体"/>
                <w:sz w:val="24"/>
                <w:szCs w:val="24"/>
              </w:rPr>
            </w:pPr>
            <w:r>
              <w:rPr>
                <w:rFonts w:hint="eastAsia" w:ascii="宋体" w:hAnsi="宋体" w:eastAsia="宋体" w:cs="宋体"/>
                <w:sz w:val="24"/>
                <w:szCs w:val="24"/>
              </w:rPr>
              <w:t>3.生产现场按照作业工序划分管理权限；设置职业安全宣传栏、职业危害告知卡。</w:t>
            </w:r>
          </w:p>
          <w:p>
            <w:pPr>
              <w:rPr>
                <w:rFonts w:hint="eastAsia" w:ascii="宋体" w:hAnsi="宋体" w:eastAsia="宋体" w:cs="宋体"/>
                <w:sz w:val="24"/>
                <w:szCs w:val="24"/>
              </w:rPr>
            </w:pPr>
            <w:r>
              <w:rPr>
                <w:rFonts w:hint="eastAsia" w:ascii="宋体" w:hAnsi="宋体" w:eastAsia="宋体" w:cs="宋体"/>
                <w:sz w:val="24"/>
                <w:szCs w:val="24"/>
              </w:rPr>
              <w:t>4.现场主要通道、围栏、高处作业区域、管道、外置电箱等处设有安全警示标识。</w:t>
            </w:r>
          </w:p>
          <w:p>
            <w:pPr>
              <w:rPr>
                <w:rFonts w:hint="eastAsia" w:ascii="宋体" w:hAnsi="宋体" w:eastAsia="宋体" w:cs="宋体"/>
                <w:sz w:val="24"/>
                <w:szCs w:val="24"/>
              </w:rPr>
            </w:pPr>
            <w:r>
              <w:rPr>
                <w:rFonts w:hint="eastAsia" w:ascii="宋体" w:hAnsi="宋体" w:eastAsia="宋体" w:cs="宋体"/>
                <w:sz w:val="24"/>
                <w:szCs w:val="24"/>
              </w:rPr>
              <w:t>5.配电室门口设置挡水板，内有安全管理制度和安全操作规程，配备绝缘鞋、绝缘手套和消防器材；</w:t>
            </w:r>
          </w:p>
          <w:p>
            <w:pPr>
              <w:rPr>
                <w:rFonts w:hint="eastAsia" w:ascii="宋体" w:hAnsi="宋体" w:eastAsia="宋体" w:cs="宋体"/>
                <w:sz w:val="24"/>
                <w:szCs w:val="24"/>
              </w:rPr>
            </w:pPr>
            <w:r>
              <w:rPr>
                <w:rFonts w:hint="eastAsia" w:ascii="宋体" w:hAnsi="宋体" w:eastAsia="宋体" w:cs="宋体"/>
                <w:sz w:val="24"/>
                <w:szCs w:val="24"/>
              </w:rPr>
              <w:t>6.值班室内有交接班管理规定和卫生管理制度。</w:t>
            </w:r>
          </w:p>
          <w:p>
            <w:pPr>
              <w:rPr>
                <w:rFonts w:hint="eastAsia" w:ascii="宋体" w:hAnsi="宋体" w:eastAsia="宋体" w:cs="宋体"/>
                <w:sz w:val="24"/>
                <w:szCs w:val="24"/>
              </w:rPr>
            </w:pPr>
            <w:r>
              <w:rPr>
                <w:rFonts w:hint="eastAsia" w:ascii="宋体" w:hAnsi="宋体" w:eastAsia="宋体" w:cs="宋体"/>
                <w:sz w:val="24"/>
                <w:szCs w:val="24"/>
              </w:rPr>
              <w:t>7.现场作业人员穿戴劳动防护符合规定要求（工装、安全帽、手套、口罩等）。查见安全帽在使用有效期。</w:t>
            </w:r>
          </w:p>
          <w:p>
            <w:pPr>
              <w:rPr>
                <w:rFonts w:hint="eastAsia" w:ascii="宋体" w:hAnsi="宋体" w:eastAsia="宋体" w:cs="宋体"/>
                <w:b w:val="0"/>
                <w:bCs w:val="0"/>
                <w:sz w:val="24"/>
                <w:szCs w:val="24"/>
              </w:rPr>
            </w:pPr>
            <w:r>
              <w:rPr>
                <w:rFonts w:hint="eastAsia" w:ascii="宋体" w:hAnsi="宋体" w:eastAsia="宋体" w:cs="宋体"/>
                <w:sz w:val="24"/>
                <w:szCs w:val="24"/>
              </w:rPr>
              <w:t>8.查见外来人员、车辆入场须知，外来人员入场时对其告知。</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应急准备和响应</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val="en-US" w:eastAsia="zh-CN"/>
              </w:rPr>
              <w:t>O</w:t>
            </w:r>
            <w:r>
              <w:rPr>
                <w:rFonts w:hint="eastAsia" w:ascii="宋体" w:hAnsi="宋体" w:eastAsia="宋体" w:cs="宋体"/>
                <w:sz w:val="24"/>
                <w:szCs w:val="24"/>
              </w:rPr>
              <w:t>8.2</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提供了火灾爆炸事故应急预案、触电事故救援应急预案等，包括应急组织体系、应急响应、保障措施、培训与演练等内容。</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查见“应急物资清单”，包括1.值班车2辆 2.应急工具事故应急柜4个</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w:t>
            </w:r>
            <w:r>
              <w:rPr>
                <w:rFonts w:hint="eastAsia" w:ascii="宋体" w:hAnsi="宋体" w:eastAsia="宋体" w:cs="宋体"/>
                <w:sz w:val="24"/>
                <w:szCs w:val="24"/>
                <w:highlight w:val="none"/>
              </w:rPr>
              <w:t>消防设备：消防水泵</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个，干粉灭火器10个等。4.防毒口罩、毛巾</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查见消防演习报告，时间：20</w:t>
            </w:r>
            <w:r>
              <w:rPr>
                <w:rFonts w:hint="eastAsia" w:ascii="宋体" w:hAnsi="宋体" w:cs="宋体"/>
                <w:sz w:val="24"/>
                <w:szCs w:val="24"/>
                <w:lang w:val="en-US" w:eastAsia="zh-CN"/>
              </w:rPr>
              <w:t>20</w:t>
            </w:r>
            <w:r>
              <w:rPr>
                <w:rFonts w:hint="eastAsia" w:ascii="宋体" w:hAnsi="宋体" w:eastAsia="宋体" w:cs="宋体"/>
                <w:sz w:val="24"/>
                <w:szCs w:val="24"/>
              </w:rPr>
              <w:t>年9月1</w:t>
            </w:r>
            <w:r>
              <w:rPr>
                <w:rFonts w:hint="eastAsia" w:ascii="宋体" w:hAnsi="宋体" w:cs="宋体"/>
                <w:sz w:val="24"/>
                <w:szCs w:val="24"/>
                <w:lang w:val="en-US" w:eastAsia="zh-CN"/>
              </w:rPr>
              <w:t>5</w:t>
            </w:r>
            <w:r>
              <w:rPr>
                <w:rFonts w:hint="eastAsia" w:ascii="宋体" w:hAnsi="宋体" w:eastAsia="宋体" w:cs="宋体"/>
                <w:sz w:val="24"/>
                <w:szCs w:val="24"/>
              </w:rPr>
              <w:t>日   地点：生产区</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总指挥：</w:t>
            </w:r>
            <w:r>
              <w:rPr>
                <w:rFonts w:hint="eastAsia" w:ascii="宋体" w:hAnsi="宋体" w:cs="宋体"/>
                <w:sz w:val="24"/>
                <w:szCs w:val="24"/>
                <w:lang w:eastAsia="zh-CN"/>
              </w:rPr>
              <w:t>邹寿</w:t>
            </w:r>
            <w:r>
              <w:rPr>
                <w:rFonts w:hint="eastAsia" w:ascii="宋体" w:hAnsi="宋体" w:eastAsia="宋体" w:cs="宋体"/>
                <w:sz w:val="24"/>
                <w:szCs w:val="24"/>
              </w:rPr>
              <w:t xml:space="preserve">   参加人员：公司领导和各部门及车间员工。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1.演练过程综述：包括物资准备和人员培训、演练过程描述、现场救援讲评等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2.存在问题和改进计划：通过演练，管理人员对突发事件后应急预备有了更加深刻的认识，而对问题能做到紧张不忙，按程序及时预备。改进方面包括需要加强培训、增强演习实战性等。</w:t>
            </w:r>
          </w:p>
          <w:p>
            <w:pPr>
              <w:ind w:firstLine="480" w:firstLineChars="200"/>
              <w:rPr>
                <w:rFonts w:hint="eastAsia" w:ascii="宋体" w:hAnsi="宋体" w:eastAsia="宋体" w:cs="宋体"/>
                <w:b w:val="0"/>
                <w:bCs w:val="0"/>
                <w:sz w:val="24"/>
                <w:szCs w:val="24"/>
                <w:lang w:eastAsia="zh-CN"/>
              </w:rPr>
            </w:pPr>
            <w:r>
              <w:rPr>
                <w:rFonts w:hint="eastAsia" w:ascii="宋体" w:hAnsi="宋体" w:eastAsia="宋体" w:cs="宋体"/>
                <w:sz w:val="24"/>
                <w:szCs w:val="24"/>
              </w:rPr>
              <w:t>3.演练后对预案适宜性充分性评审，结论是无需修订。针对其它可能发生紧急情况应急措施公司已制定培训演练计划，待条件成熟后组织实施</w:t>
            </w:r>
            <w:r>
              <w:rPr>
                <w:rFonts w:hint="eastAsia" w:ascii="宋体" w:hAnsi="宋体" w:eastAsia="宋体" w:cs="宋体"/>
                <w:sz w:val="24"/>
                <w:szCs w:val="24"/>
                <w:lang w:eastAsia="zh-CN"/>
              </w:rPr>
              <w:t>。</w:t>
            </w:r>
          </w:p>
        </w:tc>
        <w:tc>
          <w:tcPr>
            <w:tcW w:w="497"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bl>
    <w:p>
      <w:pPr>
        <w:pStyle w:val="4"/>
      </w:pPr>
    </w:p>
    <w:p>
      <w:pPr>
        <w:pStyle w:val="4"/>
      </w:pPr>
    </w:p>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1552"/>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vMerge w:val="restart"/>
            <w:vAlign w:val="center"/>
          </w:tcPr>
          <w:p>
            <w:pPr>
              <w:spacing w:before="12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过程与活动、</w:t>
            </w:r>
          </w:p>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抽样计划</w:t>
            </w:r>
          </w:p>
        </w:tc>
        <w:tc>
          <w:tcPr>
            <w:tcW w:w="992" w:type="dxa"/>
            <w:vMerge w:val="restart"/>
            <w:vAlign w:val="center"/>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涉及</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条款</w:t>
            </w:r>
          </w:p>
        </w:tc>
        <w:tc>
          <w:tcPr>
            <w:tcW w:w="11552" w:type="dxa"/>
            <w:vAlign w:val="center"/>
          </w:tcPr>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xml:space="preserve">受审核部门： </w:t>
            </w:r>
            <w:r>
              <w:rPr>
                <w:rFonts w:hint="eastAsia" w:ascii="宋体" w:hAnsi="宋体" w:eastAsia="宋体" w:cs="宋体"/>
                <w:b w:val="0"/>
                <w:bCs w:val="0"/>
                <w:sz w:val="24"/>
                <w:szCs w:val="24"/>
                <w:lang w:eastAsia="zh-CN"/>
              </w:rPr>
              <w:t>化验室</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主管领导：</w:t>
            </w:r>
            <w:r>
              <w:rPr>
                <w:rFonts w:hint="eastAsia" w:ascii="宋体" w:hAnsi="宋体" w:cs="宋体"/>
                <w:b w:val="0"/>
                <w:bCs w:val="0"/>
                <w:sz w:val="24"/>
                <w:szCs w:val="24"/>
                <w:lang w:eastAsia="zh-CN"/>
              </w:rPr>
              <w:t>邹寿（</w:t>
            </w:r>
            <w:r>
              <w:rPr>
                <w:rFonts w:hint="eastAsia" w:ascii="宋体" w:hAnsi="宋体" w:cs="宋体"/>
                <w:b w:val="0"/>
                <w:bCs w:val="0"/>
                <w:sz w:val="24"/>
                <w:szCs w:val="24"/>
                <w:lang w:val="en-US" w:eastAsia="zh-CN"/>
              </w:rPr>
              <w:t>兼）</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陪同</w:t>
            </w:r>
            <w:r>
              <w:rPr>
                <w:rFonts w:hint="eastAsia" w:ascii="宋体" w:hAnsi="宋体" w:eastAsia="宋体" w:cs="宋体"/>
                <w:b w:val="0"/>
                <w:bCs w:val="0"/>
                <w:sz w:val="24"/>
                <w:szCs w:val="24"/>
                <w:highlight w:val="none"/>
              </w:rPr>
              <w:t>人员</w:t>
            </w:r>
            <w:r>
              <w:rPr>
                <w:rFonts w:hint="eastAsia" w:ascii="宋体" w:hAnsi="宋体" w:eastAsia="宋体" w:cs="宋体"/>
                <w:b w:val="0"/>
                <w:bCs w:val="0"/>
                <w:sz w:val="24"/>
                <w:szCs w:val="24"/>
                <w:highlight w:val="none"/>
                <w:lang w:eastAsia="zh-CN"/>
              </w:rPr>
              <w:t>：赵会英</w:t>
            </w:r>
          </w:p>
        </w:tc>
        <w:tc>
          <w:tcPr>
            <w:tcW w:w="497" w:type="dxa"/>
            <w:vMerge w:val="restart"/>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Merge w:val="continue"/>
            <w:vAlign w:val="center"/>
          </w:tcPr>
          <w:p>
            <w:pPr>
              <w:rPr>
                <w:rFonts w:hint="eastAsia" w:ascii="宋体" w:hAnsi="宋体" w:eastAsia="宋体" w:cs="宋体"/>
                <w:b w:val="0"/>
                <w:bCs w:val="0"/>
                <w:sz w:val="24"/>
                <w:szCs w:val="24"/>
              </w:rPr>
            </w:pPr>
          </w:p>
        </w:tc>
        <w:tc>
          <w:tcPr>
            <w:tcW w:w="992" w:type="dxa"/>
            <w:vMerge w:val="continue"/>
            <w:vAlign w:val="center"/>
          </w:tcPr>
          <w:p>
            <w:pPr>
              <w:rPr>
                <w:rFonts w:hint="eastAsia" w:ascii="宋体" w:hAnsi="宋体" w:eastAsia="宋体" w:cs="宋体"/>
                <w:b w:val="0"/>
                <w:bCs w:val="0"/>
                <w:sz w:val="24"/>
                <w:szCs w:val="24"/>
              </w:rPr>
            </w:pPr>
          </w:p>
        </w:tc>
        <w:tc>
          <w:tcPr>
            <w:tcW w:w="11552" w:type="dxa"/>
            <w:vAlign w:val="center"/>
          </w:tcPr>
          <w:p>
            <w:pPr>
              <w:spacing w:before="12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审核员：</w:t>
            </w:r>
            <w:r>
              <w:rPr>
                <w:rFonts w:hint="eastAsia" w:ascii="宋体" w:hAnsi="宋体" w:cs="宋体"/>
                <w:b w:val="0"/>
                <w:bCs w:val="0"/>
                <w:sz w:val="24"/>
                <w:szCs w:val="24"/>
                <w:lang w:val="en-US" w:eastAsia="zh-CN"/>
              </w:rPr>
              <w:t xml:space="preserve">周涛、安涛  </w:t>
            </w:r>
            <w:r>
              <w:rPr>
                <w:rFonts w:hint="eastAsia" w:ascii="宋体" w:hAnsi="宋体" w:eastAsia="宋体" w:cs="宋体"/>
                <w:b w:val="0"/>
                <w:bCs w:val="0"/>
                <w:sz w:val="24"/>
                <w:szCs w:val="24"/>
                <w:lang w:val="en-US" w:eastAsia="zh-CN"/>
              </w:rPr>
              <w:t xml:space="preserve">  审核时间：</w:t>
            </w:r>
            <w:r>
              <w:rPr>
                <w:rFonts w:hint="eastAsia" w:ascii="宋体" w:hAnsi="宋体" w:cs="宋体"/>
                <w:b w:val="0"/>
                <w:bCs w:val="0"/>
                <w:sz w:val="24"/>
                <w:szCs w:val="24"/>
                <w:lang w:val="en-US" w:eastAsia="zh-CN"/>
              </w:rPr>
              <w:t>2020.11.10</w:t>
            </w:r>
          </w:p>
        </w:tc>
        <w:tc>
          <w:tcPr>
            <w:tcW w:w="497" w:type="dxa"/>
            <w:vMerge w:val="continue"/>
            <w:vAlign w:val="center"/>
          </w:tcPr>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68" w:type="dxa"/>
            <w:vMerge w:val="continue"/>
            <w:vAlign w:val="center"/>
          </w:tcPr>
          <w:p>
            <w:pPr>
              <w:rPr>
                <w:rFonts w:hint="eastAsia" w:ascii="宋体" w:hAnsi="宋体" w:eastAsia="宋体" w:cs="宋体"/>
                <w:b w:val="0"/>
                <w:bCs w:val="0"/>
                <w:sz w:val="24"/>
                <w:szCs w:val="24"/>
              </w:rPr>
            </w:pPr>
          </w:p>
        </w:tc>
        <w:tc>
          <w:tcPr>
            <w:tcW w:w="992" w:type="dxa"/>
            <w:vMerge w:val="continue"/>
            <w:vAlign w:val="center"/>
          </w:tcPr>
          <w:p>
            <w:pPr>
              <w:rPr>
                <w:rFonts w:hint="eastAsia" w:ascii="宋体" w:hAnsi="宋体" w:eastAsia="宋体" w:cs="宋体"/>
                <w:b w:val="0"/>
                <w:bCs w:val="0"/>
                <w:sz w:val="24"/>
                <w:szCs w:val="24"/>
              </w:rPr>
            </w:pPr>
          </w:p>
        </w:tc>
        <w:tc>
          <w:tcPr>
            <w:tcW w:w="11552" w:type="dxa"/>
            <w:vAlign w:val="center"/>
          </w:tcPr>
          <w:p>
            <w:pPr>
              <w:spacing w:line="300" w:lineRule="exact"/>
              <w:jc w:val="left"/>
              <w:rPr>
                <w:rFonts w:hint="eastAsia" w:ascii="宋体" w:hAnsi="宋体" w:eastAsia="宋体" w:cs="宋体"/>
                <w:b w:val="0"/>
                <w:bCs w:val="0"/>
                <w:w w:val="90"/>
                <w:sz w:val="24"/>
                <w:szCs w:val="24"/>
              </w:rPr>
            </w:pPr>
            <w:r>
              <w:rPr>
                <w:rFonts w:hint="eastAsia" w:ascii="宋体" w:hAnsi="宋体" w:eastAsia="宋体" w:cs="宋体"/>
                <w:b w:val="0"/>
                <w:bCs w:val="0"/>
                <w:sz w:val="24"/>
                <w:szCs w:val="24"/>
              </w:rPr>
              <w:t xml:space="preserve">审核条款：Q:5.3/6.2/7.1.5/8.6/8.7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EO5.3/6.2/6.1.2/8.1/8.2；</w:t>
            </w:r>
          </w:p>
        </w:tc>
        <w:tc>
          <w:tcPr>
            <w:tcW w:w="497" w:type="dxa"/>
            <w:vMerge w:val="continue"/>
            <w:vAlign w:val="center"/>
          </w:tcPr>
          <w:p>
            <w:pPr>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组织的岗位、职责和权限</w:t>
            </w:r>
          </w:p>
          <w:p>
            <w:pPr>
              <w:spacing w:line="280" w:lineRule="exact"/>
              <w:rPr>
                <w:rFonts w:hint="eastAsia" w:ascii="宋体" w:hAnsi="宋体" w:eastAsia="宋体" w:cs="宋体"/>
                <w:b w:val="0"/>
                <w:bCs w:val="0"/>
                <w:sz w:val="24"/>
                <w:szCs w:val="24"/>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eastAsia="宋体" w:cs="宋体"/>
                <w:sz w:val="24"/>
                <w:szCs w:val="24"/>
                <w:lang w:val="en-US" w:eastAsia="zh-CN"/>
              </w:rPr>
              <w:t>O</w:t>
            </w:r>
            <w:r>
              <w:rPr>
                <w:rFonts w:hint="eastAsia" w:ascii="宋体" w:hAnsi="宋体" w:eastAsia="宋体" w:cs="宋体"/>
                <w:sz w:val="24"/>
                <w:szCs w:val="24"/>
              </w:rPr>
              <w:t xml:space="preserve"> 5.3</w:t>
            </w:r>
          </w:p>
          <w:p>
            <w:pPr>
              <w:rPr>
                <w:rFonts w:hint="eastAsia" w:ascii="宋体" w:hAnsi="宋体" w:eastAsia="宋体" w:cs="宋体"/>
                <w:sz w:val="24"/>
                <w:szCs w:val="24"/>
              </w:rPr>
            </w:pPr>
          </w:p>
          <w:p>
            <w:pPr>
              <w:spacing w:line="280" w:lineRule="exact"/>
              <w:rPr>
                <w:rFonts w:hint="eastAsia" w:ascii="宋体" w:hAnsi="宋体" w:eastAsia="宋体" w:cs="宋体"/>
                <w:b w:val="0"/>
                <w:bCs w:val="0"/>
                <w:sz w:val="24"/>
                <w:szCs w:val="24"/>
                <w:lang w:eastAsia="zh-CN"/>
              </w:rPr>
            </w:pPr>
          </w:p>
        </w:tc>
        <w:tc>
          <w:tcPr>
            <w:tcW w:w="11552" w:type="dxa"/>
            <w:vAlign w:val="center"/>
          </w:tcPr>
          <w:p>
            <w:pPr>
              <w:rPr>
                <w:rFonts w:hint="eastAsia" w:ascii="宋体" w:hAnsi="宋体" w:eastAsia="宋体" w:cs="宋体"/>
                <w:sz w:val="24"/>
                <w:szCs w:val="24"/>
              </w:rPr>
            </w:pPr>
            <w:r>
              <w:rPr>
                <w:rFonts w:hint="eastAsia" w:ascii="宋体" w:hAnsi="宋体" w:eastAsia="宋体" w:cs="宋体"/>
                <w:sz w:val="24"/>
                <w:szCs w:val="24"/>
              </w:rPr>
              <w:t>化验室职责：</w:t>
            </w:r>
          </w:p>
          <w:p>
            <w:pPr>
              <w:rPr>
                <w:rFonts w:hint="eastAsia" w:ascii="宋体" w:hAnsi="宋体" w:eastAsia="宋体" w:cs="宋体"/>
                <w:sz w:val="24"/>
                <w:szCs w:val="24"/>
              </w:rPr>
            </w:pPr>
            <w:r>
              <w:rPr>
                <w:rFonts w:hint="eastAsia" w:ascii="宋体" w:hAnsi="宋体" w:eastAsia="宋体" w:cs="宋体"/>
                <w:sz w:val="24"/>
                <w:szCs w:val="24"/>
              </w:rPr>
              <w:t>1.负责公司监视和测量设备的管理工作；</w:t>
            </w:r>
          </w:p>
          <w:p>
            <w:pPr>
              <w:rPr>
                <w:rFonts w:hint="eastAsia" w:ascii="宋体" w:hAnsi="宋体" w:eastAsia="宋体" w:cs="宋体"/>
                <w:sz w:val="24"/>
                <w:szCs w:val="24"/>
              </w:rPr>
            </w:pPr>
            <w:r>
              <w:rPr>
                <w:rFonts w:hint="eastAsia" w:ascii="宋体" w:hAnsi="宋体" w:eastAsia="宋体" w:cs="宋体"/>
                <w:sz w:val="24"/>
                <w:szCs w:val="24"/>
              </w:rPr>
              <w:t>2.负责下达生料原料配比、质量指标和入库、倒库要求。</w:t>
            </w:r>
          </w:p>
          <w:p>
            <w:pPr>
              <w:rPr>
                <w:rFonts w:hint="eastAsia" w:ascii="宋体" w:hAnsi="宋体" w:eastAsia="宋体" w:cs="宋体"/>
                <w:sz w:val="24"/>
                <w:szCs w:val="24"/>
              </w:rPr>
            </w:pPr>
            <w:r>
              <w:rPr>
                <w:rFonts w:hint="eastAsia" w:ascii="宋体" w:hAnsi="宋体" w:eastAsia="宋体" w:cs="宋体"/>
                <w:sz w:val="24"/>
                <w:szCs w:val="24"/>
              </w:rPr>
              <w:t>3.负责各种检验仪器的调试、维护及人员培训，确保按要求正常运行。</w:t>
            </w:r>
          </w:p>
          <w:p>
            <w:pPr>
              <w:rPr>
                <w:rFonts w:hint="eastAsia" w:ascii="宋体" w:hAnsi="宋体" w:eastAsia="宋体" w:cs="宋体"/>
                <w:sz w:val="24"/>
                <w:szCs w:val="24"/>
              </w:rPr>
            </w:pPr>
            <w:r>
              <w:rPr>
                <w:rFonts w:hint="eastAsia" w:ascii="宋体" w:hAnsi="宋体" w:eastAsia="宋体" w:cs="宋体"/>
                <w:sz w:val="24"/>
                <w:szCs w:val="24"/>
              </w:rPr>
              <w:t>4.负责化验室的日常检验工作，落实检验计划，满足生产要求。</w:t>
            </w:r>
          </w:p>
          <w:p>
            <w:pPr>
              <w:rPr>
                <w:rFonts w:hint="eastAsia" w:ascii="宋体" w:hAnsi="宋体" w:eastAsia="宋体" w:cs="宋体"/>
                <w:sz w:val="24"/>
                <w:szCs w:val="24"/>
              </w:rPr>
            </w:pPr>
            <w:r>
              <w:rPr>
                <w:rFonts w:hint="eastAsia" w:ascii="宋体" w:hAnsi="宋体" w:eastAsia="宋体" w:cs="宋体"/>
                <w:sz w:val="24"/>
                <w:szCs w:val="24"/>
              </w:rPr>
              <w:t>5.负责试验样品制备及正常检验样品的标识、封存及处理等管理工作。</w:t>
            </w:r>
          </w:p>
          <w:p>
            <w:pPr>
              <w:rPr>
                <w:rFonts w:hint="eastAsia" w:ascii="宋体" w:hAnsi="宋体" w:eastAsia="宋体" w:cs="宋体"/>
                <w:sz w:val="24"/>
                <w:szCs w:val="24"/>
              </w:rPr>
            </w:pPr>
            <w:r>
              <w:rPr>
                <w:rFonts w:hint="eastAsia" w:ascii="宋体" w:hAnsi="宋体" w:eastAsia="宋体" w:cs="宋体"/>
                <w:sz w:val="24"/>
                <w:szCs w:val="24"/>
              </w:rPr>
              <w:t>6.负责出厂产品合格通知单的签发等质量管理工作，有权制止不合格水泥出厂。</w:t>
            </w:r>
          </w:p>
          <w:p>
            <w:pPr>
              <w:rPr>
                <w:rFonts w:hint="eastAsia" w:ascii="宋体" w:hAnsi="宋体" w:eastAsia="宋体" w:cs="宋体"/>
                <w:sz w:val="24"/>
                <w:szCs w:val="24"/>
              </w:rPr>
            </w:pPr>
            <w:r>
              <w:rPr>
                <w:rFonts w:hint="eastAsia" w:ascii="宋体" w:hAnsi="宋体" w:eastAsia="宋体" w:cs="宋体"/>
                <w:sz w:val="24"/>
                <w:szCs w:val="24"/>
              </w:rPr>
              <w:t>包括以上职责在内的内容在管理手册中规定。</w:t>
            </w:r>
          </w:p>
          <w:p>
            <w:pPr>
              <w:rPr>
                <w:rFonts w:hint="eastAsia" w:ascii="宋体" w:hAnsi="宋体" w:eastAsia="宋体" w:cs="宋体"/>
                <w:sz w:val="24"/>
                <w:szCs w:val="24"/>
              </w:rPr>
            </w:pPr>
            <w:r>
              <w:rPr>
                <w:rFonts w:hint="eastAsia" w:ascii="宋体" w:hAnsi="宋体" w:eastAsia="宋体" w:cs="宋体"/>
                <w:sz w:val="24"/>
                <w:szCs w:val="24"/>
              </w:rPr>
              <w:t>化验室按照检验、试验工作内容划分为控制室、分析室、物检室。</w:t>
            </w:r>
          </w:p>
          <w:p>
            <w:pPr>
              <w:rPr>
                <w:rFonts w:hint="eastAsia" w:ascii="宋体" w:hAnsi="宋体" w:eastAsia="宋体" w:cs="宋体"/>
                <w:sz w:val="24"/>
                <w:szCs w:val="24"/>
              </w:rPr>
            </w:pPr>
            <w:r>
              <w:rPr>
                <w:rFonts w:hint="eastAsia" w:ascii="宋体" w:hAnsi="宋体" w:eastAsia="宋体" w:cs="宋体"/>
                <w:sz w:val="24"/>
                <w:szCs w:val="24"/>
              </w:rPr>
              <w:t>部门岗位设置包括主任、班组长、检验员等，岗位职责在部门工作手册中明确规定。</w:t>
            </w:r>
          </w:p>
        </w:tc>
        <w:tc>
          <w:tcPr>
            <w:tcW w:w="497"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cs="宋体"/>
                <w:sz w:val="24"/>
                <w:szCs w:val="24"/>
                <w:lang w:val="en-US" w:eastAsia="zh-CN"/>
              </w:rPr>
              <w:t>管理</w:t>
            </w:r>
            <w:r>
              <w:rPr>
                <w:rFonts w:hint="eastAsia" w:ascii="宋体" w:hAnsi="宋体" w:eastAsia="宋体" w:cs="宋体"/>
                <w:sz w:val="24"/>
                <w:szCs w:val="24"/>
              </w:rPr>
              <w:t>目标及其实现的策划</w:t>
            </w:r>
          </w:p>
          <w:p>
            <w:pPr>
              <w:rPr>
                <w:rFonts w:hint="eastAsia" w:ascii="宋体" w:hAnsi="宋体" w:eastAsia="宋体" w:cs="宋体"/>
                <w:sz w:val="24"/>
                <w:szCs w:val="24"/>
              </w:rPr>
            </w:pPr>
            <w:r>
              <w:rPr>
                <w:rFonts w:hint="eastAsia" w:ascii="宋体" w:hAnsi="宋体" w:eastAsia="宋体" w:cs="宋体"/>
                <w:sz w:val="24"/>
                <w:szCs w:val="24"/>
              </w:rPr>
              <w:t>目标和方案</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eastAsia="宋体" w:cs="宋体"/>
                <w:sz w:val="24"/>
                <w:szCs w:val="24"/>
                <w:lang w:val="en-US" w:eastAsia="zh-CN"/>
              </w:rPr>
              <w:t>O</w:t>
            </w:r>
            <w:r>
              <w:rPr>
                <w:rFonts w:hint="eastAsia" w:ascii="宋体" w:hAnsi="宋体" w:eastAsia="宋体" w:cs="宋体"/>
                <w:sz w:val="24"/>
                <w:szCs w:val="24"/>
              </w:rPr>
              <w:t>6.2</w:t>
            </w:r>
          </w:p>
          <w:p>
            <w:pPr>
              <w:rPr>
                <w:rFonts w:hint="eastAsia" w:ascii="宋体" w:hAnsi="宋体" w:eastAsia="宋体" w:cs="宋体"/>
                <w:sz w:val="24"/>
                <w:szCs w:val="24"/>
              </w:rPr>
            </w:pP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ascii="宋体" w:hAnsi="宋体" w:eastAsia="宋体" w:cs="宋体"/>
                <w:sz w:val="24"/>
                <w:szCs w:val="24"/>
              </w:rPr>
            </w:pPr>
            <w:r>
              <w:rPr>
                <w:rFonts w:hint="eastAsia" w:ascii="宋体" w:hAnsi="宋体" w:eastAsia="宋体" w:cs="宋体"/>
                <w:sz w:val="24"/>
                <w:szCs w:val="24"/>
              </w:rPr>
              <w:t>部门目标</w:t>
            </w:r>
            <w:r>
              <w:rPr>
                <w:rFonts w:hint="eastAsia" w:ascii="宋体" w:hAnsi="宋体" w:eastAsia="宋体" w:cs="宋体"/>
                <w:sz w:val="24"/>
                <w:szCs w:val="24"/>
                <w:lang w:eastAsia="zh-CN"/>
              </w:rPr>
              <w:t>及完成情况</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检测设备周检合格率为100%，大于98%，完成了部门该项质量目标。</w:t>
            </w:r>
          </w:p>
          <w:p>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因产品质量问题遭顾客投诉次数为0次，小于2次/年，完成了部门该项质量目标。</w:t>
            </w:r>
          </w:p>
          <w:p>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因产品质量问题遭顾客退货次数为0次，小于1次/年，完成了部门该项质量目标。</w:t>
            </w:r>
          </w:p>
          <w:p>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对可回收废弃物分类管理，并集中收集和处理，完成了部门该项环境目标和指标。</w:t>
            </w:r>
          </w:p>
          <w:p>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无火灾、交通事故发生，完成了部门该项职业健康安全目标。</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提供</w:t>
            </w:r>
            <w:r>
              <w:rPr>
                <w:rFonts w:hint="eastAsia" w:ascii="宋体" w:hAnsi="宋体" w:eastAsia="宋体" w:cs="宋体"/>
                <w:sz w:val="24"/>
                <w:szCs w:val="24"/>
              </w:rPr>
              <w:t>化验室20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前3季度</w:t>
            </w:r>
            <w:r>
              <w:rPr>
                <w:rFonts w:hint="eastAsia" w:ascii="宋体" w:hAnsi="宋体" w:eastAsia="宋体" w:cs="宋体"/>
                <w:sz w:val="24"/>
                <w:szCs w:val="24"/>
              </w:rPr>
              <w:t>质量、环境、职业健康安全目标和指标完成情况统计分析报告 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7</w:t>
            </w:r>
            <w:r>
              <w:rPr>
                <w:rFonts w:hint="eastAsia" w:ascii="宋体" w:hAnsi="宋体" w:eastAsia="宋体" w:cs="宋体"/>
                <w:sz w:val="24"/>
                <w:szCs w:val="24"/>
              </w:rPr>
              <w:t>日</w:t>
            </w:r>
            <w:r>
              <w:rPr>
                <w:rFonts w:hint="eastAsia" w:ascii="宋体" w:hAnsi="宋体" w:eastAsia="宋体" w:cs="宋体"/>
                <w:sz w:val="24"/>
                <w:szCs w:val="24"/>
                <w:lang w:eastAsia="zh-CN"/>
              </w:rPr>
              <w:t>，各项目标、指标已完成。</w:t>
            </w:r>
          </w:p>
        </w:tc>
        <w:tc>
          <w:tcPr>
            <w:tcW w:w="497"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cs="宋体"/>
                <w:sz w:val="24"/>
                <w:szCs w:val="24"/>
                <w:lang w:eastAsia="zh-CN"/>
              </w:rPr>
              <w:t>监视和</w:t>
            </w:r>
            <w:r>
              <w:rPr>
                <w:rFonts w:hint="eastAsia" w:ascii="宋体" w:hAnsi="宋体" w:eastAsia="宋体" w:cs="宋体"/>
                <w:sz w:val="24"/>
                <w:szCs w:val="24"/>
              </w:rPr>
              <w:t>测量资源</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Q7.1.5</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ascii="宋体" w:hAnsi="宋体" w:eastAsia="宋体" w:cs="宋体"/>
                <w:sz w:val="24"/>
                <w:szCs w:val="24"/>
              </w:rPr>
            </w:pPr>
            <w:r>
              <w:rPr>
                <w:rFonts w:hint="eastAsia" w:ascii="宋体" w:hAnsi="宋体" w:eastAsia="宋体" w:cs="宋体"/>
                <w:sz w:val="24"/>
                <w:szCs w:val="24"/>
              </w:rPr>
              <w:t>查见化验室合格证，证书编号：HYSHGZ-57（2015）发证单位：甘肃省建筑材料工业协会  见附件。</w:t>
            </w:r>
          </w:p>
          <w:p>
            <w:pPr>
              <w:rPr>
                <w:rFonts w:hint="eastAsia" w:ascii="宋体" w:hAnsi="宋体" w:eastAsia="宋体" w:cs="宋体"/>
                <w:sz w:val="24"/>
                <w:szCs w:val="24"/>
              </w:rPr>
            </w:pPr>
            <w:r>
              <w:rPr>
                <w:rFonts w:hint="eastAsia" w:ascii="宋体" w:hAnsi="宋体" w:eastAsia="宋体" w:cs="宋体"/>
                <w:sz w:val="24"/>
                <w:szCs w:val="24"/>
              </w:rPr>
              <w:t>查阅“化验室仪器设备仪器台帐”，包括分析天平、</w:t>
            </w:r>
            <w:r>
              <w:rPr>
                <w:rFonts w:hint="eastAsia" w:ascii="宋体" w:hAnsi="宋体" w:eastAsia="宋体" w:cs="宋体"/>
                <w:sz w:val="24"/>
                <w:szCs w:val="24"/>
                <w:lang w:eastAsia="zh-CN"/>
              </w:rPr>
              <w:t>电子</w:t>
            </w:r>
            <w:r>
              <w:rPr>
                <w:rFonts w:hint="eastAsia" w:ascii="宋体" w:hAnsi="宋体" w:eastAsia="宋体" w:cs="宋体"/>
                <w:sz w:val="24"/>
                <w:szCs w:val="24"/>
              </w:rPr>
              <w:t>天平、水泥净浆搅拌机</w:t>
            </w:r>
            <w:r>
              <w:rPr>
                <w:rFonts w:hint="eastAsia" w:ascii="宋体" w:hAnsi="宋体" w:eastAsia="宋体" w:cs="宋体"/>
                <w:sz w:val="24"/>
                <w:szCs w:val="24"/>
                <w:lang w:eastAsia="zh-CN"/>
              </w:rPr>
              <w:t>、胶砂振实台、</w:t>
            </w:r>
            <w:r>
              <w:rPr>
                <w:rFonts w:hint="eastAsia" w:ascii="宋体" w:hAnsi="宋体" w:eastAsia="宋体" w:cs="宋体"/>
                <w:sz w:val="24"/>
                <w:szCs w:val="24"/>
              </w:rPr>
              <w:t>水泥胶砂搅拌机、压力试验机、数控水泥标准养护箱等。</w:t>
            </w:r>
          </w:p>
          <w:p>
            <w:pPr>
              <w:rPr>
                <w:rFonts w:hint="eastAsia" w:ascii="宋体" w:hAnsi="宋体" w:eastAsia="宋体" w:cs="宋体"/>
                <w:sz w:val="24"/>
                <w:szCs w:val="24"/>
                <w:lang w:val="en-US" w:eastAsia="zh-CN"/>
              </w:rPr>
            </w:pPr>
            <w:r>
              <w:rPr>
                <w:rFonts w:hint="eastAsia" w:ascii="宋体" w:hAnsi="宋体" w:cs="宋体"/>
                <w:sz w:val="24"/>
                <w:szCs w:val="24"/>
                <w:lang w:val="en-US" w:eastAsia="zh-CN"/>
              </w:rPr>
              <w:t>设备仪器均在专用化验室摆放、使用有正常维护保养，符合要求。</w:t>
            </w:r>
          </w:p>
          <w:p>
            <w:pPr>
              <w:rPr>
                <w:rFonts w:hint="eastAsia" w:ascii="宋体" w:hAnsi="宋体" w:eastAsia="宋体" w:cs="宋体"/>
                <w:sz w:val="24"/>
                <w:szCs w:val="24"/>
              </w:rPr>
            </w:pPr>
            <w:r>
              <w:rPr>
                <w:rFonts w:hint="eastAsia" w:ascii="宋体" w:hAnsi="宋体" w:eastAsia="宋体" w:cs="宋体"/>
                <w:sz w:val="24"/>
                <w:szCs w:val="24"/>
              </w:rPr>
              <w:t>查见登记台账中仪器的检定/校准合格证书，见附件。</w:t>
            </w:r>
          </w:p>
        </w:tc>
        <w:tc>
          <w:tcPr>
            <w:tcW w:w="497"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产品和服务的放行</w:t>
            </w: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spacing w:line="280" w:lineRule="exact"/>
              <w:rPr>
                <w:rFonts w:hint="eastAsia" w:ascii="宋体" w:hAnsi="宋体" w:eastAsia="宋体" w:cs="宋体"/>
                <w:b w:val="0"/>
                <w:bCs w:val="0"/>
                <w:sz w:val="24"/>
                <w:szCs w:val="24"/>
                <w:lang w:eastAsia="zh-CN"/>
              </w:rPr>
            </w:pPr>
          </w:p>
          <w:p>
            <w:pPr>
              <w:rPr>
                <w:rFonts w:hint="eastAsia" w:ascii="宋体" w:hAnsi="宋体" w:eastAsia="宋体" w:cs="宋体"/>
                <w:sz w:val="24"/>
                <w:szCs w:val="24"/>
              </w:rPr>
            </w:pPr>
            <w:r>
              <w:rPr>
                <w:rFonts w:hint="eastAsia" w:ascii="宋体" w:hAnsi="宋体" w:eastAsia="宋体" w:cs="宋体"/>
                <w:sz w:val="24"/>
                <w:szCs w:val="24"/>
              </w:rPr>
              <w:t>原材料检验</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成品检验</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出厂检验</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spacing w:line="280" w:lineRule="exact"/>
              <w:rPr>
                <w:rFonts w:hint="eastAsia" w:ascii="宋体" w:hAnsi="宋体" w:eastAsia="宋体" w:cs="宋体"/>
                <w:b w:val="0"/>
                <w:bCs w:val="0"/>
                <w:sz w:val="24"/>
                <w:szCs w:val="24"/>
                <w:lang w:eastAsia="zh-CN"/>
              </w:rPr>
            </w:pPr>
            <w:r>
              <w:rPr>
                <w:rFonts w:hint="eastAsia" w:ascii="宋体" w:hAnsi="宋体" w:eastAsia="宋体" w:cs="宋体"/>
                <w:sz w:val="24"/>
                <w:szCs w:val="24"/>
                <w:lang w:eastAsia="zh-CN"/>
              </w:rPr>
              <w:t>委托</w:t>
            </w:r>
            <w:r>
              <w:rPr>
                <w:rFonts w:hint="eastAsia" w:ascii="宋体" w:hAnsi="宋体" w:eastAsia="宋体" w:cs="宋体"/>
                <w:sz w:val="24"/>
                <w:szCs w:val="24"/>
              </w:rPr>
              <w:t>检验</w:t>
            </w: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Q8.6</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ascii="宋体" w:hAnsi="宋体" w:eastAsia="宋体" w:cs="宋体"/>
                <w:sz w:val="24"/>
                <w:szCs w:val="24"/>
              </w:rPr>
            </w:pPr>
            <w:r>
              <w:rPr>
                <w:rFonts w:hint="eastAsia" w:ascii="宋体" w:hAnsi="宋体" w:eastAsia="宋体" w:cs="宋体"/>
                <w:sz w:val="24"/>
                <w:szCs w:val="24"/>
              </w:rPr>
              <w:t>依据GB175《通用硅酸盐水泥》，制定并执行检验规程，包括：</w:t>
            </w:r>
          </w:p>
          <w:p>
            <w:pPr>
              <w:rPr>
                <w:rFonts w:hint="eastAsia" w:ascii="宋体" w:hAnsi="宋体" w:eastAsia="宋体" w:cs="宋体"/>
                <w:sz w:val="24"/>
                <w:szCs w:val="24"/>
              </w:rPr>
            </w:pPr>
            <w:r>
              <w:rPr>
                <w:rFonts w:hint="eastAsia" w:ascii="宋体" w:hAnsi="宋体" w:eastAsia="宋体" w:cs="宋体"/>
                <w:sz w:val="24"/>
                <w:szCs w:val="24"/>
              </w:rPr>
              <w:t>一、检验类型：</w:t>
            </w:r>
          </w:p>
          <w:p>
            <w:pPr>
              <w:rPr>
                <w:rFonts w:hint="eastAsia" w:ascii="宋体" w:hAnsi="宋体" w:eastAsia="宋体" w:cs="宋体"/>
                <w:sz w:val="24"/>
                <w:szCs w:val="24"/>
              </w:rPr>
            </w:pPr>
            <w:r>
              <w:rPr>
                <w:rFonts w:hint="eastAsia" w:ascii="宋体" w:hAnsi="宋体" w:eastAsia="宋体" w:cs="宋体"/>
                <w:sz w:val="24"/>
                <w:szCs w:val="24"/>
              </w:rPr>
              <w:t>1.原材料进货检验（熟料、炉灰、矿渣、石膏）</w:t>
            </w:r>
          </w:p>
          <w:p>
            <w:pPr>
              <w:rPr>
                <w:rFonts w:hint="eastAsia" w:ascii="宋体" w:hAnsi="宋体" w:eastAsia="宋体" w:cs="宋体"/>
                <w:sz w:val="24"/>
                <w:szCs w:val="24"/>
              </w:rPr>
            </w:pPr>
            <w:r>
              <w:rPr>
                <w:rFonts w:hint="eastAsia" w:ascii="宋体" w:hAnsi="宋体" w:eastAsia="宋体" w:cs="宋体"/>
                <w:sz w:val="24"/>
                <w:szCs w:val="24"/>
              </w:rPr>
              <w:t>2.过程质量控制点（出磨）</w:t>
            </w:r>
          </w:p>
          <w:p>
            <w:pPr>
              <w:rPr>
                <w:rFonts w:hint="eastAsia" w:ascii="宋体" w:hAnsi="宋体" w:eastAsia="宋体" w:cs="宋体"/>
                <w:sz w:val="24"/>
                <w:szCs w:val="24"/>
              </w:rPr>
            </w:pPr>
            <w:r>
              <w:rPr>
                <w:rFonts w:hint="eastAsia" w:ascii="宋体" w:hAnsi="宋体" w:eastAsia="宋体" w:cs="宋体"/>
                <w:sz w:val="24"/>
                <w:szCs w:val="24"/>
              </w:rPr>
              <w:t>3.出厂水泥检验验证（散装、袋装）</w:t>
            </w:r>
          </w:p>
          <w:p>
            <w:pPr>
              <w:rPr>
                <w:rFonts w:hint="eastAsia" w:ascii="宋体" w:hAnsi="宋体" w:eastAsia="宋体" w:cs="宋体"/>
                <w:sz w:val="24"/>
                <w:szCs w:val="24"/>
              </w:rPr>
            </w:pPr>
            <w:r>
              <w:rPr>
                <w:rFonts w:hint="eastAsia" w:ascii="宋体" w:hAnsi="宋体" w:eastAsia="宋体" w:cs="宋体"/>
                <w:sz w:val="24"/>
                <w:szCs w:val="24"/>
              </w:rPr>
              <w:t>二、检验项目（全分析、R2o、三氧化硫、水分、粒度、细度、比表面积等）</w:t>
            </w:r>
          </w:p>
          <w:p>
            <w:pPr>
              <w:rPr>
                <w:rFonts w:hint="eastAsia" w:ascii="宋体" w:hAnsi="宋体" w:eastAsia="宋体" w:cs="宋体"/>
                <w:sz w:val="24"/>
                <w:szCs w:val="24"/>
              </w:rPr>
            </w:pPr>
            <w:r>
              <w:rPr>
                <w:rFonts w:hint="eastAsia" w:ascii="宋体" w:hAnsi="宋体" w:eastAsia="宋体" w:cs="宋体"/>
                <w:sz w:val="24"/>
                <w:szCs w:val="24"/>
              </w:rPr>
              <w:t>三、检验频次（次/小时、次/编号、次/批次等）</w:t>
            </w:r>
          </w:p>
          <w:p>
            <w:pPr>
              <w:rPr>
                <w:rFonts w:hint="eastAsia" w:ascii="宋体" w:hAnsi="宋体" w:eastAsia="宋体" w:cs="宋体"/>
                <w:sz w:val="24"/>
                <w:szCs w:val="24"/>
              </w:rPr>
            </w:pPr>
            <w:r>
              <w:rPr>
                <w:rFonts w:hint="eastAsia" w:ascii="宋体" w:hAnsi="宋体" w:eastAsia="宋体" w:cs="宋体"/>
                <w:sz w:val="24"/>
                <w:szCs w:val="24"/>
              </w:rPr>
              <w:t>四、取样方法（瞬时或连续、综合、随机等）</w:t>
            </w:r>
          </w:p>
          <w:p>
            <w:pPr>
              <w:rPr>
                <w:rFonts w:hint="eastAsia" w:ascii="宋体" w:hAnsi="宋体" w:eastAsia="宋体" w:cs="宋体"/>
                <w:sz w:val="24"/>
                <w:szCs w:val="24"/>
              </w:rPr>
            </w:pPr>
            <w:r>
              <w:rPr>
                <w:rFonts w:hint="eastAsia" w:ascii="宋体" w:hAnsi="宋体" w:eastAsia="宋体" w:cs="宋体"/>
                <w:sz w:val="24"/>
                <w:szCs w:val="24"/>
              </w:rPr>
              <w:t>制定并执行“样品的采集、制备与保管制度”，包括：测定项目、取样时间、报样时间、主要事项等</w:t>
            </w:r>
          </w:p>
          <w:p>
            <w:pPr>
              <w:rPr>
                <w:rFonts w:hint="eastAsia" w:ascii="宋体" w:hAnsi="宋体" w:eastAsia="宋体" w:cs="宋体"/>
                <w:sz w:val="24"/>
                <w:szCs w:val="24"/>
              </w:rPr>
            </w:pPr>
            <w:r>
              <w:rPr>
                <w:rFonts w:hint="eastAsia" w:ascii="宋体" w:hAnsi="宋体" w:eastAsia="宋体" w:cs="宋体"/>
                <w:sz w:val="24"/>
                <w:szCs w:val="24"/>
              </w:rPr>
              <w:t>五、判定依据（测定结果）</w:t>
            </w:r>
          </w:p>
          <w:p>
            <w:pPr>
              <w:rPr>
                <w:rFonts w:hint="eastAsia" w:ascii="宋体" w:hAnsi="宋体" w:eastAsia="宋体" w:cs="宋体"/>
                <w:sz w:val="24"/>
                <w:szCs w:val="24"/>
              </w:rPr>
            </w:pPr>
            <w:r>
              <w:rPr>
                <w:rFonts w:hint="eastAsia" w:ascii="宋体" w:hAnsi="宋体" w:eastAsia="宋体" w:cs="宋体"/>
                <w:sz w:val="24"/>
                <w:szCs w:val="24"/>
              </w:rPr>
              <w:t>六、判定标准（国标或内控标准）</w:t>
            </w:r>
          </w:p>
          <w:p>
            <w:pPr>
              <w:rPr>
                <w:rFonts w:hint="eastAsia" w:ascii="宋体" w:hAnsi="宋体" w:eastAsia="宋体" w:cs="宋体"/>
                <w:sz w:val="24"/>
                <w:szCs w:val="24"/>
              </w:rPr>
            </w:pPr>
            <w:r>
              <w:rPr>
                <w:rFonts w:hint="eastAsia" w:ascii="宋体" w:hAnsi="宋体" w:eastAsia="宋体" w:cs="宋体"/>
                <w:sz w:val="24"/>
                <w:szCs w:val="24"/>
              </w:rPr>
              <w:t>提供了内控标准，包括产品名称（型号）、控制项目 、控制指标范围、合格率、检验频次</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化验室现场：养护室温度20±2℃  湿度50%以上  养护箱：温度20±1℃ 湿度90%以上</w:t>
            </w:r>
          </w:p>
          <w:p>
            <w:pPr>
              <w:rPr>
                <w:rFonts w:hint="eastAsia" w:ascii="宋体" w:hAnsi="宋体" w:eastAsia="宋体" w:cs="宋体"/>
                <w:sz w:val="24"/>
                <w:szCs w:val="24"/>
              </w:rPr>
            </w:pPr>
            <w:r>
              <w:rPr>
                <w:rFonts w:hint="eastAsia" w:ascii="宋体" w:hAnsi="宋体" w:eastAsia="宋体" w:cs="宋体"/>
                <w:sz w:val="24"/>
                <w:szCs w:val="24"/>
              </w:rPr>
              <w:t>查见化验人员资质，见附件。</w:t>
            </w:r>
          </w:p>
          <w:p>
            <w:pPr>
              <w:rPr>
                <w:rFonts w:hint="eastAsia" w:ascii="宋体" w:hAnsi="宋体" w:eastAsia="宋体" w:cs="宋体"/>
                <w:sz w:val="24"/>
                <w:szCs w:val="24"/>
              </w:rPr>
            </w:pPr>
            <w:r>
              <w:rPr>
                <w:rFonts w:hint="eastAsia" w:ascii="宋体" w:hAnsi="宋体" w:eastAsia="宋体" w:cs="宋体"/>
                <w:sz w:val="24"/>
                <w:szCs w:val="24"/>
              </w:rPr>
              <w:t>现场观察：操作人员防护、取样、分析和记录的步骤、方法符合规定要求。</w:t>
            </w:r>
          </w:p>
          <w:p>
            <w:pPr>
              <w:rPr>
                <w:rFonts w:hint="eastAsia" w:ascii="宋体" w:hAnsi="宋体" w:eastAsia="宋体" w:cs="宋体"/>
                <w:sz w:val="24"/>
                <w:szCs w:val="24"/>
              </w:rPr>
            </w:pPr>
            <w:r>
              <w:rPr>
                <w:rFonts w:hint="eastAsia" w:ascii="宋体" w:hAnsi="宋体" w:eastAsia="宋体" w:cs="宋体"/>
                <w:sz w:val="24"/>
                <w:szCs w:val="24"/>
              </w:rPr>
              <w:t>提供了化学分析原始记录表，测定项目: LOSS；化学成分(SiO2 、AI2O3 、Fe2O3 、CaO 、MgO 、SO3)</w:t>
            </w:r>
          </w:p>
          <w:p>
            <w:pPr>
              <w:rPr>
                <w:rFonts w:hint="eastAsia" w:ascii="宋体" w:hAnsi="宋体" w:eastAsia="宋体" w:cs="宋体"/>
                <w:sz w:val="24"/>
                <w:szCs w:val="24"/>
              </w:rPr>
            </w:pPr>
            <w:r>
              <w:rPr>
                <w:rFonts w:hint="eastAsia" w:ascii="宋体" w:hAnsi="宋体" w:eastAsia="宋体" w:cs="宋体"/>
                <w:sz w:val="24"/>
                <w:szCs w:val="24"/>
              </w:rPr>
              <w:t>查阅化学分析原始记录（熟料、炉灰、矿渣、石膏），</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，取样：0.50g  分析人：赵会英</w:t>
            </w:r>
          </w:p>
          <w:p>
            <w:pPr>
              <w:rPr>
                <w:rFonts w:hint="eastAsia" w:ascii="宋体" w:hAnsi="宋体" w:eastAsia="宋体" w:cs="宋体"/>
                <w:sz w:val="24"/>
                <w:szCs w:val="24"/>
                <w:lang w:val="en-US" w:eastAsia="zh-CN"/>
              </w:rPr>
            </w:pPr>
            <w:r>
              <w:rPr>
                <w:rFonts w:hint="eastAsia" w:ascii="宋体" w:hAnsi="宋体" w:eastAsia="宋体" w:cs="宋体"/>
                <w:sz w:val="24"/>
                <w:szCs w:val="24"/>
              </w:rPr>
              <w:t>查阅水泥胶砂强度检验记录（熟料），</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30</w:t>
            </w:r>
          </w:p>
          <w:p>
            <w:pPr>
              <w:rPr>
                <w:rFonts w:hint="eastAsia" w:ascii="宋体" w:hAnsi="宋体" w:eastAsia="宋体" w:cs="宋体"/>
                <w:sz w:val="24"/>
                <w:szCs w:val="24"/>
              </w:rPr>
            </w:pPr>
            <w:r>
              <w:rPr>
                <w:rFonts w:hint="eastAsia" w:ascii="宋体" w:hAnsi="宋体" w:eastAsia="宋体" w:cs="宋体"/>
                <w:sz w:val="24"/>
                <w:szCs w:val="24"/>
              </w:rPr>
              <w:t>查阅水泥安定性测定原始记录（熟料），</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.20</w:t>
            </w:r>
          </w:p>
          <w:p>
            <w:pPr>
              <w:rPr>
                <w:rFonts w:hint="eastAsia" w:ascii="宋体" w:hAnsi="宋体" w:eastAsia="宋体" w:cs="宋体"/>
                <w:sz w:val="24"/>
                <w:szCs w:val="24"/>
                <w:lang w:val="en-US" w:eastAsia="zh-CN"/>
              </w:rPr>
            </w:pPr>
            <w:r>
              <w:rPr>
                <w:rFonts w:hint="eastAsia" w:ascii="宋体" w:hAnsi="宋体" w:eastAsia="宋体" w:cs="宋体"/>
                <w:sz w:val="24"/>
                <w:szCs w:val="24"/>
              </w:rPr>
              <w:t>查阅水泥标准稠度用水量、凝结时间原始测定记录（熟料），20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25</w:t>
            </w:r>
          </w:p>
          <w:p>
            <w:pPr>
              <w:rPr>
                <w:rFonts w:hint="eastAsia" w:ascii="宋体" w:hAnsi="宋体" w:eastAsia="宋体" w:cs="宋体"/>
                <w:sz w:val="24"/>
                <w:szCs w:val="24"/>
              </w:rPr>
            </w:pPr>
            <w:r>
              <w:rPr>
                <w:rFonts w:hint="eastAsia" w:ascii="宋体" w:hAnsi="宋体" w:eastAsia="宋体" w:cs="宋体"/>
                <w:sz w:val="24"/>
                <w:szCs w:val="24"/>
              </w:rPr>
              <w:t>化验员：房玉萍</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查见成品检验记录（出磨）</w:t>
            </w:r>
          </w:p>
          <w:p>
            <w:pPr>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查阅20</w:t>
            </w:r>
            <w:r>
              <w:rPr>
                <w:rFonts w:hint="eastAsia" w:ascii="宋体" w:hAnsi="宋体" w:cs="宋体"/>
                <w:sz w:val="24"/>
                <w:szCs w:val="24"/>
                <w:lang w:val="en-US" w:eastAsia="zh-CN"/>
              </w:rPr>
              <w:t>20</w:t>
            </w:r>
            <w:r>
              <w:rPr>
                <w:rFonts w:hint="eastAsia" w:ascii="宋体" w:hAnsi="宋体" w:eastAsia="宋体" w:cs="宋体"/>
                <w:sz w:val="24"/>
                <w:szCs w:val="24"/>
              </w:rPr>
              <w:t>.4.25-11.11水泥不溶物MgO、LOSS、SO3测定原始记录</w:t>
            </w:r>
            <w:r>
              <w:rPr>
                <w:rFonts w:hint="eastAsia" w:ascii="宋体" w:hAnsi="宋体" w:eastAsia="宋体" w:cs="宋体"/>
                <w:sz w:val="24"/>
                <w:szCs w:val="24"/>
                <w:lang w:eastAsia="zh-CN"/>
              </w:rPr>
              <w:t>，</w:t>
            </w:r>
            <w:r>
              <w:rPr>
                <w:rFonts w:hint="eastAsia" w:ascii="宋体" w:hAnsi="宋体" w:eastAsia="宋体" w:cs="宋体"/>
                <w:sz w:val="24"/>
                <w:szCs w:val="24"/>
              </w:rPr>
              <w:t>分析人</w:t>
            </w:r>
            <w:r>
              <w:rPr>
                <w:rFonts w:hint="eastAsia" w:ascii="宋体" w:hAnsi="宋体" w:eastAsia="宋体" w:cs="宋体"/>
                <w:sz w:val="24"/>
                <w:szCs w:val="24"/>
                <w:lang w:eastAsia="zh-CN"/>
              </w:rPr>
              <w:t>：</w:t>
            </w:r>
            <w:r>
              <w:rPr>
                <w:rFonts w:hint="eastAsia" w:ascii="宋体" w:hAnsi="宋体" w:eastAsia="宋体" w:cs="宋体"/>
                <w:sz w:val="24"/>
                <w:szCs w:val="24"/>
              </w:rPr>
              <w:t>赵会英</w:t>
            </w:r>
          </w:p>
          <w:p>
            <w:pPr>
              <w:rPr>
                <w:rFonts w:hint="eastAsia" w:ascii="宋体" w:hAnsi="宋体" w:eastAsia="宋体" w:cs="宋体"/>
                <w:sz w:val="24"/>
                <w:szCs w:val="24"/>
              </w:rPr>
            </w:pPr>
            <w:r>
              <w:rPr>
                <w:rFonts w:hint="eastAsia" w:ascii="宋体" w:hAnsi="宋体" w:eastAsia="宋体" w:cs="宋体"/>
                <w:sz w:val="24"/>
                <w:szCs w:val="24"/>
              </w:rPr>
              <w:t>2.查阅20</w:t>
            </w:r>
            <w:r>
              <w:rPr>
                <w:rFonts w:hint="eastAsia" w:ascii="宋体" w:hAnsi="宋体" w:cs="宋体"/>
                <w:sz w:val="24"/>
                <w:szCs w:val="24"/>
                <w:lang w:val="en-US" w:eastAsia="zh-CN"/>
              </w:rPr>
              <w:t>20</w:t>
            </w:r>
            <w:r>
              <w:rPr>
                <w:rFonts w:hint="eastAsia" w:ascii="宋体" w:hAnsi="宋体" w:eastAsia="宋体" w:cs="宋体"/>
                <w:sz w:val="24"/>
                <w:szCs w:val="24"/>
              </w:rPr>
              <w:t xml:space="preserve">.9.27-11.11氯离子检验原始记录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项目：样品重量、平均值等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检验人： 赵会英</w:t>
            </w:r>
          </w:p>
          <w:p>
            <w:pPr>
              <w:rPr>
                <w:rFonts w:hint="eastAsia" w:ascii="宋体" w:hAnsi="宋体" w:eastAsia="宋体" w:cs="宋体"/>
                <w:sz w:val="24"/>
                <w:szCs w:val="24"/>
                <w:lang w:eastAsia="zh-CN"/>
              </w:rPr>
            </w:pPr>
            <w:r>
              <w:rPr>
                <w:rFonts w:hint="eastAsia" w:ascii="宋体" w:hAnsi="宋体" w:eastAsia="宋体" w:cs="宋体"/>
                <w:sz w:val="24"/>
                <w:szCs w:val="24"/>
              </w:rPr>
              <w:t>3.查阅20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水泥胶砂强度检验记录（3d、28d） </w:t>
            </w:r>
            <w:r>
              <w:rPr>
                <w:rFonts w:hint="eastAsia" w:ascii="宋体" w:hAnsi="宋体" w:eastAsia="宋体" w:cs="宋体"/>
                <w:sz w:val="24"/>
                <w:szCs w:val="24"/>
                <w:lang w:eastAsia="zh-CN"/>
              </w:rPr>
              <w:t>，其中对抗折、抗压等数值进行记录，有相应刮平、振实、搅拌人员签字。</w:t>
            </w:r>
          </w:p>
          <w:p>
            <w:pPr>
              <w:jc w:val="left"/>
              <w:rPr>
                <w:rFonts w:hint="eastAsia" w:ascii="宋体" w:hAnsi="宋体" w:eastAsia="宋体" w:cs="宋体"/>
                <w:sz w:val="24"/>
                <w:szCs w:val="24"/>
                <w:lang w:eastAsia="zh-CN"/>
              </w:rPr>
            </w:pPr>
            <w:r>
              <w:rPr>
                <w:rFonts w:hint="eastAsia" w:ascii="宋体" w:hAnsi="宋体" w:eastAsia="宋体" w:cs="宋体"/>
                <w:sz w:val="24"/>
                <w:szCs w:val="24"/>
              </w:rPr>
              <w:t>4.查阅20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-11.</w:t>
            </w:r>
            <w:r>
              <w:rPr>
                <w:rFonts w:hint="eastAsia" w:ascii="宋体" w:hAnsi="宋体" w:eastAsia="宋体" w:cs="宋体"/>
                <w:sz w:val="24"/>
                <w:szCs w:val="24"/>
                <w:lang w:val="en-US" w:eastAsia="zh-CN"/>
              </w:rPr>
              <w:t>2</w:t>
            </w:r>
            <w:r>
              <w:rPr>
                <w:rFonts w:hint="eastAsia" w:ascii="宋体" w:hAnsi="宋体" w:eastAsia="宋体" w:cs="宋体"/>
                <w:sz w:val="24"/>
                <w:szCs w:val="24"/>
              </w:rPr>
              <w:t>水泥安定性测定原始记录</w:t>
            </w:r>
            <w:r>
              <w:rPr>
                <w:rFonts w:hint="eastAsia" w:ascii="宋体" w:hAnsi="宋体" w:eastAsia="宋体" w:cs="宋体"/>
                <w:sz w:val="24"/>
                <w:szCs w:val="24"/>
                <w:lang w:eastAsia="zh-CN"/>
              </w:rPr>
              <w:t>，结论：合格，测定人：房玉萍。</w:t>
            </w:r>
          </w:p>
          <w:p>
            <w:pPr>
              <w:jc w:val="left"/>
              <w:rPr>
                <w:rFonts w:hint="eastAsia" w:ascii="宋体" w:hAnsi="宋体" w:eastAsia="宋体" w:cs="宋体"/>
                <w:sz w:val="24"/>
                <w:szCs w:val="24"/>
              </w:rPr>
            </w:pPr>
            <w:r>
              <w:rPr>
                <w:rFonts w:hint="eastAsia" w:ascii="宋体" w:hAnsi="宋体" w:eastAsia="宋体" w:cs="宋体"/>
                <w:sz w:val="24"/>
                <w:szCs w:val="24"/>
              </w:rPr>
              <w:t>5.查阅20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27</w:t>
            </w:r>
            <w:r>
              <w:rPr>
                <w:rFonts w:hint="eastAsia" w:ascii="宋体" w:hAnsi="宋体" w:eastAsia="宋体" w:cs="宋体"/>
                <w:sz w:val="24"/>
                <w:szCs w:val="24"/>
              </w:rPr>
              <w:t>-11.1</w:t>
            </w:r>
            <w:r>
              <w:rPr>
                <w:rFonts w:hint="eastAsia" w:ascii="宋体" w:hAnsi="宋体" w:eastAsia="宋体" w:cs="宋体"/>
                <w:sz w:val="24"/>
                <w:szCs w:val="24"/>
                <w:lang w:val="en-US" w:eastAsia="zh-CN"/>
              </w:rPr>
              <w:t>2</w:t>
            </w:r>
            <w:r>
              <w:rPr>
                <w:rFonts w:hint="eastAsia" w:ascii="宋体" w:hAnsi="宋体" w:eastAsia="宋体" w:cs="宋体"/>
                <w:sz w:val="24"/>
                <w:szCs w:val="24"/>
              </w:rPr>
              <w:t>水泥标准稠度用水量、凝结时间测定原始记录</w:t>
            </w:r>
            <w:r>
              <w:rPr>
                <w:rFonts w:hint="eastAsia" w:ascii="宋体" w:hAnsi="宋体" w:eastAsia="宋体" w:cs="宋体"/>
                <w:sz w:val="24"/>
                <w:szCs w:val="24"/>
                <w:lang w:eastAsia="zh-CN"/>
              </w:rPr>
              <w:t>。其中对温度、用水量、初凝、终凝时间等进行记录，测定人：房玉萍。</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6.水泥比重比表面积测定记录表，</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-11.1</w:t>
            </w:r>
            <w:r>
              <w:rPr>
                <w:rFonts w:hint="eastAsia" w:ascii="宋体" w:hAnsi="宋体" w:eastAsia="宋体" w:cs="宋体"/>
                <w:sz w:val="24"/>
                <w:szCs w:val="24"/>
                <w:lang w:eastAsia="zh-CN"/>
              </w:rPr>
              <w:t>，其中有室温、称样重量、仪器常数、比面积等数值，测定人：赵会英、房玉萍。</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rPr>
              <w:t>查阅出厂检验记录（物理、化学性能）</w:t>
            </w:r>
          </w:p>
          <w:p>
            <w:pPr>
              <w:rPr>
                <w:rFonts w:hint="eastAsia" w:ascii="宋体" w:hAnsi="宋体" w:eastAsia="宋体" w:cs="宋体"/>
                <w:sz w:val="24"/>
                <w:szCs w:val="24"/>
              </w:rPr>
            </w:pPr>
            <w:r>
              <w:rPr>
                <w:rFonts w:hint="eastAsia" w:ascii="宋体" w:hAnsi="宋体" w:eastAsia="宋体" w:cs="宋体"/>
                <w:sz w:val="24"/>
                <w:szCs w:val="24"/>
              </w:rPr>
              <w:t>1.查阅</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23</w:t>
            </w:r>
            <w:r>
              <w:rPr>
                <w:rFonts w:hint="eastAsia" w:ascii="宋体" w:hAnsi="宋体" w:eastAsia="宋体" w:cs="宋体"/>
                <w:sz w:val="24"/>
                <w:szCs w:val="24"/>
              </w:rPr>
              <w:t>水泥不溶物MgO、LOSS、SO3测定原始记录，分析人</w:t>
            </w:r>
            <w:r>
              <w:rPr>
                <w:rFonts w:hint="eastAsia" w:ascii="宋体" w:hAnsi="宋体" w:eastAsia="宋体" w:cs="宋体"/>
                <w:sz w:val="24"/>
                <w:szCs w:val="24"/>
                <w:lang w:eastAsia="zh-CN"/>
              </w:rPr>
              <w:t>：</w:t>
            </w:r>
            <w:r>
              <w:rPr>
                <w:rFonts w:hint="eastAsia" w:ascii="宋体" w:hAnsi="宋体" w:eastAsia="宋体" w:cs="宋体"/>
                <w:sz w:val="24"/>
                <w:szCs w:val="24"/>
              </w:rPr>
              <w:t>赵会英</w:t>
            </w:r>
          </w:p>
          <w:p>
            <w:pPr>
              <w:rPr>
                <w:rFonts w:hint="eastAsia" w:ascii="宋体" w:hAnsi="宋体" w:eastAsia="宋体" w:cs="宋体"/>
                <w:sz w:val="24"/>
                <w:szCs w:val="24"/>
              </w:rPr>
            </w:pPr>
            <w:r>
              <w:rPr>
                <w:rFonts w:hint="eastAsia" w:ascii="宋体" w:hAnsi="宋体" w:eastAsia="宋体" w:cs="宋体"/>
                <w:sz w:val="24"/>
                <w:szCs w:val="24"/>
              </w:rPr>
              <w:t>2.查阅</w:t>
            </w:r>
            <w:r>
              <w:rPr>
                <w:rFonts w:hint="eastAsia" w:ascii="宋体" w:hAnsi="宋体" w:cs="宋体"/>
                <w:sz w:val="24"/>
                <w:szCs w:val="24"/>
                <w:lang w:eastAsia="zh-CN"/>
              </w:rPr>
              <w:t>2020</w:t>
            </w:r>
            <w:r>
              <w:rPr>
                <w:rFonts w:hint="eastAsia" w:ascii="宋体" w:hAnsi="宋体" w:eastAsia="宋体" w:cs="宋体"/>
                <w:sz w:val="24"/>
                <w:szCs w:val="24"/>
              </w:rPr>
              <w:t>.4.28-10.2</w:t>
            </w:r>
            <w:r>
              <w:rPr>
                <w:rFonts w:hint="eastAsia" w:ascii="宋体" w:hAnsi="宋体" w:eastAsia="宋体" w:cs="宋体"/>
                <w:sz w:val="24"/>
                <w:szCs w:val="24"/>
                <w:lang w:val="en-US" w:eastAsia="zh-CN"/>
              </w:rPr>
              <w:t>6</w:t>
            </w:r>
            <w:r>
              <w:rPr>
                <w:rFonts w:hint="eastAsia" w:ascii="宋体" w:hAnsi="宋体" w:eastAsia="宋体" w:cs="宋体"/>
                <w:sz w:val="24"/>
                <w:szCs w:val="24"/>
              </w:rPr>
              <w:t>氯离子检验原始记录，</w:t>
            </w:r>
            <w:r>
              <w:rPr>
                <w:rFonts w:hint="eastAsia" w:ascii="宋体" w:hAnsi="宋体" w:eastAsia="宋体" w:cs="宋体"/>
                <w:sz w:val="24"/>
                <w:szCs w:val="24"/>
                <w:lang w:eastAsia="zh-CN"/>
              </w:rPr>
              <w:t>项目：样品重量、平均值等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检验人： 赵会英</w:t>
            </w:r>
          </w:p>
          <w:p>
            <w:pPr>
              <w:rPr>
                <w:rFonts w:hint="eastAsia" w:ascii="宋体" w:hAnsi="宋体" w:eastAsia="宋体" w:cs="宋体"/>
                <w:sz w:val="24"/>
                <w:szCs w:val="24"/>
              </w:rPr>
            </w:pPr>
            <w:r>
              <w:rPr>
                <w:rFonts w:hint="eastAsia" w:ascii="宋体" w:hAnsi="宋体" w:eastAsia="宋体" w:cs="宋体"/>
                <w:sz w:val="24"/>
                <w:szCs w:val="24"/>
              </w:rPr>
              <w:t>3.查阅</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4.3</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水泥胶砂强度检验记录（3d、28d），检验人：房玉萍 </w:t>
            </w:r>
          </w:p>
          <w:p>
            <w:pPr>
              <w:rPr>
                <w:rFonts w:hint="eastAsia" w:ascii="宋体" w:hAnsi="宋体" w:eastAsia="宋体" w:cs="宋体"/>
                <w:sz w:val="24"/>
                <w:szCs w:val="24"/>
              </w:rPr>
            </w:pPr>
            <w:r>
              <w:rPr>
                <w:rFonts w:hint="eastAsia" w:ascii="宋体" w:hAnsi="宋体" w:eastAsia="宋体" w:cs="宋体"/>
                <w:sz w:val="24"/>
                <w:szCs w:val="24"/>
              </w:rPr>
              <w:t>4.查阅</w:t>
            </w:r>
            <w:r>
              <w:rPr>
                <w:rFonts w:hint="eastAsia" w:ascii="宋体" w:hAnsi="宋体" w:cs="宋体"/>
                <w:sz w:val="24"/>
                <w:szCs w:val="24"/>
                <w:lang w:eastAsia="zh-CN"/>
              </w:rPr>
              <w:t>2020</w:t>
            </w:r>
            <w:r>
              <w:rPr>
                <w:rFonts w:hint="eastAsia" w:ascii="宋体" w:hAnsi="宋体" w:eastAsia="宋体" w:cs="宋体"/>
                <w:sz w:val="24"/>
                <w:szCs w:val="24"/>
              </w:rPr>
              <w:t>.7-11水泥细度测定原始记录，测定人：房玉萍</w:t>
            </w:r>
          </w:p>
          <w:p>
            <w:pPr>
              <w:rPr>
                <w:rFonts w:hint="eastAsia" w:ascii="宋体" w:hAnsi="宋体" w:eastAsia="宋体" w:cs="宋体"/>
                <w:sz w:val="24"/>
                <w:szCs w:val="24"/>
              </w:rPr>
            </w:pPr>
            <w:r>
              <w:rPr>
                <w:rFonts w:hint="eastAsia" w:ascii="宋体" w:hAnsi="宋体" w:eastAsia="宋体" w:cs="宋体"/>
                <w:sz w:val="24"/>
                <w:szCs w:val="24"/>
              </w:rPr>
              <w:t>5.查阅</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-11水泥比重比表面积测定记录，测定人：房玉萍</w:t>
            </w:r>
          </w:p>
          <w:p>
            <w:pPr>
              <w:rPr>
                <w:rFonts w:hint="eastAsia" w:ascii="宋体" w:hAnsi="宋体" w:eastAsia="宋体" w:cs="宋体"/>
                <w:sz w:val="24"/>
                <w:szCs w:val="24"/>
              </w:rPr>
            </w:pPr>
            <w:r>
              <w:rPr>
                <w:rFonts w:hint="eastAsia" w:ascii="宋体" w:hAnsi="宋体" w:eastAsia="宋体" w:cs="宋体"/>
                <w:sz w:val="24"/>
                <w:szCs w:val="24"/>
              </w:rPr>
              <w:t>6.查阅</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4.18</w:t>
            </w:r>
            <w:r>
              <w:rPr>
                <w:rFonts w:hint="eastAsia" w:ascii="宋体" w:hAnsi="宋体" w:eastAsia="宋体" w:cs="宋体"/>
                <w:sz w:val="24"/>
                <w:szCs w:val="24"/>
              </w:rPr>
              <w:t>-11</w:t>
            </w:r>
            <w:r>
              <w:rPr>
                <w:rFonts w:hint="eastAsia" w:ascii="宋体" w:hAnsi="宋体" w:eastAsia="宋体" w:cs="宋体"/>
                <w:sz w:val="24"/>
                <w:szCs w:val="24"/>
                <w:lang w:val="en-US" w:eastAsia="zh-CN"/>
              </w:rPr>
              <w:t>.10</w:t>
            </w:r>
            <w:r>
              <w:rPr>
                <w:rFonts w:hint="eastAsia" w:ascii="宋体" w:hAnsi="宋体" w:eastAsia="宋体" w:cs="宋体"/>
                <w:sz w:val="24"/>
                <w:szCs w:val="24"/>
              </w:rPr>
              <w:t>水泥安定性测定原始记录，测定结论：合格 测定人：房玉萍</w:t>
            </w:r>
          </w:p>
          <w:p>
            <w:pPr>
              <w:rPr>
                <w:rFonts w:hint="eastAsia" w:ascii="宋体" w:hAnsi="宋体" w:eastAsia="宋体" w:cs="宋体"/>
                <w:sz w:val="24"/>
                <w:szCs w:val="24"/>
              </w:rPr>
            </w:pPr>
            <w:r>
              <w:rPr>
                <w:rFonts w:hint="eastAsia" w:ascii="宋体" w:hAnsi="宋体" w:eastAsia="宋体" w:cs="宋体"/>
                <w:sz w:val="24"/>
                <w:szCs w:val="24"/>
              </w:rPr>
              <w:t>7.查阅</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4.19</w:t>
            </w:r>
            <w:r>
              <w:rPr>
                <w:rFonts w:hint="eastAsia" w:ascii="宋体" w:hAnsi="宋体" w:eastAsia="宋体" w:cs="宋体"/>
                <w:sz w:val="24"/>
                <w:szCs w:val="24"/>
              </w:rPr>
              <w:t>-11</w:t>
            </w:r>
            <w:r>
              <w:rPr>
                <w:rFonts w:hint="eastAsia" w:ascii="宋体" w:hAnsi="宋体" w:eastAsia="宋体" w:cs="宋体"/>
                <w:sz w:val="24"/>
                <w:szCs w:val="24"/>
                <w:lang w:val="en-US" w:eastAsia="zh-CN"/>
              </w:rPr>
              <w:t>.2</w:t>
            </w:r>
            <w:r>
              <w:rPr>
                <w:rFonts w:hint="eastAsia" w:ascii="宋体" w:hAnsi="宋体" w:eastAsia="宋体" w:cs="宋体"/>
                <w:sz w:val="24"/>
                <w:szCs w:val="24"/>
              </w:rPr>
              <w:t>水泥标准稠度用水量、凝结时间原始测定记录，记录人：房玉萍</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查见质量负责人任命书，被任命人：</w:t>
            </w:r>
            <w:r>
              <w:rPr>
                <w:rFonts w:hint="eastAsia" w:ascii="宋体" w:hAnsi="宋体" w:cs="宋体"/>
                <w:sz w:val="24"/>
                <w:szCs w:val="24"/>
                <w:lang w:eastAsia="zh-CN"/>
              </w:rPr>
              <w:t>邹寿</w:t>
            </w:r>
            <w:r>
              <w:rPr>
                <w:rFonts w:hint="eastAsia" w:ascii="宋体" w:hAnsi="宋体" w:eastAsia="宋体" w:cs="宋体"/>
                <w:sz w:val="24"/>
                <w:szCs w:val="24"/>
              </w:rPr>
              <w:t xml:space="preserve">  查质检员授权，被授权人：房玉萍 </w:t>
            </w:r>
            <w:r>
              <w:rPr>
                <w:rFonts w:hint="eastAsia" w:ascii="宋体" w:hAnsi="宋体" w:eastAsia="宋体" w:cs="宋体"/>
                <w:sz w:val="24"/>
                <w:szCs w:val="24"/>
                <w:lang w:eastAsia="zh-CN"/>
              </w:rPr>
              <w:t>、</w:t>
            </w:r>
            <w:r>
              <w:rPr>
                <w:rFonts w:hint="eastAsia" w:ascii="宋体" w:hAnsi="宋体" w:eastAsia="宋体" w:cs="宋体"/>
                <w:sz w:val="24"/>
                <w:szCs w:val="24"/>
              </w:rPr>
              <w:t xml:space="preserve">赵会英  </w:t>
            </w:r>
          </w:p>
          <w:p>
            <w:pPr>
              <w:rPr>
                <w:rFonts w:hint="eastAsia" w:ascii="宋体" w:hAnsi="宋体" w:eastAsia="宋体" w:cs="宋体"/>
                <w:sz w:val="24"/>
                <w:szCs w:val="24"/>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查见出厂水泥质量检验报告单，包括：品种、强度等级、检测时间、检测项目：1.物理性能（抗折强度、抗压强度、细度、凝结时间、安定性、助磨剂、混合材料）2.化学成分%（SO</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、MgO 、CI）出厂时间等。</w:t>
            </w:r>
          </w:p>
          <w:p>
            <w:pPr>
              <w:jc w:val="left"/>
              <w:rPr>
                <w:rFonts w:hint="eastAsia" w:ascii="宋体" w:hAnsi="宋体" w:eastAsia="宋体" w:cs="宋体"/>
                <w:sz w:val="24"/>
                <w:szCs w:val="24"/>
                <w:lang w:eastAsia="zh-CN"/>
              </w:rPr>
            </w:pPr>
            <w:r>
              <w:rPr>
                <w:rFonts w:hint="eastAsia" w:ascii="宋体" w:hAnsi="宋体" w:eastAsia="宋体" w:cs="宋体"/>
                <w:sz w:val="24"/>
                <w:szCs w:val="24"/>
              </w:rPr>
              <w:t>查阅</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品种：</w:t>
            </w:r>
            <w:r>
              <w:rPr>
                <w:rFonts w:hint="eastAsia" w:ascii="宋体" w:hAnsi="宋体" w:eastAsia="宋体" w:cs="宋体"/>
                <w:sz w:val="24"/>
                <w:szCs w:val="24"/>
                <w:lang w:val="en-US" w:eastAsia="zh-CN"/>
              </w:rPr>
              <w:t>P.O42.5水泥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编号：h1</w:t>
            </w:r>
            <w:r>
              <w:rPr>
                <w:rFonts w:hint="eastAsia" w:ascii="宋体" w:hAnsi="宋体" w:eastAsia="宋体" w:cs="宋体"/>
                <w:sz w:val="24"/>
                <w:szCs w:val="24"/>
                <w:lang w:val="en-US" w:eastAsia="zh-CN"/>
              </w:rPr>
              <w:t>87</w:t>
            </w:r>
            <w:r>
              <w:rPr>
                <w:rFonts w:hint="eastAsia" w:ascii="宋体" w:hAnsi="宋体" w:eastAsia="宋体" w:cs="宋体"/>
                <w:sz w:val="24"/>
                <w:szCs w:val="24"/>
              </w:rPr>
              <w:t xml:space="preserve">  检验结果：合格  报告人：房玉萍  批准： </w:t>
            </w:r>
            <w:r>
              <w:rPr>
                <w:rFonts w:hint="eastAsia" w:ascii="宋体" w:hAnsi="宋体" w:cs="宋体"/>
                <w:sz w:val="24"/>
                <w:szCs w:val="24"/>
                <w:lang w:eastAsia="zh-CN"/>
              </w:rPr>
              <w:t>邹寿</w:t>
            </w:r>
          </w:p>
          <w:p>
            <w:pPr>
              <w:jc w:val="left"/>
              <w:rPr>
                <w:rFonts w:hint="eastAsia" w:ascii="宋体" w:hAnsi="宋体" w:eastAsia="宋体" w:cs="宋体"/>
                <w:sz w:val="24"/>
                <w:szCs w:val="24"/>
                <w:lang w:eastAsia="zh-CN"/>
              </w:rPr>
            </w:pP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品种：</w:t>
            </w:r>
            <w:r>
              <w:rPr>
                <w:rFonts w:hint="eastAsia" w:ascii="宋体" w:hAnsi="宋体" w:eastAsia="宋体" w:cs="宋体"/>
                <w:sz w:val="24"/>
                <w:szCs w:val="24"/>
                <w:lang w:val="en-US" w:eastAsia="zh-CN"/>
              </w:rPr>
              <w:t xml:space="preserve">P.S.A32.5水泥 </w:t>
            </w:r>
            <w:r>
              <w:rPr>
                <w:rFonts w:hint="eastAsia" w:ascii="宋体" w:hAnsi="宋体" w:eastAsia="宋体" w:cs="宋体"/>
                <w:sz w:val="24"/>
                <w:szCs w:val="24"/>
              </w:rPr>
              <w:t xml:space="preserve">编号：h208 检验结果：合格   报告人：房玉萍   批准： </w:t>
            </w:r>
            <w:r>
              <w:rPr>
                <w:rFonts w:hint="eastAsia" w:ascii="宋体" w:hAnsi="宋体" w:cs="宋体"/>
                <w:sz w:val="24"/>
                <w:szCs w:val="24"/>
                <w:lang w:eastAsia="zh-CN"/>
              </w:rPr>
              <w:t>邹寿</w:t>
            </w:r>
          </w:p>
          <w:p>
            <w:pPr>
              <w:jc w:val="left"/>
              <w:rPr>
                <w:rFonts w:hint="eastAsia" w:ascii="宋体" w:hAnsi="宋体" w:eastAsia="宋体" w:cs="宋体"/>
                <w:sz w:val="24"/>
                <w:szCs w:val="24"/>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查见包装质量抽查记录，</w:t>
            </w:r>
            <w:r>
              <w:rPr>
                <w:rFonts w:hint="eastAsia" w:ascii="宋体" w:hAnsi="宋体" w:cs="宋体"/>
                <w:sz w:val="24"/>
                <w:szCs w:val="24"/>
                <w:lang w:eastAsia="zh-CN"/>
              </w:rPr>
              <w:t>2020</w:t>
            </w:r>
            <w:r>
              <w:rPr>
                <w:rFonts w:hint="eastAsia" w:ascii="宋体" w:hAnsi="宋体" w:eastAsia="宋体" w:cs="宋体"/>
                <w:sz w:val="24"/>
                <w:szCs w:val="24"/>
              </w:rPr>
              <w:t>.</w:t>
            </w:r>
            <w:r>
              <w:rPr>
                <w:rFonts w:hint="eastAsia" w:ascii="宋体" w:hAnsi="宋体" w:eastAsia="宋体" w:cs="宋体"/>
                <w:sz w:val="24"/>
                <w:szCs w:val="24"/>
                <w:lang w:val="en-US" w:eastAsia="zh-CN"/>
              </w:rPr>
              <w:t>4.19</w:t>
            </w:r>
            <w:r>
              <w:rPr>
                <w:rFonts w:hint="eastAsia" w:ascii="宋体" w:hAnsi="宋体" w:eastAsia="宋体" w:cs="宋体"/>
                <w:sz w:val="24"/>
                <w:szCs w:val="24"/>
              </w:rPr>
              <w:t>-1</w:t>
            </w:r>
            <w:r>
              <w:rPr>
                <w:rFonts w:hint="eastAsia" w:ascii="宋体" w:hAnsi="宋体" w:eastAsia="宋体" w:cs="宋体"/>
                <w:sz w:val="24"/>
                <w:szCs w:val="24"/>
                <w:lang w:val="en-US" w:eastAsia="zh-CN"/>
              </w:rPr>
              <w:t>0.20</w:t>
            </w:r>
            <w:r>
              <w:rPr>
                <w:rFonts w:hint="eastAsia" w:ascii="宋体" w:hAnsi="宋体" w:eastAsia="宋体" w:cs="宋体"/>
                <w:sz w:val="24"/>
                <w:szCs w:val="24"/>
                <w:lang w:eastAsia="zh-CN"/>
              </w:rPr>
              <w:t>月</w:t>
            </w:r>
            <w:r>
              <w:rPr>
                <w:rFonts w:hint="eastAsia" w:ascii="宋体" w:hAnsi="宋体" w:eastAsia="宋体" w:cs="宋体"/>
                <w:sz w:val="24"/>
                <w:szCs w:val="24"/>
              </w:rPr>
              <w:t>，主要检查内容：袋重（Kg）≥50；20袋总毛重＞1000； 20袋总净重＞1000；抽查合格率100%，</w:t>
            </w:r>
            <w:r>
              <w:rPr>
                <w:rFonts w:hint="eastAsia" w:ascii="宋体" w:hAnsi="宋体" w:eastAsia="宋体" w:cs="宋体"/>
                <w:sz w:val="24"/>
                <w:szCs w:val="24"/>
                <w:lang w:eastAsia="zh-CN"/>
              </w:rPr>
              <w:t>包装人：王文成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抽查人：房玉萍</w:t>
            </w:r>
          </w:p>
          <w:p>
            <w:pPr>
              <w:rPr>
                <w:rFonts w:hint="eastAsia" w:ascii="宋体" w:hAnsi="宋体" w:eastAsia="宋体" w:cs="宋体"/>
                <w:sz w:val="24"/>
                <w:szCs w:val="24"/>
              </w:rPr>
            </w:pP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查阅出厂水泥均匀性试验台账，项目：氯离子、凝结时间（初凝、终凝）、安定性、抗压强度等</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查见</w:t>
            </w:r>
            <w:r>
              <w:rPr>
                <w:rFonts w:hint="eastAsia" w:ascii="宋体" w:hAnsi="宋体" w:cs="宋体"/>
                <w:sz w:val="24"/>
                <w:szCs w:val="24"/>
                <w:highlight w:val="none"/>
                <w:lang w:eastAsia="zh-CN"/>
              </w:rPr>
              <w:t>2020</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rPr>
              <w:t>三、四季度记录</w:t>
            </w:r>
            <w:r>
              <w:rPr>
                <w:rFonts w:hint="eastAsia" w:ascii="宋体" w:hAnsi="宋体" w:eastAsia="宋体" w:cs="宋体"/>
                <w:sz w:val="24"/>
                <w:szCs w:val="24"/>
                <w:highlight w:val="none"/>
                <w:lang w:eastAsia="zh-CN"/>
              </w:rPr>
              <w:t>（每季度一次）</w:t>
            </w:r>
            <w:r>
              <w:rPr>
                <w:rFonts w:hint="eastAsia" w:ascii="宋体" w:hAnsi="宋体" w:eastAsia="宋体" w:cs="宋体"/>
                <w:sz w:val="24"/>
                <w:szCs w:val="24"/>
                <w:highlight w:val="none"/>
              </w:rPr>
              <w:t>，结论：合格  填报人：房玉萍</w:t>
            </w:r>
          </w:p>
          <w:p>
            <w:pPr>
              <w:rPr>
                <w:rFonts w:hint="eastAsia" w:ascii="宋体" w:hAnsi="宋体" w:eastAsia="宋体" w:cs="宋体"/>
                <w:sz w:val="24"/>
                <w:szCs w:val="24"/>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提供：</w:t>
            </w:r>
            <w:r>
              <w:rPr>
                <w:rFonts w:hint="eastAsia" w:ascii="宋体" w:hAnsi="宋体" w:eastAsia="宋体" w:cs="宋体"/>
                <w:sz w:val="24"/>
                <w:szCs w:val="24"/>
              </w:rPr>
              <w:t>出厂水泥样品封存及处理登记表，</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水泥编号</w:t>
            </w:r>
            <w:r>
              <w:rPr>
                <w:rFonts w:hint="eastAsia" w:ascii="宋体" w:hAnsi="宋体" w:eastAsia="宋体" w:cs="宋体"/>
                <w:sz w:val="24"/>
                <w:szCs w:val="24"/>
                <w:lang w:val="en-US" w:eastAsia="zh-CN"/>
              </w:rPr>
              <w:t xml:space="preserve">;H31  </w:t>
            </w:r>
            <w:r>
              <w:rPr>
                <w:rFonts w:hint="eastAsia" w:ascii="宋体" w:hAnsi="宋体" w:eastAsia="宋体" w:cs="宋体"/>
                <w:sz w:val="24"/>
                <w:szCs w:val="24"/>
              </w:rPr>
              <w:t>品种：</w:t>
            </w:r>
            <w:r>
              <w:rPr>
                <w:rFonts w:hint="eastAsia" w:ascii="宋体" w:hAnsi="宋体" w:eastAsia="宋体" w:cs="宋体"/>
                <w:sz w:val="24"/>
                <w:szCs w:val="24"/>
                <w:lang w:val="en-US" w:eastAsia="zh-CN"/>
              </w:rPr>
              <w:t>P.S.A32.5  强度等级：32.5  封存日期：19.10.9，封存人：房玉萍。</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水泥编号</w:t>
            </w:r>
            <w:r>
              <w:rPr>
                <w:rFonts w:hint="eastAsia" w:ascii="宋体" w:hAnsi="宋体" w:eastAsia="宋体" w:cs="宋体"/>
                <w:sz w:val="24"/>
                <w:szCs w:val="24"/>
                <w:lang w:val="en-US" w:eastAsia="zh-CN"/>
              </w:rPr>
              <w:t xml:space="preserve">;H14  </w:t>
            </w:r>
            <w:r>
              <w:rPr>
                <w:rFonts w:hint="eastAsia" w:ascii="宋体" w:hAnsi="宋体" w:eastAsia="宋体" w:cs="宋体"/>
                <w:sz w:val="24"/>
                <w:szCs w:val="24"/>
              </w:rPr>
              <w:t>品种：</w:t>
            </w:r>
            <w:r>
              <w:rPr>
                <w:rFonts w:hint="eastAsia" w:ascii="宋体" w:hAnsi="宋体" w:eastAsia="宋体" w:cs="宋体"/>
                <w:sz w:val="24"/>
                <w:szCs w:val="24"/>
                <w:lang w:val="en-US" w:eastAsia="zh-CN"/>
              </w:rPr>
              <w:t>P.O42.5  强度等级：42.5  封存日期：19.6.6，</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封存人：房玉萍。处理日期;</w:t>
            </w:r>
            <w:r>
              <w:rPr>
                <w:rFonts w:hint="eastAsia" w:ascii="宋体" w:hAnsi="宋体" w:cs="宋体"/>
                <w:sz w:val="24"/>
                <w:szCs w:val="24"/>
                <w:lang w:val="en-US" w:eastAsia="zh-CN"/>
              </w:rPr>
              <w:t>2020</w:t>
            </w:r>
            <w:r>
              <w:rPr>
                <w:rFonts w:hint="eastAsia" w:ascii="宋体" w:hAnsi="宋体" w:eastAsia="宋体" w:cs="宋体"/>
                <w:sz w:val="24"/>
                <w:szCs w:val="24"/>
                <w:lang w:val="en-US" w:eastAsia="zh-CN"/>
              </w:rPr>
              <w:t>.9.6,处理人：房玉萍。</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查见产品合格证，主要内容：出厂编号、检验结论、签发日期等。</w:t>
            </w:r>
          </w:p>
          <w:p>
            <w:pPr>
              <w:rPr>
                <w:rFonts w:hint="eastAsia" w:ascii="宋体" w:hAnsi="宋体" w:eastAsia="宋体" w:cs="宋体"/>
                <w:sz w:val="24"/>
                <w:szCs w:val="24"/>
              </w:rPr>
            </w:pPr>
          </w:p>
          <w:p>
            <w:pPr>
              <w:ind w:firstLine="480" w:firstLineChars="200"/>
              <w:rPr>
                <w:rFonts w:hint="eastAsia" w:ascii="宋体" w:hAnsi="宋体" w:eastAsia="宋体" w:cs="宋体"/>
                <w:b w:val="0"/>
                <w:bCs w:val="0"/>
                <w:sz w:val="24"/>
                <w:szCs w:val="24"/>
              </w:rPr>
            </w:pPr>
            <w:r>
              <w:rPr>
                <w:rFonts w:hint="eastAsia" w:ascii="宋体" w:hAnsi="宋体" w:eastAsia="宋体" w:cs="宋体"/>
                <w:sz w:val="24"/>
                <w:szCs w:val="24"/>
              </w:rPr>
              <w:t>查见产品</w:t>
            </w:r>
            <w:r>
              <w:rPr>
                <w:rFonts w:hint="eastAsia" w:ascii="宋体" w:hAnsi="宋体" w:eastAsia="宋体" w:cs="宋体"/>
                <w:sz w:val="24"/>
                <w:szCs w:val="24"/>
                <w:lang w:eastAsia="zh-CN"/>
              </w:rPr>
              <w:t>委托</w:t>
            </w:r>
            <w:r>
              <w:rPr>
                <w:rFonts w:hint="eastAsia" w:ascii="宋体" w:hAnsi="宋体" w:eastAsia="宋体" w:cs="宋体"/>
                <w:sz w:val="24"/>
                <w:szCs w:val="24"/>
              </w:rPr>
              <w:t>检验报告  检验结论：合格   见附件</w:t>
            </w:r>
          </w:p>
        </w:tc>
        <w:tc>
          <w:tcPr>
            <w:tcW w:w="497"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spacing w:line="280" w:lineRule="exact"/>
              <w:rPr>
                <w:rFonts w:hint="eastAsia" w:ascii="宋体" w:hAnsi="宋体" w:eastAsia="宋体" w:cs="宋体"/>
                <w:b w:val="0"/>
                <w:bCs w:val="0"/>
                <w:sz w:val="24"/>
                <w:szCs w:val="24"/>
                <w:lang w:eastAsia="zh-CN"/>
              </w:rPr>
            </w:pPr>
            <w:r>
              <w:rPr>
                <w:rFonts w:hint="eastAsia" w:ascii="宋体" w:hAnsi="宋体" w:eastAsia="宋体" w:cs="宋体"/>
                <w:sz w:val="24"/>
                <w:szCs w:val="24"/>
              </w:rPr>
              <w:t>不合格输出的控制</w:t>
            </w:r>
          </w:p>
        </w:tc>
        <w:tc>
          <w:tcPr>
            <w:tcW w:w="992" w:type="dxa"/>
          </w:tcPr>
          <w:p>
            <w:pPr>
              <w:rPr>
                <w:rFonts w:hint="eastAsia" w:ascii="宋体" w:hAnsi="宋体" w:eastAsia="宋体" w:cs="宋体"/>
                <w:sz w:val="24"/>
                <w:szCs w:val="24"/>
              </w:rPr>
            </w:pPr>
            <w:r>
              <w:rPr>
                <w:rFonts w:hint="eastAsia" w:ascii="宋体" w:hAnsi="宋体" w:eastAsia="宋体" w:cs="宋体"/>
                <w:sz w:val="24"/>
                <w:szCs w:val="24"/>
              </w:rPr>
              <w:t>Q8.7</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ind w:firstLine="480" w:firstLineChars="200"/>
              <w:rPr>
                <w:rFonts w:hint="eastAsia" w:ascii="宋体" w:hAnsi="宋体" w:eastAsia="宋体" w:cs="宋体"/>
                <w:b w:val="0"/>
                <w:bCs w:val="0"/>
                <w:sz w:val="24"/>
                <w:szCs w:val="24"/>
              </w:rPr>
            </w:pPr>
            <w:r>
              <w:rPr>
                <w:rFonts w:hint="eastAsia" w:ascii="宋体" w:hAnsi="宋体" w:eastAsia="宋体" w:cs="宋体"/>
                <w:sz w:val="24"/>
                <w:szCs w:val="24"/>
              </w:rPr>
              <w:t>通过检验、试验和过程、出厂产品质量检查结果和顾客反馈信息，未出现不合格产品。</w:t>
            </w:r>
          </w:p>
        </w:tc>
        <w:tc>
          <w:tcPr>
            <w:tcW w:w="497"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环境因素</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危险源识别及风险和机遇评价</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lang w:val="en-US" w:eastAsia="zh-CN"/>
              </w:rPr>
            </w:pPr>
            <w:r>
              <w:rPr>
                <w:rFonts w:hint="eastAsia" w:ascii="宋体" w:hAnsi="宋体" w:eastAsia="宋体" w:cs="宋体"/>
                <w:sz w:val="24"/>
                <w:szCs w:val="24"/>
              </w:rPr>
              <w:t>E</w:t>
            </w:r>
            <w:r>
              <w:rPr>
                <w:rFonts w:hint="eastAsia" w:ascii="宋体" w:hAnsi="宋体" w:eastAsia="宋体" w:cs="宋体"/>
                <w:sz w:val="24"/>
                <w:szCs w:val="24"/>
                <w:lang w:val="en-US" w:eastAsia="zh-CN"/>
              </w:rPr>
              <w:t>O</w:t>
            </w:r>
          </w:p>
          <w:p>
            <w:pPr>
              <w:rPr>
                <w:rFonts w:hint="eastAsia" w:ascii="宋体" w:hAnsi="宋体" w:eastAsia="宋体" w:cs="宋体"/>
                <w:sz w:val="24"/>
                <w:szCs w:val="24"/>
              </w:rPr>
            </w:pPr>
            <w:r>
              <w:rPr>
                <w:rFonts w:hint="eastAsia" w:ascii="宋体" w:hAnsi="宋体" w:eastAsia="宋体" w:cs="宋体"/>
                <w:sz w:val="24"/>
                <w:szCs w:val="24"/>
              </w:rPr>
              <w:t>6.1.2</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提供了“环境因素识别评价表（化验室）”，包括活动/产品/服务；环境因素；环境影响；排放去向；时态/状态；评价值；重要环境要素判定等内容。</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查阅记录内容包括，仪器设备的使用，废弃物的排放等活动中产生的环境因素和环境影响，如小磨运行（噪音排放）、电能消耗（能源消耗）、试验后剩余的材料、样品堆放（固废排放）等。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经查阅本部门存在火灾爆炸重要环境因素，按照公司环境管理方案执行控制措施。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提供了“危险源辨识与风险评价表（化验室）”，包括作业活动、危险因素、可能导致事故、风险评价方法及风险等级等。</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查阅记录内容包括，共辨识出包括取样（料口取样劳保用品穿戴不齐全或不正确等）、制样（处理样品时工具使用不当等）、检验（不按操作规程操作设备或对设备操作不当、高温熔样时不控制温度、从高温炉内取放坩埚时操作不当等），</w:t>
            </w:r>
            <w:r>
              <w:rPr>
                <w:rFonts w:hint="eastAsia" w:ascii="宋体" w:hAnsi="宋体" w:eastAsia="宋体" w:cs="宋体"/>
                <w:sz w:val="24"/>
                <w:szCs w:val="24"/>
                <w:lang w:val="en-US" w:eastAsia="zh-CN"/>
              </w:rPr>
              <w:t xml:space="preserve">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作业活动中产生的危险源（机械伤害、触电、灼烫等）导致人员伤亡、人身伤害和健康损害等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经查阅本部门存在火灾、触电不可接受风险，按照公司职业健康安全管理方案执行控制措施。</w:t>
            </w:r>
          </w:p>
        </w:tc>
        <w:tc>
          <w:tcPr>
            <w:tcW w:w="497"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rPr>
                <w:rFonts w:hint="eastAsia" w:ascii="宋体" w:hAnsi="宋体" w:eastAsia="宋体" w:cs="宋体"/>
                <w:sz w:val="24"/>
                <w:szCs w:val="24"/>
              </w:rPr>
            </w:pPr>
            <w:r>
              <w:rPr>
                <w:rFonts w:hint="eastAsia" w:ascii="宋体" w:hAnsi="宋体" w:eastAsia="宋体" w:cs="宋体"/>
                <w:sz w:val="24"/>
                <w:szCs w:val="24"/>
              </w:rPr>
              <w:t>运行策划和控制</w:t>
            </w:r>
          </w:p>
          <w:p>
            <w:pPr>
              <w:spacing w:line="280" w:lineRule="exact"/>
              <w:rPr>
                <w:rFonts w:hint="eastAsia" w:ascii="宋体" w:hAnsi="宋体" w:eastAsia="宋体" w:cs="宋体"/>
                <w:b w:val="0"/>
                <w:bCs w:val="0"/>
                <w:sz w:val="24"/>
                <w:szCs w:val="24"/>
                <w:lang w:eastAsia="zh-CN"/>
              </w:rPr>
            </w:pPr>
          </w:p>
        </w:tc>
        <w:tc>
          <w:tcPr>
            <w:tcW w:w="992" w:type="dxa"/>
          </w:tcPr>
          <w:p>
            <w:pPr>
              <w:rPr>
                <w:rFonts w:hint="eastAsia" w:ascii="宋体" w:hAnsi="宋体" w:eastAsia="宋体" w:cs="宋体"/>
                <w:sz w:val="24"/>
                <w:szCs w:val="24"/>
              </w:rPr>
            </w:pPr>
            <w:r>
              <w:rPr>
                <w:rFonts w:hint="eastAsia" w:ascii="宋体" w:hAnsi="宋体" w:eastAsia="宋体" w:cs="宋体"/>
                <w:b w:val="0"/>
                <w:bCs w:val="0"/>
                <w:sz w:val="24"/>
                <w:szCs w:val="24"/>
                <w:lang w:val="en-US" w:eastAsia="zh-CN"/>
              </w:rPr>
              <w:t>EO</w:t>
            </w:r>
            <w:r>
              <w:rPr>
                <w:rFonts w:hint="eastAsia" w:ascii="宋体" w:hAnsi="宋体" w:eastAsia="宋体" w:cs="宋体"/>
                <w:sz w:val="24"/>
                <w:szCs w:val="24"/>
              </w:rPr>
              <w:t>8.1</w:t>
            </w:r>
          </w:p>
          <w:p>
            <w:pPr>
              <w:spacing w:line="400" w:lineRule="exact"/>
              <w:jc w:val="left"/>
              <w:textAlignment w:val="baseline"/>
              <w:rPr>
                <w:rFonts w:hint="eastAsia" w:ascii="宋体" w:hAnsi="宋体" w:eastAsia="宋体" w:cs="宋体"/>
                <w:b w:val="0"/>
                <w:bCs w:val="0"/>
                <w:sz w:val="24"/>
                <w:szCs w:val="24"/>
              </w:rPr>
            </w:pPr>
          </w:p>
        </w:tc>
        <w:tc>
          <w:tcPr>
            <w:tcW w:w="11552" w:type="dxa"/>
            <w:vAlign w:val="center"/>
          </w:tcPr>
          <w:p>
            <w:pPr>
              <w:rPr>
                <w:rFonts w:hint="eastAsia" w:ascii="宋体" w:hAnsi="宋体" w:eastAsia="宋体" w:cs="宋体"/>
                <w:sz w:val="24"/>
                <w:szCs w:val="24"/>
              </w:rPr>
            </w:pPr>
            <w:r>
              <w:rPr>
                <w:rFonts w:hint="eastAsia" w:ascii="宋体" w:hAnsi="宋体" w:eastAsia="宋体" w:cs="宋体"/>
                <w:sz w:val="24"/>
                <w:szCs w:val="24"/>
              </w:rPr>
              <w:t>1.制定并执行“实验室管理制度”、“化学试剂管理制度”、“安全技术操作规程”等。</w:t>
            </w:r>
          </w:p>
          <w:p>
            <w:pPr>
              <w:rPr>
                <w:rFonts w:hint="eastAsia" w:ascii="宋体" w:hAnsi="宋体" w:eastAsia="宋体" w:cs="宋体"/>
                <w:sz w:val="24"/>
                <w:szCs w:val="24"/>
              </w:rPr>
            </w:pPr>
            <w:r>
              <w:rPr>
                <w:rFonts w:hint="eastAsia" w:ascii="宋体" w:hAnsi="宋体" w:eastAsia="宋体" w:cs="宋体"/>
                <w:sz w:val="24"/>
                <w:szCs w:val="24"/>
              </w:rPr>
              <w:t>2.制定并执行人员培训、考核制度，班前会按制度规定进行教育，内容具体落实到人。</w:t>
            </w:r>
          </w:p>
          <w:p>
            <w:pPr>
              <w:rPr>
                <w:rFonts w:hint="eastAsia" w:ascii="宋体" w:hAnsi="宋体" w:eastAsia="宋体" w:cs="宋体"/>
                <w:sz w:val="24"/>
                <w:szCs w:val="24"/>
              </w:rPr>
            </w:pPr>
            <w:r>
              <w:rPr>
                <w:rFonts w:hint="eastAsia" w:ascii="宋体" w:hAnsi="宋体" w:eastAsia="宋体" w:cs="宋体"/>
                <w:sz w:val="24"/>
                <w:szCs w:val="24"/>
              </w:rPr>
              <w:t>3.严格按照交接班制度，签字确认，并做到具体明确。</w:t>
            </w:r>
          </w:p>
          <w:p>
            <w:pPr>
              <w:rPr>
                <w:rFonts w:hint="eastAsia" w:ascii="宋体" w:hAnsi="宋体" w:eastAsia="宋体" w:cs="宋体"/>
                <w:sz w:val="24"/>
                <w:szCs w:val="24"/>
              </w:rPr>
            </w:pPr>
            <w:r>
              <w:rPr>
                <w:rFonts w:hint="eastAsia" w:ascii="宋体" w:hAnsi="宋体" w:eastAsia="宋体" w:cs="宋体"/>
                <w:sz w:val="24"/>
                <w:szCs w:val="24"/>
              </w:rPr>
              <w:t>4.取样前按规定正确穿戴劳动保护用品(安全帽、防尘帽、口罩、手套、劳保鞋及工作服），执行取样作业安全操作要求。</w:t>
            </w:r>
          </w:p>
          <w:p>
            <w:pPr>
              <w:rPr>
                <w:rFonts w:hint="eastAsia" w:ascii="宋体" w:hAnsi="宋体" w:eastAsia="宋体" w:cs="宋体"/>
                <w:sz w:val="24"/>
                <w:szCs w:val="24"/>
              </w:rPr>
            </w:pPr>
            <w:r>
              <w:rPr>
                <w:rFonts w:hint="eastAsia" w:ascii="宋体" w:hAnsi="宋体" w:eastAsia="宋体" w:cs="宋体"/>
                <w:sz w:val="24"/>
                <w:szCs w:val="24"/>
              </w:rPr>
              <w:t>5.制样时正确穿戴好劳动保护用品，按制样先后顺序进行，操作设备时严格按照设备的操作规程进行操作。</w:t>
            </w:r>
          </w:p>
          <w:p>
            <w:pPr>
              <w:rPr>
                <w:rFonts w:hint="eastAsia" w:ascii="宋体" w:hAnsi="宋体" w:eastAsia="宋体" w:cs="宋体"/>
                <w:sz w:val="24"/>
                <w:szCs w:val="24"/>
              </w:rPr>
            </w:pPr>
            <w:r>
              <w:rPr>
                <w:rFonts w:hint="eastAsia" w:ascii="宋体" w:hAnsi="宋体" w:eastAsia="宋体" w:cs="宋体"/>
                <w:sz w:val="24"/>
                <w:szCs w:val="24"/>
              </w:rPr>
              <w:t>6.获取使用化学品MSDS，废液中和，废水经沉淀、过滤，回用于生产、绿化，不外排。</w:t>
            </w:r>
          </w:p>
          <w:p>
            <w:pPr>
              <w:rPr>
                <w:rFonts w:hint="eastAsia" w:ascii="宋体" w:hAnsi="宋体" w:eastAsia="宋体" w:cs="宋体"/>
                <w:sz w:val="24"/>
                <w:szCs w:val="24"/>
              </w:rPr>
            </w:pPr>
            <w:r>
              <w:rPr>
                <w:rFonts w:hint="eastAsia" w:ascii="宋体" w:hAnsi="宋体" w:eastAsia="宋体" w:cs="宋体"/>
                <w:sz w:val="24"/>
                <w:szCs w:val="24"/>
              </w:rPr>
              <w:t>试验后剩余的材料、样品堆放垃圾场。</w:t>
            </w:r>
          </w:p>
          <w:p>
            <w:pPr>
              <w:rPr>
                <w:rFonts w:hint="eastAsia" w:ascii="宋体" w:hAnsi="宋体" w:eastAsia="宋体" w:cs="宋体"/>
                <w:b w:val="0"/>
                <w:bCs w:val="0"/>
                <w:sz w:val="24"/>
                <w:szCs w:val="24"/>
              </w:rPr>
            </w:pPr>
            <w:r>
              <w:rPr>
                <w:rFonts w:hint="eastAsia" w:ascii="宋体" w:hAnsi="宋体" w:eastAsia="宋体" w:cs="宋体"/>
                <w:sz w:val="24"/>
                <w:szCs w:val="24"/>
              </w:rPr>
              <w:t xml:space="preserve">现场观察：作业分区、仪器定置摆放、试验材料专人保管，挂牌上锁、配置消防器材。 </w:t>
            </w:r>
          </w:p>
        </w:tc>
        <w:tc>
          <w:tcPr>
            <w:tcW w:w="497"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tcPr>
          <w:p>
            <w:pPr>
              <w:spacing w:line="280" w:lineRule="exac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应急准备和响应</w:t>
            </w:r>
          </w:p>
        </w:tc>
        <w:tc>
          <w:tcPr>
            <w:tcW w:w="992" w:type="dxa"/>
          </w:tcPr>
          <w:p>
            <w:pPr>
              <w:spacing w:line="400" w:lineRule="exact"/>
              <w:jc w:val="left"/>
              <w:textAlignment w:val="baseline"/>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EO8.2</w:t>
            </w:r>
          </w:p>
        </w:tc>
        <w:tc>
          <w:tcPr>
            <w:tcW w:w="11552"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本部门参加了生产科组织的应急演练，详见生产科该条款审核记录。</w:t>
            </w:r>
          </w:p>
        </w:tc>
        <w:tc>
          <w:tcPr>
            <w:tcW w:w="497"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bl>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tbl>
      <w:tblPr>
        <w:tblStyle w:val="6"/>
        <w:tblpPr w:leftFromText="180" w:rightFromText="180" w:vertAnchor="text" w:horzAnchor="page" w:tblpX="1078" w:tblpY="465"/>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056"/>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56" w:type="dxa"/>
            <w:vAlign w:val="center"/>
          </w:tcPr>
          <w:p>
            <w:pPr>
              <w:rPr>
                <w:sz w:val="24"/>
                <w:szCs w:val="24"/>
              </w:rPr>
            </w:pPr>
            <w:r>
              <w:rPr>
                <w:rFonts w:hint="eastAsia"/>
                <w:sz w:val="24"/>
                <w:szCs w:val="24"/>
              </w:rPr>
              <w:t xml:space="preserve">受审核部门：销售科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主管领导：吴福兰</w:t>
            </w:r>
            <w:r>
              <w:rPr>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邹寿</w:t>
            </w:r>
            <w:bookmarkStart w:id="1" w:name="_GoBack"/>
            <w:bookmarkEnd w:id="1"/>
          </w:p>
        </w:tc>
        <w:tc>
          <w:tcPr>
            <w:tcW w:w="533"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105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rFonts w:hint="eastAsia"/>
                <w:sz w:val="24"/>
                <w:szCs w:val="24"/>
              </w:rPr>
              <w:t>、安涛（E</w:t>
            </w:r>
            <w:r>
              <w:rPr>
                <w:sz w:val="24"/>
                <w:szCs w:val="24"/>
              </w:rPr>
              <w:t>O</w:t>
            </w:r>
            <w:r>
              <w:rPr>
                <w:rFonts w:hint="eastAsia"/>
                <w:sz w:val="24"/>
                <w:szCs w:val="24"/>
              </w:rPr>
              <w:t>专业支持）</w:t>
            </w:r>
            <w:r>
              <w:rPr>
                <w:sz w:val="24"/>
                <w:szCs w:val="24"/>
              </w:rPr>
              <w:t xml:space="preserve">   </w:t>
            </w:r>
            <w:r>
              <w:rPr>
                <w:rFonts w:hint="eastAsia"/>
                <w:sz w:val="24"/>
                <w:szCs w:val="24"/>
              </w:rPr>
              <w:t>审核时间：2</w:t>
            </w:r>
            <w:r>
              <w:rPr>
                <w:sz w:val="24"/>
                <w:szCs w:val="24"/>
              </w:rPr>
              <w:t>0</w:t>
            </w:r>
            <w:r>
              <w:rPr>
                <w:rFonts w:hint="eastAsia"/>
                <w:sz w:val="24"/>
                <w:szCs w:val="24"/>
                <w:lang w:val="en-US" w:eastAsia="zh-CN"/>
              </w:rPr>
              <w:t>20</w:t>
            </w:r>
            <w:r>
              <w:rPr>
                <w:sz w:val="24"/>
                <w:szCs w:val="24"/>
              </w:rPr>
              <w:t>.1</w:t>
            </w:r>
            <w:r>
              <w:rPr>
                <w:rFonts w:hint="eastAsia"/>
                <w:sz w:val="24"/>
                <w:szCs w:val="24"/>
                <w:lang w:val="en-US" w:eastAsia="zh-CN"/>
              </w:rPr>
              <w:t>1</w:t>
            </w:r>
            <w:r>
              <w:rPr>
                <w:sz w:val="24"/>
                <w:szCs w:val="24"/>
              </w:rPr>
              <w:t>.</w:t>
            </w:r>
            <w:r>
              <w:rPr>
                <w:rFonts w:hint="eastAsia"/>
                <w:sz w:val="24"/>
                <w:szCs w:val="24"/>
                <w:lang w:val="en-US" w:eastAsia="zh-CN"/>
              </w:rPr>
              <w:t>10</w:t>
            </w:r>
          </w:p>
        </w:tc>
        <w:tc>
          <w:tcPr>
            <w:tcW w:w="53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1056" w:type="dxa"/>
            <w:vAlign w:val="center"/>
          </w:tcPr>
          <w:p>
            <w:pPr>
              <w:jc w:val="left"/>
              <w:rPr>
                <w:sz w:val="24"/>
                <w:szCs w:val="24"/>
              </w:rPr>
            </w:pPr>
            <w:r>
              <w:rPr>
                <w:rFonts w:hint="eastAsia"/>
                <w:sz w:val="24"/>
                <w:szCs w:val="24"/>
              </w:rPr>
              <w:t>审核条款：Q:5.3/6.2/8.2/9.1.2；EO5.3/6.2/6.1.2/8.1/8.2；</w:t>
            </w:r>
            <w:r>
              <w:rPr>
                <w:sz w:val="24"/>
                <w:szCs w:val="24"/>
              </w:rPr>
              <w:t xml:space="preserve"> </w:t>
            </w:r>
          </w:p>
        </w:tc>
        <w:tc>
          <w:tcPr>
            <w:tcW w:w="53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rPr>
              <w:t>岗位、职责、和权限</w:t>
            </w:r>
          </w:p>
          <w:p/>
        </w:tc>
        <w:tc>
          <w:tcPr>
            <w:tcW w:w="960" w:type="dxa"/>
          </w:tcPr>
          <w:p>
            <w:r>
              <w:t>QEO5.3</w:t>
            </w:r>
          </w:p>
        </w:tc>
        <w:tc>
          <w:tcPr>
            <w:tcW w:w="11056" w:type="dxa"/>
          </w:tcPr>
          <w:p>
            <w:pPr>
              <w:ind w:firstLine="420" w:firstLineChars="200"/>
            </w:pPr>
            <w:r>
              <w:rPr>
                <w:rFonts w:hint="eastAsia"/>
              </w:rPr>
              <w:t>该部门主要负责公司与客户沟通洽谈，销售合同的评审和签订、客户满意度调查、顾客财产的管控,和贸易部经理交流其熟知自己的职责。本部门共计3人。具备了贸易方面的技能，且有足够的财务资金做保障</w:t>
            </w:r>
          </w:p>
          <w:p>
            <w:pPr>
              <w:ind w:firstLine="420" w:firstLineChars="200"/>
            </w:pPr>
            <w:r>
              <w:rPr>
                <w:rFonts w:hint="eastAsia"/>
              </w:rPr>
              <w:t>负责本部门的环境、职业健康安全活动的管理工作，部门负责人了解自己部门职责。</w:t>
            </w:r>
          </w:p>
        </w:tc>
        <w:tc>
          <w:tcPr>
            <w:tcW w:w="5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rPr>
              <w:t>质量目标及其实现的策划/环境目标及其实现的策划</w:t>
            </w:r>
          </w:p>
        </w:tc>
        <w:tc>
          <w:tcPr>
            <w:tcW w:w="960" w:type="dxa"/>
          </w:tcPr>
          <w:p>
            <w:r>
              <w:t>QEO6.2</w:t>
            </w:r>
          </w:p>
        </w:tc>
        <w:tc>
          <w:tcPr>
            <w:tcW w:w="11056" w:type="dxa"/>
          </w:tcPr>
          <w:p>
            <w:r>
              <w:rPr>
                <w:rFonts w:hint="eastAsia"/>
              </w:rPr>
              <w:t>执行《方针、目标、指标和管理方案控制程序》</w:t>
            </w:r>
          </w:p>
          <w:p>
            <w:r>
              <w:rPr>
                <w:rFonts w:hint="eastAsia"/>
              </w:rPr>
              <w:t xml:space="preserve">本部门质量、环境和职业健康安全目标      </w:t>
            </w:r>
          </w:p>
          <w:p>
            <w:r>
              <w:rPr>
                <w:rFonts w:hint="eastAsia"/>
              </w:rPr>
              <w:t xml:space="preserve">建立了公司的质量环境和安全目标、指标，和方案，并根据本部门的工作职责进行制定，本部门的目标、指标如下：每季度检查一回 </w:t>
            </w:r>
          </w:p>
          <w:p>
            <w:r>
              <w:rPr>
                <w:rFonts w:hint="eastAsia"/>
              </w:rPr>
              <w:t>抽最近一次考核                                     1</w:t>
            </w:r>
            <w:r>
              <w:t>0</w:t>
            </w:r>
            <w:r>
              <w:rPr>
                <w:rFonts w:hint="eastAsia"/>
              </w:rPr>
              <w:t>.</w:t>
            </w:r>
            <w:r>
              <w:t>31</w:t>
            </w:r>
            <w:r>
              <w:rPr>
                <w:rFonts w:hint="eastAsia"/>
              </w:rPr>
              <w:t>完成情况</w:t>
            </w:r>
          </w:p>
          <w:p>
            <w:r>
              <w:rPr>
                <w:rFonts w:hint="eastAsia"/>
              </w:rPr>
              <w:t>1、因交付和服务质量问题遭顾客投诉的次数≤1次/年       0</w:t>
            </w:r>
          </w:p>
          <w:p>
            <w:r>
              <w:rPr>
                <w:rFonts w:hint="eastAsia"/>
              </w:rPr>
              <w:t>2、顾客满意度≥90%                                  9</w:t>
            </w:r>
            <w:r>
              <w:t>5</w:t>
            </w:r>
            <w:r>
              <w:rPr>
                <w:rFonts w:hint="eastAsia"/>
              </w:rPr>
              <w:t xml:space="preserve">%                          </w:t>
            </w:r>
          </w:p>
          <w:p>
            <w:r>
              <w:rPr>
                <w:rFonts w:hint="eastAsia"/>
              </w:rPr>
              <w:t xml:space="preserve">3、意外伤害为0                                       0     </w:t>
            </w:r>
          </w:p>
          <w:p>
            <w:r>
              <w:rPr>
                <w:rFonts w:hint="eastAsia"/>
              </w:rPr>
              <w:t>4、火灾事故发生为0；                                 0</w:t>
            </w:r>
          </w:p>
          <w:p>
            <w:r>
              <w:rPr>
                <w:rFonts w:hint="eastAsia"/>
              </w:rPr>
              <w:t>目标完成情况每</w:t>
            </w:r>
            <w:r>
              <w:rPr>
                <w:rFonts w:hint="eastAsia"/>
                <w:lang w:val="en-US" w:eastAsia="zh-CN"/>
              </w:rPr>
              <w:t>季度</w:t>
            </w:r>
            <w:r>
              <w:rPr>
                <w:rFonts w:hint="eastAsia"/>
              </w:rPr>
              <w:t>统计一次。提供了《20</w:t>
            </w:r>
            <w:r>
              <w:rPr>
                <w:rFonts w:hint="eastAsia"/>
                <w:lang w:val="en-US" w:eastAsia="zh-CN"/>
              </w:rPr>
              <w:t>20</w:t>
            </w:r>
            <w:r>
              <w:rPr>
                <w:rFonts w:hint="eastAsia"/>
              </w:rPr>
              <w:t>年</w:t>
            </w:r>
            <w:r>
              <w:rPr>
                <w:rFonts w:hint="eastAsia"/>
                <w:lang w:val="en-US" w:eastAsia="zh-CN"/>
              </w:rPr>
              <w:t>1</w:t>
            </w:r>
            <w:r>
              <w:rPr>
                <w:rFonts w:hint="eastAsia"/>
              </w:rPr>
              <w:t>月</w:t>
            </w:r>
            <w:r>
              <w:rPr>
                <w:rFonts w:hint="eastAsia" w:ascii="仿宋" w:hAnsi="仿宋" w:eastAsia="仿宋" w:cs="仿宋"/>
              </w:rPr>
              <w:t>～</w:t>
            </w:r>
            <w:r>
              <w:rPr>
                <w:rFonts w:hint="eastAsia" w:eastAsia="仿宋"/>
                <w:lang w:val="en-US" w:eastAsia="zh-CN"/>
              </w:rPr>
              <w:t>9月</w:t>
            </w:r>
            <w:r>
              <w:rPr>
                <w:rFonts w:hint="eastAsia"/>
              </w:rPr>
              <w:t>公司目标完成情况统计表》，对</w:t>
            </w:r>
            <w:r>
              <w:rPr>
                <w:rFonts w:hint="eastAsia"/>
                <w:lang w:val="en-US" w:eastAsia="zh-CN"/>
              </w:rPr>
              <w:t>1</w:t>
            </w:r>
            <w:r>
              <w:rPr>
                <w:rFonts w:hint="eastAsia"/>
              </w:rPr>
              <w:t>-</w:t>
            </w:r>
            <w:r>
              <w:rPr>
                <w:rFonts w:hint="eastAsia"/>
                <w:lang w:val="en-US" w:eastAsia="zh-CN"/>
              </w:rPr>
              <w:t>9</w:t>
            </w:r>
            <w:r>
              <w:rPr>
                <w:rFonts w:hint="eastAsia"/>
              </w:rPr>
              <w:t>月目标的完成情况进行统计分析。</w:t>
            </w:r>
          </w:p>
          <w:p>
            <w:r>
              <w:rPr>
                <w:rFonts w:hint="eastAsia"/>
              </w:rPr>
              <w:t>检查人：吴福兰，批准：</w:t>
            </w:r>
            <w:r>
              <w:rPr>
                <w:rFonts w:hint="eastAsia"/>
                <w:lang w:eastAsia="zh-CN"/>
              </w:rPr>
              <w:t>郇玉文</w:t>
            </w:r>
            <w:r>
              <w:rPr>
                <w:rFonts w:hint="eastAsia"/>
              </w:rPr>
              <w:t>，日期：20</w:t>
            </w:r>
            <w:r>
              <w:rPr>
                <w:rFonts w:hint="eastAsia"/>
                <w:lang w:val="en-US" w:eastAsia="zh-CN"/>
              </w:rPr>
              <w:t>20</w:t>
            </w:r>
            <w:r>
              <w:rPr>
                <w:rFonts w:hint="eastAsia"/>
              </w:rPr>
              <w:t>.1</w:t>
            </w:r>
            <w:r>
              <w:t>0</w:t>
            </w:r>
            <w:r>
              <w:rPr>
                <w:rFonts w:hint="eastAsia"/>
              </w:rPr>
              <w:t>.</w:t>
            </w:r>
            <w:r>
              <w:rPr>
                <w:rFonts w:hint="eastAsia"/>
                <w:lang w:val="en-US" w:eastAsia="zh-CN"/>
              </w:rPr>
              <w:t>6</w:t>
            </w:r>
            <w:r>
              <w:rPr>
                <w:rFonts w:hint="eastAsia"/>
              </w:rPr>
              <w:t>。</w:t>
            </w:r>
          </w:p>
        </w:tc>
        <w:tc>
          <w:tcPr>
            <w:tcW w:w="5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160" w:type="dxa"/>
          </w:tcPr>
          <w:p>
            <w:r>
              <w:rPr>
                <w:rFonts w:hint="eastAsia"/>
              </w:rPr>
              <w:t>产品和服务的要求</w:t>
            </w:r>
          </w:p>
          <w:p>
            <w:r>
              <w:rPr>
                <w:rFonts w:hint="eastAsia"/>
              </w:rPr>
              <w:t>顾客沟通</w:t>
            </w:r>
          </w:p>
          <w:p/>
        </w:tc>
        <w:tc>
          <w:tcPr>
            <w:tcW w:w="960" w:type="dxa"/>
          </w:tcPr>
          <w:p>
            <w:r>
              <w:t>Q 8.2.1</w:t>
            </w:r>
          </w:p>
        </w:tc>
        <w:tc>
          <w:tcPr>
            <w:tcW w:w="11056" w:type="dxa"/>
          </w:tcPr>
          <w:p>
            <w:pPr>
              <w:ind w:firstLine="420" w:firstLineChars="200"/>
            </w:pPr>
            <w:r>
              <w:rPr>
                <w:rFonts w:hint="eastAsia"/>
              </w:rPr>
              <w:t>经现场询问，公司与顾客建立了沟通的渠道，在水泥销售过程的售前、中、后三个不同阶段，以充分准确的了解顾客的要求，满足顾客的合理要求。合同签订前了解顾客需求，解答顾客疑问；合同执行过程中与顾客沟通合同进展，了解可能发生的变化，完成后做好顾客满意度调查。发现问题及时进行沟通。顾客财产主要是顾客信息，体系运行至今无关系重大合同，无制定应急措施的特定要求。</w:t>
            </w:r>
          </w:p>
        </w:tc>
        <w:tc>
          <w:tcPr>
            <w:tcW w:w="5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r>
              <w:rPr>
                <w:rFonts w:hint="eastAsia"/>
              </w:rPr>
              <w:t>与产品和服务有关的要求的确定</w:t>
            </w:r>
          </w:p>
          <w:p/>
        </w:tc>
        <w:tc>
          <w:tcPr>
            <w:tcW w:w="960" w:type="dxa"/>
          </w:tcPr>
          <w:p>
            <w:r>
              <w:t>Q 8.2.2</w:t>
            </w:r>
          </w:p>
        </w:tc>
        <w:tc>
          <w:tcPr>
            <w:tcW w:w="11056" w:type="dxa"/>
          </w:tcPr>
          <w:p>
            <w:pPr>
              <w:ind w:firstLine="420" w:firstLineChars="200"/>
            </w:pPr>
            <w:r>
              <w:rPr>
                <w:rFonts w:hint="eastAsia"/>
              </w:rPr>
              <w:t>本公司经营性质主要是熟料、炉渣等半成品的来料加工，产品主要供应给全国地区的建筑工程公司</w:t>
            </w:r>
          </w:p>
          <w:p>
            <w:pPr>
              <w:ind w:firstLine="420" w:firstLineChars="200"/>
            </w:pPr>
            <w:r>
              <w:rPr>
                <w:rFonts w:hint="eastAsia"/>
              </w:rPr>
              <w:t>1、明示的要求</w:t>
            </w:r>
          </w:p>
          <w:p>
            <w:pPr>
              <w:ind w:firstLine="420" w:firstLineChars="200"/>
            </w:pPr>
            <w:r>
              <w:rPr>
                <w:rFonts w:hint="eastAsia"/>
              </w:rPr>
              <w:t>公司主要以电话、传真的方式进行确定，确定的内容：顾客名称、产品名称、型号规格、数量、质量要求、交货期等方面的内容。</w:t>
            </w:r>
          </w:p>
          <w:p>
            <w:pPr>
              <w:ind w:firstLine="420" w:firstLineChars="200"/>
            </w:pPr>
            <w:r>
              <w:rPr>
                <w:rFonts w:hint="eastAsia"/>
              </w:rPr>
              <w:t>2、隐含的要求：产品达到顾客的使用要求。</w:t>
            </w:r>
          </w:p>
          <w:p>
            <w:pPr>
              <w:ind w:firstLine="420" w:firstLineChars="200"/>
            </w:pPr>
            <w:r>
              <w:rPr>
                <w:rFonts w:hint="eastAsia"/>
              </w:rPr>
              <w:t>法律法规要求及产品标准：通用硅酸盐水泥GB175-2001、水泥包装袋GB9774-2010、硅酸盐水泥熟料GB/T21372-2008、水泥密度测量方法、水泥强度快速检验方法JC/T 738-2004等</w:t>
            </w:r>
          </w:p>
          <w:p>
            <w:pPr>
              <w:ind w:firstLine="420" w:firstLineChars="200"/>
            </w:pPr>
            <w:r>
              <w:rPr>
                <w:rFonts w:hint="eastAsia"/>
              </w:rPr>
              <w:t>3、附加的要求，一般无。</w:t>
            </w:r>
          </w:p>
          <w:p>
            <w:pPr>
              <w:ind w:firstLine="420" w:firstLineChars="200"/>
            </w:pPr>
            <w:r>
              <w:rPr>
                <w:rFonts w:hint="eastAsia"/>
                <w:lang w:val="en-US" w:eastAsia="zh-CN"/>
              </w:rPr>
              <w:t>2020年1月</w:t>
            </w:r>
            <w:r>
              <w:rPr>
                <w:rFonts w:hint="eastAsia"/>
              </w:rPr>
              <w:t>以来，公司与产品有关的要求主要以订单、合同、电话、传真方式进行，在签订合同、下订单前进行确认评审,自体系运行至今共签订</w:t>
            </w:r>
            <w:r>
              <w:rPr>
                <w:rFonts w:hint="eastAsia"/>
                <w:lang w:val="en-US" w:eastAsia="zh-CN"/>
              </w:rPr>
              <w:t>1</w:t>
            </w:r>
            <w:r>
              <w:t>6</w:t>
            </w:r>
            <w:r>
              <w:rPr>
                <w:rFonts w:hint="eastAsia"/>
              </w:rPr>
              <w:t>份合同，现场阅见了</w:t>
            </w:r>
            <w:r>
              <w:rPr>
                <w:rFonts w:hint="eastAsia"/>
                <w:lang w:val="en-US" w:eastAsia="zh-CN"/>
              </w:rPr>
              <w:t>1</w:t>
            </w:r>
            <w:r>
              <w:t>6</w:t>
            </w:r>
            <w:r>
              <w:rPr>
                <w:rFonts w:hint="eastAsia"/>
              </w:rPr>
              <w:t>份合同的</w:t>
            </w:r>
            <w:r>
              <w:rPr>
                <w:rFonts w:hint="eastAsia"/>
                <w:lang w:val="en-US" w:eastAsia="zh-CN"/>
              </w:rPr>
              <w:t>原件</w:t>
            </w:r>
            <w:r>
              <w:rPr>
                <w:rFonts w:hint="eastAsia"/>
              </w:rPr>
              <w:t>，分别为：</w:t>
            </w:r>
            <w:r>
              <w:rPr>
                <w:rFonts w:hint="eastAsia"/>
                <w:lang w:val="en-US" w:eastAsia="zh-CN"/>
              </w:rPr>
              <w:t>东升建设集团公司山丹分公司、张掖远达公路材料有限公司、山丹县四通商贸有限责任公司、张掖市天顺建筑安装工程有限公司、张掖市东水泉矿业有限责任公司、甘肃山丹青龙水管业有限责任公司、张掖市拓建建材有限责任公司、张掖致远建筑公司山丹分公司、甘肃卓皓建设工程有限公司山丹分公司、甘肃长瑞市政路桥有限责任公司山丹分公司、（2份）、甘肃和邦同成建设工程有限公司山丹分公司、甘肃成伟建筑工程有限责任公司、民乐县水投物资有限责任公司、甘肃宏大水利水电工程有限公司山丹分公司、甘肃宏大水利水电有限公司</w:t>
            </w:r>
            <w:r>
              <w:rPr>
                <w:rFonts w:hint="eastAsia"/>
              </w:rPr>
              <w:t>。</w:t>
            </w:r>
          </w:p>
        </w:tc>
        <w:tc>
          <w:tcPr>
            <w:tcW w:w="5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r>
              <w:rPr>
                <w:rFonts w:hint="eastAsia"/>
              </w:rPr>
              <w:t>与产品和服务有关要求的评审</w:t>
            </w:r>
          </w:p>
          <w:p/>
        </w:tc>
        <w:tc>
          <w:tcPr>
            <w:tcW w:w="960" w:type="dxa"/>
          </w:tcPr>
          <w:p>
            <w:r>
              <w:t>Q8.2.3</w:t>
            </w:r>
          </w:p>
        </w:tc>
        <w:tc>
          <w:tcPr>
            <w:tcW w:w="11056" w:type="dxa"/>
          </w:tcPr>
          <w:p>
            <w:pPr>
              <w:ind w:firstLine="420" w:firstLineChars="200"/>
            </w:pPr>
            <w:r>
              <w:rPr>
                <w:rFonts w:hint="eastAsia"/>
              </w:rPr>
              <w:t>对签订的销售合同进行了合同评审，查其合同的评审情况。</w:t>
            </w:r>
          </w:p>
          <w:p>
            <w:pPr>
              <w:ind w:firstLine="420" w:firstLineChars="200"/>
            </w:pPr>
            <w:r>
              <w:rPr>
                <w:rFonts w:hint="eastAsia"/>
              </w:rPr>
              <w:t>抽1合同评审表：</w:t>
            </w:r>
          </w:p>
          <w:p>
            <w:pPr>
              <w:ind w:firstLine="420" w:firstLineChars="200"/>
            </w:pPr>
            <w:r>
              <w:rPr>
                <w:rFonts w:hint="eastAsia"/>
              </w:rPr>
              <w:t>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 xml:space="preserve">日签订的合同， </w:t>
            </w:r>
          </w:p>
          <w:p>
            <w:pPr>
              <w:ind w:firstLine="420" w:firstLineChars="200"/>
            </w:pPr>
            <w:r>
              <w:rPr>
                <w:rFonts w:hint="eastAsia"/>
              </w:rPr>
              <w:t>客户：甘肃省山丹青龙节水管业有限责任公司，产品名称： P.O42.5水泥，袋装，数量：1000T，合同内容有：名称、规格型号、数量、付费方式、质量要求、验收方法、单价：**、付费方式、交付方式、违约责任、总金额及备注等项,交货期：双方约定付款后的15个工作日内交货，在接受此订单前由销售科组织生产科、供应科对合同进行了评审，由管代进行审核，总经理进行批准签字，评审结论：数量、交货期、特征指标等能够满足客户要求，</w:t>
            </w:r>
          </w:p>
          <w:p>
            <w:pPr>
              <w:ind w:firstLine="420" w:firstLineChars="200"/>
            </w:pPr>
            <w:r>
              <w:rPr>
                <w:rFonts w:hint="eastAsia"/>
              </w:rPr>
              <w:t>评审时间：2019.</w:t>
            </w:r>
            <w:r>
              <w:rPr>
                <w:rFonts w:hint="eastAsia"/>
                <w:lang w:val="en-US" w:eastAsia="zh-CN"/>
              </w:rPr>
              <w:t>3</w:t>
            </w:r>
            <w:r>
              <w:rPr>
                <w:rFonts w:hint="eastAsia"/>
              </w:rPr>
              <w:t>.</w:t>
            </w:r>
            <w:r>
              <w:rPr>
                <w:rFonts w:hint="eastAsia"/>
                <w:lang w:val="en-US" w:eastAsia="zh-CN"/>
              </w:rPr>
              <w:t>6</w:t>
            </w:r>
            <w:r>
              <w:rPr>
                <w:rFonts w:hint="eastAsia"/>
              </w:rPr>
              <w:t>，能够在签订合同前进行合同评审。</w:t>
            </w:r>
          </w:p>
          <w:p>
            <w:pPr>
              <w:ind w:firstLine="420" w:firstLineChars="200"/>
            </w:pPr>
            <w:r>
              <w:rPr>
                <w:rFonts w:hint="eastAsia"/>
              </w:rPr>
              <w:t>抽2：合同评审表：</w:t>
            </w:r>
          </w:p>
          <w:p>
            <w:pPr>
              <w:ind w:firstLine="420" w:firstLineChars="200"/>
              <w:rPr>
                <w:rFonts w:hint="eastAsia"/>
                <w:lang w:val="en-US" w:eastAsia="zh-CN"/>
              </w:rPr>
            </w:pPr>
            <w:r>
              <w:rPr>
                <w:rFonts w:hint="eastAsia"/>
              </w:rPr>
              <w:t>客户名称：</w:t>
            </w:r>
            <w:r>
              <w:rPr>
                <w:rFonts w:hint="eastAsia"/>
                <w:lang w:val="en-US" w:eastAsia="zh-CN"/>
              </w:rPr>
              <w:t>东升建设集团公司山丹分公司</w:t>
            </w:r>
          </w:p>
          <w:p>
            <w:pPr>
              <w:ind w:firstLine="420" w:firstLineChars="200"/>
            </w:pPr>
            <w:r>
              <w:rPr>
                <w:rFonts w:hint="eastAsia"/>
              </w:rPr>
              <w:t>合同签订时间：20</w:t>
            </w:r>
            <w:r>
              <w:rPr>
                <w:rFonts w:hint="eastAsia"/>
                <w:lang w:val="en-US" w:eastAsia="zh-CN"/>
              </w:rPr>
              <w:t>20</w:t>
            </w:r>
            <w:r>
              <w:rPr>
                <w:rFonts w:hint="eastAsia"/>
              </w:rPr>
              <w:t>年</w:t>
            </w:r>
            <w:r>
              <w:t>0</w:t>
            </w:r>
            <w:r>
              <w:rPr>
                <w:rFonts w:hint="eastAsia"/>
                <w:lang w:val="en-US" w:eastAsia="zh-CN"/>
              </w:rPr>
              <w:t>8</w:t>
            </w:r>
            <w:r>
              <w:rPr>
                <w:rFonts w:hint="eastAsia"/>
              </w:rPr>
              <w:t>月2</w:t>
            </w:r>
            <w:r>
              <w:rPr>
                <w:rFonts w:hint="eastAsia"/>
                <w:lang w:val="en-US" w:eastAsia="zh-CN"/>
              </w:rPr>
              <w:t>0</w:t>
            </w:r>
            <w:r>
              <w:rPr>
                <w:rFonts w:hint="eastAsia"/>
              </w:rPr>
              <w:t xml:space="preserve">日， </w:t>
            </w:r>
          </w:p>
          <w:p>
            <w:pPr>
              <w:ind w:firstLine="420" w:firstLineChars="200"/>
            </w:pPr>
            <w:r>
              <w:rPr>
                <w:rFonts w:hint="eastAsia"/>
              </w:rPr>
              <w:t>产品名称：P</w:t>
            </w:r>
            <w:r>
              <w:t>O</w:t>
            </w:r>
            <w:r>
              <w:rPr>
                <w:rFonts w:hint="eastAsia"/>
              </w:rPr>
              <w:t>42.5通用水泥，数量：</w:t>
            </w:r>
            <w:r>
              <w:t>2000</w:t>
            </w:r>
            <w:r>
              <w:rPr>
                <w:rFonts w:hint="eastAsia"/>
              </w:rPr>
              <w:t>吨，P</w:t>
            </w:r>
            <w:r>
              <w:t>C</w:t>
            </w:r>
            <w:r>
              <w:rPr>
                <w:rFonts w:hint="eastAsia"/>
              </w:rPr>
              <w:t>32.5通用水泥，</w:t>
            </w:r>
            <w:r>
              <w:t>2000</w:t>
            </w:r>
            <w:r>
              <w:rPr>
                <w:rFonts w:hint="eastAsia"/>
              </w:rPr>
              <w:t>T等，合同有产品名称、规格型号、数量、付费方式、交付方式、质量要求、验收方法、违约责任、单价、金额及备注等项,交货期：双方约定付款后的15个工作日内，在接受此订单前由销售科组织生产科、供应科、化验室等参与对合同进行了评审，由管代进行批准签字，评审结论：数量、交货期、特征指标等能够满足客户要求，评审时间：20</w:t>
            </w:r>
            <w:r>
              <w:rPr>
                <w:rFonts w:hint="eastAsia"/>
                <w:lang w:val="en-US" w:eastAsia="zh-CN"/>
              </w:rPr>
              <w:t>20</w:t>
            </w:r>
            <w:r>
              <w:rPr>
                <w:rFonts w:hint="eastAsia"/>
              </w:rPr>
              <w:t>年</w:t>
            </w:r>
            <w:r>
              <w:t>0</w:t>
            </w:r>
            <w:r>
              <w:rPr>
                <w:rFonts w:hint="eastAsia"/>
                <w:lang w:val="en-US" w:eastAsia="zh-CN"/>
              </w:rPr>
              <w:t>8</w:t>
            </w:r>
            <w:r>
              <w:rPr>
                <w:rFonts w:hint="eastAsia"/>
              </w:rPr>
              <w:t>月2</w:t>
            </w:r>
            <w:r>
              <w:rPr>
                <w:rFonts w:hint="eastAsia"/>
                <w:lang w:val="en-US" w:eastAsia="zh-CN"/>
              </w:rPr>
              <w:t>0</w:t>
            </w:r>
            <w:r>
              <w:rPr>
                <w:rFonts w:hint="eastAsia"/>
              </w:rPr>
              <w:t>日，能够在签订合同前进行合同评审</w:t>
            </w:r>
          </w:p>
          <w:p>
            <w:pPr>
              <w:ind w:firstLine="420" w:firstLineChars="200"/>
            </w:pPr>
            <w:r>
              <w:rPr>
                <w:rFonts w:hint="eastAsia"/>
              </w:rPr>
              <w:t>抽3：20</w:t>
            </w:r>
            <w:r>
              <w:rPr>
                <w:rFonts w:hint="eastAsia"/>
                <w:lang w:val="en-US" w:eastAsia="zh-CN"/>
              </w:rPr>
              <w:t>20</w:t>
            </w:r>
            <w:r>
              <w:rPr>
                <w:rFonts w:hint="eastAsia"/>
              </w:rPr>
              <w:t>年</w:t>
            </w:r>
            <w:r>
              <w:rPr>
                <w:rFonts w:hint="eastAsia"/>
                <w:lang w:val="en-US" w:eastAsia="zh-CN"/>
              </w:rPr>
              <w:t>4</w:t>
            </w:r>
            <w:r>
              <w:rPr>
                <w:rFonts w:hint="eastAsia"/>
              </w:rPr>
              <w:t>月2</w:t>
            </w:r>
            <w:r>
              <w:rPr>
                <w:rFonts w:hint="eastAsia"/>
                <w:lang w:val="en-US" w:eastAsia="zh-CN"/>
              </w:rPr>
              <w:t>2</w:t>
            </w:r>
            <w:r>
              <w:rPr>
                <w:rFonts w:hint="eastAsia"/>
              </w:rPr>
              <w:t xml:space="preserve">日签订的合同， </w:t>
            </w:r>
          </w:p>
          <w:p>
            <w:pPr>
              <w:ind w:firstLine="420" w:firstLineChars="200"/>
            </w:pPr>
            <w:r>
              <w:rPr>
                <w:rFonts w:hint="eastAsia"/>
              </w:rPr>
              <w:t>客户：张掖</w:t>
            </w:r>
            <w:r>
              <w:rPr>
                <w:rFonts w:hint="eastAsia"/>
                <w:lang w:val="en-US" w:eastAsia="zh-CN"/>
              </w:rPr>
              <w:t>远达公路材料</w:t>
            </w:r>
            <w:r>
              <w:rPr>
                <w:rFonts w:hint="eastAsia"/>
              </w:rPr>
              <w:t>有限公司，产品名称：P.</w:t>
            </w:r>
            <w:r>
              <w:t>S.A</w:t>
            </w:r>
            <w:r>
              <w:rPr>
                <w:rFonts w:hint="eastAsia"/>
                <w:lang w:val="en-US" w:eastAsia="zh-CN"/>
              </w:rPr>
              <w:t>4</w:t>
            </w:r>
            <w:r>
              <w:rPr>
                <w:rFonts w:hint="eastAsia"/>
              </w:rPr>
              <w:t>2.5水泥，袋装，数量：2</w:t>
            </w:r>
            <w:r>
              <w:rPr>
                <w:rFonts w:hint="eastAsia"/>
                <w:lang w:val="en-US" w:eastAsia="zh-CN"/>
              </w:rPr>
              <w:t>000</w:t>
            </w:r>
            <w:r>
              <w:rPr>
                <w:rFonts w:hint="eastAsia"/>
              </w:rPr>
              <w:t>吨；合同内容有：名称、规格型号、数量、付费方式、质量要求、验收方法、单价：**、付费方式、交付方式、违约责任、总金额及备注等项,交货期：双方约定付款后的15个工作日内交货，在接受此订单前由销售科组织生产科、供应科对合同进行了评审，由管代进行审核，总经理进行批准签字，评审结论：数量、交货期、特征指标等能够满足客户要求，</w:t>
            </w:r>
          </w:p>
          <w:p>
            <w:pPr>
              <w:ind w:firstLine="420" w:firstLineChars="200"/>
            </w:pPr>
            <w:r>
              <w:rPr>
                <w:rFonts w:hint="eastAsia"/>
              </w:rPr>
              <w:t>评审时间：20</w:t>
            </w:r>
            <w:r>
              <w:rPr>
                <w:rFonts w:hint="eastAsia"/>
                <w:lang w:val="en-US" w:eastAsia="zh-CN"/>
              </w:rPr>
              <w:t>20</w:t>
            </w:r>
            <w:r>
              <w:rPr>
                <w:rFonts w:hint="eastAsia"/>
              </w:rPr>
              <w:t>年</w:t>
            </w:r>
            <w:r>
              <w:rPr>
                <w:rFonts w:hint="eastAsia"/>
                <w:lang w:val="en-US" w:eastAsia="zh-CN"/>
              </w:rPr>
              <w:t>4</w:t>
            </w:r>
            <w:r>
              <w:rPr>
                <w:rFonts w:hint="eastAsia"/>
              </w:rPr>
              <w:t>月2</w:t>
            </w:r>
            <w:r>
              <w:rPr>
                <w:rFonts w:hint="eastAsia"/>
                <w:lang w:val="en-US" w:eastAsia="zh-CN"/>
              </w:rPr>
              <w:t>2</w:t>
            </w:r>
            <w:r>
              <w:rPr>
                <w:rFonts w:hint="eastAsia"/>
              </w:rPr>
              <w:t>日，能够在签订合同前进行合同评审。</w:t>
            </w:r>
          </w:p>
          <w:p>
            <w:pPr>
              <w:ind w:firstLine="420" w:firstLineChars="200"/>
            </w:pPr>
            <w:r>
              <w:rPr>
                <w:rFonts w:hint="eastAsia"/>
              </w:rPr>
              <w:t>又抽查了其他3家合同的评审，评审时间都在签订合同之前，符合要求。</w:t>
            </w:r>
          </w:p>
        </w:tc>
        <w:tc>
          <w:tcPr>
            <w:tcW w:w="5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160" w:type="dxa"/>
          </w:tcPr>
          <w:p>
            <w:r>
              <w:rPr>
                <w:rFonts w:hint="eastAsia"/>
              </w:rPr>
              <w:t>产品和服务有关要求的变更</w:t>
            </w:r>
          </w:p>
          <w:p/>
        </w:tc>
        <w:tc>
          <w:tcPr>
            <w:tcW w:w="960" w:type="dxa"/>
          </w:tcPr>
          <w:p>
            <w:r>
              <w:t>Q8.2.4</w:t>
            </w:r>
          </w:p>
        </w:tc>
        <w:tc>
          <w:tcPr>
            <w:tcW w:w="11056" w:type="dxa"/>
          </w:tcPr>
          <w:p>
            <w:pPr>
              <w:ind w:firstLine="420" w:firstLineChars="200"/>
            </w:pPr>
            <w:r>
              <w:rPr>
                <w:rFonts w:hint="eastAsia"/>
              </w:rPr>
              <w:t>自</w:t>
            </w:r>
            <w:r>
              <w:rPr>
                <w:rFonts w:hint="eastAsia"/>
                <w:lang w:val="en-US" w:eastAsia="zh-CN"/>
              </w:rPr>
              <w:t>去年初审</w:t>
            </w:r>
            <w:r>
              <w:rPr>
                <w:rFonts w:hint="eastAsia"/>
              </w:rPr>
              <w:t>以来，</w:t>
            </w:r>
            <w:r>
              <w:rPr>
                <w:rFonts w:hint="eastAsia"/>
                <w:lang w:val="en-US" w:eastAsia="zh-CN"/>
              </w:rPr>
              <w:t>产品的服务有关要求</w:t>
            </w:r>
            <w:r>
              <w:rPr>
                <w:rFonts w:hint="eastAsia"/>
              </w:rPr>
              <w:t>未发生合同变更。</w:t>
            </w:r>
          </w:p>
        </w:tc>
        <w:tc>
          <w:tcPr>
            <w:tcW w:w="5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tcPr>
          <w:p>
            <w:r>
              <w:rPr>
                <w:rFonts w:hint="eastAsia"/>
              </w:rPr>
              <w:t>环境因素及危险源辨识及风险评价</w:t>
            </w:r>
          </w:p>
        </w:tc>
        <w:tc>
          <w:tcPr>
            <w:tcW w:w="960" w:type="dxa"/>
          </w:tcPr>
          <w:p>
            <w:r>
              <w:rPr>
                <w:rFonts w:hint="eastAsia"/>
              </w:rPr>
              <w:t>E</w:t>
            </w:r>
            <w:r>
              <w:t>O6.1.2</w:t>
            </w:r>
          </w:p>
        </w:tc>
        <w:tc>
          <w:tcPr>
            <w:tcW w:w="11056" w:type="dxa"/>
          </w:tcPr>
          <w:p>
            <w:pPr>
              <w:ind w:firstLine="420" w:firstLineChars="200"/>
            </w:pPr>
            <w:r>
              <w:rPr>
                <w:rFonts w:hint="eastAsia"/>
              </w:rPr>
              <w:t>制定《环境因素的识别与评价控制程序》</w:t>
            </w:r>
          </w:p>
          <w:p>
            <w:pPr>
              <w:ind w:firstLine="420" w:firstLineChars="200"/>
            </w:pPr>
            <w:r>
              <w:rPr>
                <w:rFonts w:hint="eastAsia"/>
              </w:rPr>
              <w:t xml:space="preserve">部门负责对本部门所涉及环境因素和危险源进行了识别和评价，汇总到办公室备案并制定管理方案 </w:t>
            </w:r>
          </w:p>
          <w:p>
            <w:r>
              <w:rPr>
                <w:rFonts w:hint="eastAsia"/>
              </w:rPr>
              <w:t>规定了环境因素更新每年进行1次</w:t>
            </w:r>
          </w:p>
          <w:p>
            <w:pPr>
              <w:ind w:firstLine="420" w:firstLineChars="200"/>
            </w:pPr>
            <w:r>
              <w:rPr>
                <w:rFonts w:hint="eastAsia"/>
              </w:rPr>
              <w:t>查20</w:t>
            </w:r>
            <w:r>
              <w:rPr>
                <w:rFonts w:hint="eastAsia"/>
                <w:lang w:val="en-US" w:eastAsia="zh-CN"/>
              </w:rPr>
              <w:t>20</w:t>
            </w:r>
            <w:r>
              <w:rPr>
                <w:rFonts w:hint="eastAsia"/>
              </w:rPr>
              <w:t>年</w:t>
            </w:r>
            <w:r>
              <w:t>6</w:t>
            </w:r>
            <w:r>
              <w:rPr>
                <w:rFonts w:hint="eastAsia"/>
              </w:rPr>
              <w:t>月1日销售科《环境因素识别评价表》，环境因素考虑了环境影响、时态、状态等方面，包括办公区、生活区、销售过程等的固废、火灾、相关方的厂内活动等共识别环境因素17项。采用直接评价法评价出了重要环境因素为：火灾，识别基本合理。</w:t>
            </w:r>
          </w:p>
          <w:p>
            <w:r>
              <w:rPr>
                <w:rFonts w:hint="eastAsia"/>
              </w:rPr>
              <w:t>通过管理方案、运行控制、应急预案等措施进行控制提供了“重要环境因素清单”</w:t>
            </w:r>
          </w:p>
          <w:p>
            <w:r>
              <w:rPr>
                <w:rFonts w:hint="eastAsia"/>
              </w:rPr>
              <w:t>1.火灾（电线老化、短路、过载、消防管理不善引发火灾）</w:t>
            </w:r>
          </w:p>
          <w:p>
            <w:r>
              <w:rPr>
                <w:rFonts w:hint="eastAsia"/>
              </w:rPr>
              <w:t xml:space="preserve">环境影响：大气污染；控制方式：消防应急预案 </w:t>
            </w:r>
          </w:p>
          <w:p>
            <w:r>
              <w:rPr>
                <w:rFonts w:hint="eastAsia"/>
              </w:rPr>
              <w:t>编制：吴福兰   审批：</w:t>
            </w:r>
            <w:r>
              <w:rPr>
                <w:rFonts w:hint="eastAsia"/>
                <w:lang w:eastAsia="zh-CN"/>
              </w:rPr>
              <w:t>郇玉文</w:t>
            </w:r>
            <w:r>
              <w:rPr>
                <w:rFonts w:hint="eastAsia"/>
              </w:rPr>
              <w:t xml:space="preserve">       </w:t>
            </w:r>
          </w:p>
          <w:p/>
          <w:p>
            <w:r>
              <w:rPr>
                <w:rFonts w:hint="eastAsia"/>
              </w:rPr>
              <w:t>编制了《危险源识别与评价控制程序》，规定了如何识别和评价危险源，并制定了控制措施</w:t>
            </w:r>
          </w:p>
          <w:p>
            <w:r>
              <w:rPr>
                <w:rFonts w:hint="eastAsia"/>
              </w:rPr>
              <w:t>查本部门20</w:t>
            </w:r>
            <w:r>
              <w:rPr>
                <w:rFonts w:hint="eastAsia"/>
                <w:lang w:val="en-US" w:eastAsia="zh-CN"/>
              </w:rPr>
              <w:t>20</w:t>
            </w:r>
            <w:r>
              <w:rPr>
                <w:rFonts w:hint="eastAsia"/>
              </w:rPr>
              <w:t>年</w:t>
            </w:r>
            <w:r>
              <w:t>6</w:t>
            </w:r>
            <w:r>
              <w:rPr>
                <w:rFonts w:hint="eastAsia"/>
              </w:rPr>
              <w:t>月1日的《危险源辨识与风险评价一览表》，共识别危险源17项，包括出差交通意外人身伤害、驾驶员酒后开车、线路老化、短路、接线不规范、过载造成火灾、开水、饮水器具不卫生等，采用直接评价法评价出不可接受的风险为：火灾，意外伤害，识别基本合理。</w:t>
            </w:r>
          </w:p>
        </w:tc>
        <w:tc>
          <w:tcPr>
            <w:tcW w:w="5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160" w:type="dxa"/>
          </w:tcPr>
          <w:p>
            <w:r>
              <w:rPr>
                <w:rFonts w:hint="eastAsia"/>
              </w:rPr>
              <w:t>环境及职业健康安全运行控制</w:t>
            </w:r>
          </w:p>
        </w:tc>
        <w:tc>
          <w:tcPr>
            <w:tcW w:w="960" w:type="dxa"/>
          </w:tcPr>
          <w:p>
            <w:r>
              <w:rPr>
                <w:rFonts w:hint="eastAsia"/>
              </w:rPr>
              <w:t>E</w:t>
            </w:r>
            <w:r>
              <w:t>O8.1</w:t>
            </w:r>
          </w:p>
        </w:tc>
        <w:tc>
          <w:tcPr>
            <w:tcW w:w="11056" w:type="dxa"/>
          </w:tcPr>
          <w:p>
            <w:pPr>
              <w:ind w:firstLine="420" w:firstLineChars="200"/>
            </w:pPr>
            <w:r>
              <w:rPr>
                <w:rFonts w:hint="eastAsia"/>
              </w:rPr>
              <w:t>查看销售科办公场所，办公区域电器及开关、线路均无老化情况。</w:t>
            </w:r>
          </w:p>
          <w:p>
            <w:pPr>
              <w:ind w:firstLine="420" w:firstLineChars="200"/>
            </w:pPr>
            <w:r>
              <w:rPr>
                <w:rFonts w:hint="eastAsia"/>
              </w:rPr>
              <w:t>查污水：生活用水排入城市管网。</w:t>
            </w:r>
          </w:p>
          <w:p>
            <w:pPr>
              <w:ind w:firstLine="420" w:firstLineChars="200"/>
            </w:pPr>
            <w:r>
              <w:rPr>
                <w:rFonts w:hint="eastAsia"/>
              </w:rPr>
              <w:t>每个房间配有空调，环境空气质量好，办公设备摆放整齐，地面较整洁。室内配置了垃圾桶，垃圾进行了分类收集，对于废灯泡、废墨盒、硒鼓、电池等危废垃圾按规定单独存放，体系运行以来没有发生废灯泡、废电池等危废垃圾，对废墨盒、废硒鼓交由专项回收，目前暂无处理。对于公司的来访客人进入公司办公场所人员均告知了公司实施体系情况，以及要求配合做好环境、职业健康安全管理工作。纸张双面使用，不开无人灯，空调使用保持26摄氏度等。</w:t>
            </w:r>
          </w:p>
          <w:p>
            <w:pPr>
              <w:ind w:firstLine="420" w:firstLineChars="200"/>
            </w:pPr>
            <w:r>
              <w:rPr>
                <w:rFonts w:hint="eastAsia"/>
              </w:rPr>
              <w:t>查消防器材设施的定期检查:办公区域配备干粉灭火器，可正常使用。</w:t>
            </w:r>
          </w:p>
          <w:p>
            <w:pPr>
              <w:ind w:firstLine="420" w:firstLineChars="200"/>
            </w:pPr>
            <w:r>
              <w:rPr>
                <w:rFonts w:hint="eastAsia"/>
              </w:rPr>
              <w:t>现场阅见了固体废物管理规定、劳动防护用品管理规定、安全检查规定规定、教育培训制度、安全隐患排查制度等，提供了相关方施加影响程序，对供应商等相关方发放了告知书，采用电话告知，</w:t>
            </w:r>
          </w:p>
          <w:p>
            <w:pPr>
              <w:ind w:firstLine="420" w:firstLineChars="200"/>
            </w:pPr>
            <w:r>
              <w:rPr>
                <w:rFonts w:hint="eastAsia"/>
              </w:rPr>
              <w:t>提供质量、环境和职业健康安全检查记录表</w:t>
            </w:r>
          </w:p>
          <w:p>
            <w:pPr>
              <w:ind w:firstLine="420" w:firstLineChars="200"/>
            </w:pPr>
            <w:r>
              <w:rPr>
                <w:rFonts w:hint="eastAsia"/>
              </w:rPr>
              <w:t>环境检查内容有废水、废气、粉尘、危险废弃物等10项检查，结论：符合要求。</w:t>
            </w:r>
          </w:p>
          <w:p>
            <w:pPr>
              <w:ind w:firstLine="420" w:firstLineChars="200"/>
            </w:pPr>
            <w:r>
              <w:rPr>
                <w:rFonts w:hint="eastAsia"/>
              </w:rPr>
              <w:t>职业健康安全检查有用电、消防等项目检查，结论：符合要求。</w:t>
            </w:r>
          </w:p>
          <w:p>
            <w:pPr>
              <w:ind w:firstLine="420" w:firstLineChars="200"/>
            </w:pPr>
            <w:r>
              <w:rPr>
                <w:rFonts w:hint="eastAsia"/>
              </w:rPr>
              <w:t>检查人：吴福兰。   20</w:t>
            </w:r>
            <w:r>
              <w:rPr>
                <w:rFonts w:hint="eastAsia"/>
                <w:lang w:val="en-US" w:eastAsia="zh-CN"/>
              </w:rPr>
              <w:t>20</w:t>
            </w:r>
            <w:r>
              <w:rPr>
                <w:rFonts w:hint="eastAsia"/>
              </w:rPr>
              <w:t>.1</w:t>
            </w:r>
            <w:r>
              <w:t>0</w:t>
            </w:r>
            <w:r>
              <w:rPr>
                <w:rFonts w:hint="eastAsia"/>
              </w:rPr>
              <w:t>.</w:t>
            </w:r>
            <w:r>
              <w:t>9</w:t>
            </w:r>
            <w:r>
              <w:rPr>
                <w:rFonts w:hint="eastAsia"/>
              </w:rPr>
              <w:t>，运行控制住基本有效。</w:t>
            </w:r>
          </w:p>
        </w:tc>
        <w:tc>
          <w:tcPr>
            <w:tcW w:w="5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tcPr>
          <w:p>
            <w:r>
              <w:rPr>
                <w:rFonts w:hint="eastAsia"/>
              </w:rPr>
              <w:t>顾客满意</w:t>
            </w:r>
          </w:p>
          <w:p/>
        </w:tc>
        <w:tc>
          <w:tcPr>
            <w:tcW w:w="960" w:type="dxa"/>
          </w:tcPr>
          <w:p>
            <w:r>
              <w:t>Q9.1.2</w:t>
            </w:r>
          </w:p>
        </w:tc>
        <w:tc>
          <w:tcPr>
            <w:tcW w:w="11056" w:type="dxa"/>
          </w:tcPr>
          <w:p>
            <w:r>
              <w:rPr>
                <w:rFonts w:hint="eastAsia"/>
              </w:rPr>
              <w:t>公司以满意度调查表的方式向公司客户进行了满意度调查。</w:t>
            </w:r>
          </w:p>
          <w:p>
            <w:r>
              <w:rPr>
                <w:rFonts w:hint="eastAsia"/>
              </w:rPr>
              <w:t>发放</w:t>
            </w:r>
            <w:r>
              <w:rPr>
                <w:rFonts w:hint="eastAsia"/>
                <w:lang w:val="en-US" w:eastAsia="zh-CN"/>
              </w:rPr>
              <w:t>1</w:t>
            </w:r>
            <w:r>
              <w:t>6</w:t>
            </w:r>
            <w:r>
              <w:rPr>
                <w:rFonts w:hint="eastAsia"/>
              </w:rPr>
              <w:t>份满意的调查表，回收</w:t>
            </w:r>
            <w:r>
              <w:rPr>
                <w:rFonts w:hint="eastAsia"/>
                <w:lang w:val="en-US" w:eastAsia="zh-CN"/>
              </w:rPr>
              <w:t>1</w:t>
            </w:r>
            <w:r>
              <w:t>6</w:t>
            </w:r>
            <w:r>
              <w:rPr>
                <w:rFonts w:hint="eastAsia"/>
              </w:rPr>
              <w:t>份。分别为：</w:t>
            </w:r>
            <w:r>
              <w:rPr>
                <w:rFonts w:hint="eastAsia"/>
                <w:lang w:val="en-US" w:eastAsia="zh-CN"/>
              </w:rPr>
              <w:t>东升建设集团公司山丹分公司、张掖远达公路材料有限公司、山丹县四通商贸有限责任公司、张掖市天顺建筑安装工程有限公司、张掖市东水泉矿业有限责任公司、甘肃山丹青龙水管业有限责任公司、张掖市拓建建材有限责任公司、张掖致远建筑公司山丹分公司、甘肃卓皓建设工程有限公司山丹分公司、甘肃长瑞市政路桥有限责任公司山丹分公司、（2份）、甘肃和邦同成建设工程有限公司山丹分公司、甘肃成伟建筑工程有限责任公司、民乐县水投物资有限责任公司、甘肃宏大水利水电工程有限公司山丹分公司、甘肃宏大水利水电有限公司</w:t>
            </w:r>
            <w:r>
              <w:rPr>
                <w:rFonts w:hint="eastAsia"/>
              </w:rPr>
              <w:t>。抽20</w:t>
            </w:r>
            <w:r>
              <w:rPr>
                <w:rFonts w:hint="eastAsia"/>
                <w:lang w:val="en-US" w:eastAsia="zh-CN"/>
              </w:rPr>
              <w:t>20</w:t>
            </w:r>
            <w:r>
              <w:rPr>
                <w:rFonts w:hint="eastAsia"/>
              </w:rPr>
              <w:t>.</w:t>
            </w:r>
            <w:r>
              <w:t>10</w:t>
            </w:r>
            <w:r>
              <w:rPr>
                <w:rFonts w:hint="eastAsia"/>
              </w:rPr>
              <w:t>.</w:t>
            </w:r>
            <w:r>
              <w:t>26</w:t>
            </w:r>
            <w:r>
              <w:rPr>
                <w:rFonts w:hint="eastAsia"/>
              </w:rPr>
              <w:t xml:space="preserve"> </w:t>
            </w:r>
          </w:p>
          <w:p>
            <w:r>
              <w:rPr>
                <w:rFonts w:hint="eastAsia"/>
              </w:rPr>
              <w:t>顾客满意度调查表</w:t>
            </w:r>
          </w:p>
          <w:p>
            <w:r>
              <w:rPr>
                <w:rFonts w:hint="eastAsia"/>
              </w:rPr>
              <w:t>调查内容：产品质量、价格、人员态度、供货能力等8项进行调查</w:t>
            </w:r>
          </w:p>
          <w:p>
            <w:r>
              <w:rPr>
                <w:rFonts w:hint="eastAsia"/>
              </w:rPr>
              <w:t>以打分形式进行评价，分别为满意（8-10）、一般（4-7）、不满意（1-3）。</w:t>
            </w:r>
          </w:p>
          <w:p>
            <w:r>
              <w:rPr>
                <w:rFonts w:hint="eastAsia"/>
              </w:rPr>
              <w:t>调查结果：均表示满意 。</w:t>
            </w:r>
          </w:p>
          <w:p>
            <w:r>
              <w:rPr>
                <w:rFonts w:hint="eastAsia"/>
              </w:rPr>
              <w:t>结果统计：顾客满意度9</w:t>
            </w:r>
            <w:r>
              <w:rPr>
                <w:rFonts w:hint="eastAsia"/>
                <w:lang w:val="en-US" w:eastAsia="zh-CN"/>
              </w:rPr>
              <w:t>6</w:t>
            </w:r>
            <w:r>
              <w:rPr>
                <w:rFonts w:hint="eastAsia"/>
              </w:rPr>
              <w:t>％。符合本部门的顾客满意度≥90%目标要求，无顾客投诉。</w:t>
            </w:r>
          </w:p>
          <w:p>
            <w:r>
              <w:rPr>
                <w:rFonts w:hint="eastAsia"/>
              </w:rPr>
              <w:t>抽20</w:t>
            </w:r>
            <w:r>
              <w:rPr>
                <w:rFonts w:hint="eastAsia"/>
                <w:lang w:val="en-US" w:eastAsia="zh-CN"/>
              </w:rPr>
              <w:t>20</w:t>
            </w:r>
            <w:r>
              <w:rPr>
                <w:rFonts w:hint="eastAsia"/>
              </w:rPr>
              <w:t>.1</w:t>
            </w:r>
            <w:r>
              <w:t>0</w:t>
            </w:r>
            <w:r>
              <w:rPr>
                <w:rFonts w:hint="eastAsia"/>
              </w:rPr>
              <w:t>.</w:t>
            </w:r>
            <w:r>
              <w:t>26</w:t>
            </w:r>
            <w:r>
              <w:rPr>
                <w:rFonts w:hint="eastAsia"/>
              </w:rPr>
              <w:t>甘肃长瑞市政路桥有限责任公司山丹分公司满意度调查表</w:t>
            </w:r>
          </w:p>
          <w:p>
            <w:r>
              <w:rPr>
                <w:rFonts w:hint="eastAsia"/>
              </w:rPr>
              <w:t>调查内容：产品质量、价格、人员态度、供货能力等8项进行调查</w:t>
            </w:r>
          </w:p>
          <w:p>
            <w:r>
              <w:rPr>
                <w:rFonts w:hint="eastAsia"/>
              </w:rPr>
              <w:t>以打分形式进行评价，分别为满意（8-10）、一般（4-7）、不满意（1-3）。</w:t>
            </w:r>
          </w:p>
          <w:p>
            <w:r>
              <w:rPr>
                <w:rFonts w:hint="eastAsia"/>
              </w:rPr>
              <w:t>结果统计：顾客满意度9</w:t>
            </w:r>
            <w:r>
              <w:t>6</w:t>
            </w:r>
            <w:r>
              <w:rPr>
                <w:rFonts w:hint="eastAsia"/>
              </w:rPr>
              <w:t>％。符合本部门的≥90%目标要求，无顾客投诉</w:t>
            </w:r>
          </w:p>
          <w:p>
            <w:r>
              <w:rPr>
                <w:rFonts w:hint="eastAsia"/>
              </w:rPr>
              <w:t>抽20</w:t>
            </w:r>
            <w:r>
              <w:rPr>
                <w:rFonts w:hint="eastAsia"/>
                <w:lang w:val="en-US" w:eastAsia="zh-CN"/>
              </w:rPr>
              <w:t>20</w:t>
            </w:r>
            <w:r>
              <w:rPr>
                <w:rFonts w:hint="eastAsia"/>
              </w:rPr>
              <w:t>.1</w:t>
            </w:r>
            <w:r>
              <w:t>0</w:t>
            </w:r>
            <w:r>
              <w:rPr>
                <w:rFonts w:hint="eastAsia"/>
              </w:rPr>
              <w:t>.</w:t>
            </w:r>
            <w:r>
              <w:rPr>
                <w:rFonts w:hint="eastAsia"/>
                <w:lang w:val="en-US" w:eastAsia="zh-CN"/>
              </w:rPr>
              <w:t>26</w:t>
            </w:r>
            <w:r>
              <w:rPr>
                <w:rFonts w:hint="eastAsia"/>
              </w:rPr>
              <w:t>甘肃省山丹青龙节水管业有限责任公司满意度调查表</w:t>
            </w:r>
          </w:p>
          <w:p>
            <w:r>
              <w:rPr>
                <w:rFonts w:hint="eastAsia"/>
              </w:rPr>
              <w:t>调查内容：产品质量、价格、人员态度、供货能力等8项进行调查</w:t>
            </w:r>
          </w:p>
          <w:p>
            <w:r>
              <w:rPr>
                <w:rFonts w:hint="eastAsia"/>
              </w:rPr>
              <w:t>以打分形式进行评价，分别为满意（8-10）、一般（4-7）、不满意（1-3）。</w:t>
            </w:r>
          </w:p>
          <w:p>
            <w:r>
              <w:rPr>
                <w:rFonts w:hint="eastAsia"/>
              </w:rPr>
              <w:t>结果统计：顾客满意度9</w:t>
            </w:r>
            <w:r>
              <w:rPr>
                <w:rFonts w:hint="eastAsia"/>
                <w:lang w:val="en-US" w:eastAsia="zh-CN"/>
              </w:rPr>
              <w:t>77</w:t>
            </w:r>
            <w:r>
              <w:rPr>
                <w:rFonts w:hint="eastAsia"/>
              </w:rPr>
              <w:t>％。符合本部门的≥90%目标要求，无顾客投诉</w:t>
            </w:r>
          </w:p>
          <w:p>
            <w:r>
              <w:rPr>
                <w:rFonts w:hint="eastAsia"/>
              </w:rPr>
              <w:t>顾客满意度评价统计结果是9</w:t>
            </w:r>
            <w:r>
              <w:rPr>
                <w:rFonts w:hint="eastAsia"/>
                <w:lang w:val="en-US" w:eastAsia="zh-CN"/>
              </w:rPr>
              <w:t>6</w:t>
            </w:r>
            <w:r>
              <w:rPr>
                <w:rFonts w:hint="eastAsia"/>
              </w:rPr>
              <w:t>％，无顾客投诉。</w:t>
            </w:r>
          </w:p>
          <w:p>
            <w:r>
              <w:rPr>
                <w:rFonts w:hint="eastAsia"/>
              </w:rPr>
              <w:t>信息利用：公司通过对调查结果进行分析，提出相应改进需求-加强对人员的服务意识培训等。</w:t>
            </w:r>
          </w:p>
        </w:tc>
        <w:tc>
          <w:tcPr>
            <w:tcW w:w="533"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r>
              <w:rPr>
                <w:rFonts w:hint="eastAsia"/>
              </w:rPr>
              <w:t>应急准备和响应</w:t>
            </w:r>
          </w:p>
        </w:tc>
        <w:tc>
          <w:tcPr>
            <w:tcW w:w="960" w:type="dxa"/>
          </w:tcPr>
          <w:p>
            <w:r>
              <w:rPr>
                <w:rFonts w:hint="eastAsia"/>
              </w:rPr>
              <w:t>E</w:t>
            </w:r>
            <w:r>
              <w:t>O8.2</w:t>
            </w:r>
          </w:p>
        </w:tc>
        <w:tc>
          <w:tcPr>
            <w:tcW w:w="11056" w:type="dxa"/>
          </w:tcPr>
          <w:p>
            <w:pPr>
              <w:ind w:firstLine="420" w:firstLineChars="200"/>
            </w:pPr>
            <w:r>
              <w:rPr>
                <w:rFonts w:hint="eastAsia"/>
              </w:rPr>
              <w:t>执行《应急准备和响应控制程序》及消防应急预案等文件，参加由生产科组织的消防应急预案的演练，详见生产科该条款记录。</w:t>
            </w:r>
          </w:p>
        </w:tc>
        <w:tc>
          <w:tcPr>
            <w:tcW w:w="533" w:type="dxa"/>
            <w:vAlign w:val="center"/>
          </w:tcPr>
          <w:p>
            <w:pPr>
              <w:jc w:val="center"/>
            </w:pPr>
          </w:p>
        </w:tc>
      </w:tr>
    </w:tbl>
    <w:p>
      <w:pPr>
        <w:pStyle w:val="4"/>
      </w:pPr>
    </w:p>
    <w:p>
      <w:pPr>
        <w:pStyle w:val="4"/>
      </w:pPr>
    </w:p>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115"/>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15" w:type="dxa"/>
            <w:vAlign w:val="center"/>
          </w:tcPr>
          <w:p>
            <w:pPr>
              <w:rPr>
                <w:sz w:val="24"/>
                <w:szCs w:val="24"/>
              </w:rPr>
            </w:pPr>
            <w:r>
              <w:rPr>
                <w:rFonts w:hint="eastAsia"/>
                <w:sz w:val="24"/>
                <w:szCs w:val="24"/>
              </w:rPr>
              <w:t xml:space="preserve">受审核部门：供应科 </w:t>
            </w:r>
            <w:r>
              <w:rPr>
                <w:rFonts w:hint="eastAsia"/>
                <w:sz w:val="24"/>
                <w:szCs w:val="24"/>
                <w:lang w:val="en-US" w:eastAsia="zh-CN"/>
              </w:rPr>
              <w:t xml:space="preserve">     </w:t>
            </w:r>
            <w:r>
              <w:rPr>
                <w:sz w:val="24"/>
                <w:szCs w:val="24"/>
              </w:rPr>
              <w:t xml:space="preserve">  </w:t>
            </w:r>
            <w:r>
              <w:rPr>
                <w:rFonts w:hint="eastAsia"/>
                <w:sz w:val="24"/>
                <w:szCs w:val="24"/>
              </w:rPr>
              <w:t>主管领导：王强</w:t>
            </w:r>
            <w:r>
              <w:rPr>
                <w:sz w:val="24"/>
                <w:szCs w:val="24"/>
              </w:rPr>
              <w:t xml:space="preserve">  </w:t>
            </w:r>
            <w:r>
              <w:rPr>
                <w:rFonts w:hint="eastAsia"/>
                <w:sz w:val="24"/>
                <w:szCs w:val="24"/>
                <w:lang w:val="en-US" w:eastAsia="zh-CN"/>
              </w:rPr>
              <w:t xml:space="preserve">      </w:t>
            </w:r>
            <w:r>
              <w:rPr>
                <w:rFonts w:hint="eastAsia"/>
                <w:sz w:val="24"/>
                <w:szCs w:val="24"/>
              </w:rPr>
              <w:t>陪同人员： 刘学琴</w:t>
            </w:r>
          </w:p>
        </w:tc>
        <w:tc>
          <w:tcPr>
            <w:tcW w:w="474"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111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rFonts w:hint="eastAsia"/>
                <w:sz w:val="24"/>
                <w:szCs w:val="24"/>
              </w:rPr>
              <w:t>、安涛（E</w:t>
            </w:r>
            <w:r>
              <w:rPr>
                <w:sz w:val="24"/>
                <w:szCs w:val="24"/>
              </w:rPr>
              <w:t>O</w:t>
            </w:r>
            <w:r>
              <w:rPr>
                <w:rFonts w:hint="eastAsia"/>
                <w:sz w:val="24"/>
                <w:szCs w:val="24"/>
              </w:rPr>
              <w:t>专业支持）</w:t>
            </w:r>
            <w:r>
              <w:rPr>
                <w:sz w:val="24"/>
                <w:szCs w:val="24"/>
              </w:rPr>
              <w:t xml:space="preserve">   </w:t>
            </w:r>
            <w:r>
              <w:rPr>
                <w:rFonts w:hint="eastAsia"/>
                <w:sz w:val="24"/>
                <w:szCs w:val="24"/>
              </w:rPr>
              <w:t>审核时间：2</w:t>
            </w:r>
            <w:r>
              <w:rPr>
                <w:sz w:val="24"/>
                <w:szCs w:val="24"/>
              </w:rPr>
              <w:t>0</w:t>
            </w:r>
            <w:r>
              <w:rPr>
                <w:rFonts w:hint="eastAsia"/>
                <w:sz w:val="24"/>
                <w:szCs w:val="24"/>
                <w:lang w:val="en-US" w:eastAsia="zh-CN"/>
              </w:rPr>
              <w:t>20</w:t>
            </w:r>
            <w:r>
              <w:rPr>
                <w:sz w:val="24"/>
                <w:szCs w:val="24"/>
              </w:rPr>
              <w:t>.1</w:t>
            </w:r>
            <w:r>
              <w:rPr>
                <w:rFonts w:hint="eastAsia"/>
                <w:sz w:val="24"/>
                <w:szCs w:val="24"/>
                <w:lang w:val="en-US" w:eastAsia="zh-CN"/>
              </w:rPr>
              <w:t>1</w:t>
            </w:r>
            <w:r>
              <w:rPr>
                <w:sz w:val="24"/>
                <w:szCs w:val="24"/>
              </w:rPr>
              <w:t>.</w:t>
            </w:r>
            <w:r>
              <w:rPr>
                <w:rFonts w:hint="eastAsia"/>
                <w:sz w:val="24"/>
                <w:szCs w:val="24"/>
                <w:lang w:val="en-US" w:eastAsia="zh-CN"/>
              </w:rPr>
              <w:t>11</w:t>
            </w:r>
          </w:p>
        </w:tc>
        <w:tc>
          <w:tcPr>
            <w:tcW w:w="47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1115" w:type="dxa"/>
            <w:vAlign w:val="center"/>
          </w:tcPr>
          <w:p>
            <w:pPr>
              <w:jc w:val="left"/>
              <w:rPr>
                <w:sz w:val="24"/>
                <w:szCs w:val="24"/>
              </w:rPr>
            </w:pPr>
            <w:r>
              <w:rPr>
                <w:rFonts w:hint="eastAsia"/>
                <w:sz w:val="24"/>
                <w:szCs w:val="24"/>
              </w:rPr>
              <w:t>审核条款：Q:5.3/6.2/8.4；EO5.3/6.2/6.1.2/8.1/8.2；</w:t>
            </w:r>
          </w:p>
        </w:tc>
        <w:tc>
          <w:tcPr>
            <w:tcW w:w="47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r>
              <w:rPr>
                <w:rFonts w:hint="eastAsia"/>
              </w:rPr>
              <w:t>岗位、职责、和权限</w:t>
            </w:r>
          </w:p>
          <w:p/>
        </w:tc>
        <w:tc>
          <w:tcPr>
            <w:tcW w:w="960" w:type="dxa"/>
          </w:tcPr>
          <w:p>
            <w:r>
              <w:t>QEO5.3</w:t>
            </w:r>
          </w:p>
        </w:tc>
        <w:tc>
          <w:tcPr>
            <w:tcW w:w="11115" w:type="dxa"/>
          </w:tcPr>
          <w:p>
            <w:pPr>
              <w:ind w:firstLine="420" w:firstLineChars="200"/>
            </w:pPr>
            <w:r>
              <w:rPr>
                <w:rFonts w:hint="eastAsia"/>
              </w:rPr>
              <w:t>询问部门负责人，主要负责：</w:t>
            </w:r>
          </w:p>
          <w:p>
            <w:pPr>
              <w:ind w:firstLine="420" w:firstLineChars="200"/>
            </w:pPr>
            <w:r>
              <w:rPr>
                <w:rFonts w:hint="eastAsia"/>
              </w:rPr>
              <w:t>a）负责公司采购产品供方的评价、选择和重新评价及其所引起的各种控制措施的组织实施和采购产品的采购实施工作；</w:t>
            </w:r>
          </w:p>
          <w:p>
            <w:pPr>
              <w:ind w:firstLine="420" w:firstLineChars="200"/>
            </w:pPr>
            <w:r>
              <w:rPr>
                <w:rFonts w:hint="eastAsia"/>
              </w:rPr>
              <w:t>b）负责采购信息（除原辅材料的采购信息）的收集、编制和审定、报批工作；</w:t>
            </w:r>
          </w:p>
          <w:p>
            <w:pPr>
              <w:ind w:firstLine="420" w:firstLineChars="200"/>
            </w:pPr>
            <w:r>
              <w:rPr>
                <w:rFonts w:hint="eastAsia"/>
              </w:rPr>
              <w:t>c）负责采购产品和成品品的标识、防护及入库验收，登帐、保管，做到帐、物、卡相符；</w:t>
            </w:r>
          </w:p>
          <w:p>
            <w:pPr>
              <w:ind w:firstLine="420" w:firstLineChars="200"/>
            </w:pPr>
            <w:r>
              <w:rPr>
                <w:rFonts w:hint="eastAsia"/>
              </w:rPr>
              <w:t>d）负责原料采购过程的环境因素和职业健康安全危险源风险的控制。</w:t>
            </w:r>
          </w:p>
          <w:p>
            <w:pPr>
              <w:ind w:firstLine="420" w:firstLineChars="200"/>
            </w:pPr>
            <w:r>
              <w:rPr>
                <w:rFonts w:hint="eastAsia"/>
              </w:rPr>
              <w:t>供应科共3名员工，部门经理1人，库管2人。部门根据工作内容和特性确定人员能力要求，并制定了岗位职责，通过培训、文件传达等方式使各岗位人员明确各自工作职责。</w:t>
            </w:r>
          </w:p>
          <w:p>
            <w:pPr>
              <w:ind w:firstLine="420" w:firstLineChars="200"/>
            </w:pPr>
            <w:r>
              <w:rPr>
                <w:rFonts w:hint="eastAsia"/>
              </w:rPr>
              <w:t>与其经理沟通，回答正确。</w:t>
            </w:r>
          </w:p>
        </w:tc>
        <w:tc>
          <w:tcPr>
            <w:tcW w:w="47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rPr>
              <w:t>质量目标及其实现的策划/环境目标及其实现的策划</w:t>
            </w:r>
          </w:p>
          <w:p/>
        </w:tc>
        <w:tc>
          <w:tcPr>
            <w:tcW w:w="960" w:type="dxa"/>
          </w:tcPr>
          <w:p>
            <w:r>
              <w:t>QEO6.2</w:t>
            </w:r>
          </w:p>
          <w:p>
            <w:r>
              <w:t xml:space="preserve"> </w:t>
            </w:r>
          </w:p>
        </w:tc>
        <w:tc>
          <w:tcPr>
            <w:tcW w:w="11115" w:type="dxa"/>
          </w:tcPr>
          <w:p>
            <w:r>
              <w:rPr>
                <w:rFonts w:hint="eastAsia"/>
              </w:rPr>
              <w:t xml:space="preserve">本部门质量、环境和职业健康安全目标                     </w:t>
            </w:r>
          </w:p>
          <w:p>
            <w:r>
              <w:rPr>
                <w:rFonts w:hint="eastAsia"/>
              </w:rPr>
              <w:t>采购物资检查合格率≥95%；</w:t>
            </w:r>
          </w:p>
          <w:p>
            <w:r>
              <w:rPr>
                <w:rFonts w:hint="eastAsia"/>
              </w:rPr>
              <w:t>采购物资到货及时率≥95%；</w:t>
            </w:r>
          </w:p>
          <w:p>
            <w:r>
              <w:rPr>
                <w:rFonts w:hint="eastAsia"/>
              </w:rPr>
              <w:t>火灾事故为0。</w:t>
            </w:r>
          </w:p>
          <w:p>
            <w:r>
              <w:rPr>
                <w:rFonts w:hint="eastAsia"/>
              </w:rPr>
              <w:t>目标完成情况每</w:t>
            </w:r>
            <w:r>
              <w:rPr>
                <w:rFonts w:hint="eastAsia"/>
                <w:lang w:val="en-US" w:eastAsia="zh-CN"/>
              </w:rPr>
              <w:t>季度</w:t>
            </w:r>
            <w:r>
              <w:rPr>
                <w:rFonts w:hint="eastAsia"/>
              </w:rPr>
              <w:t>统计一次。提供了《20</w:t>
            </w:r>
            <w:r>
              <w:rPr>
                <w:rFonts w:hint="eastAsia"/>
                <w:lang w:val="en-US" w:eastAsia="zh-CN"/>
              </w:rPr>
              <w:t>20</w:t>
            </w:r>
            <w:r>
              <w:rPr>
                <w:rFonts w:hint="eastAsia"/>
              </w:rPr>
              <w:t>年</w:t>
            </w:r>
            <w:r>
              <w:rPr>
                <w:rFonts w:hint="eastAsia"/>
                <w:lang w:val="en-US" w:eastAsia="zh-CN"/>
              </w:rPr>
              <w:t>1—9月份</w:t>
            </w:r>
            <w:r>
              <w:rPr>
                <w:rFonts w:hint="eastAsia"/>
              </w:rPr>
              <w:t>目标完成情况统计表》，对</w:t>
            </w:r>
            <w:r>
              <w:rPr>
                <w:rFonts w:hint="eastAsia"/>
                <w:lang w:val="en-US" w:eastAsia="zh-CN"/>
              </w:rPr>
              <w:t>1</w:t>
            </w:r>
            <w:r>
              <w:rPr>
                <w:rFonts w:hint="eastAsia"/>
              </w:rPr>
              <w:t>-</w:t>
            </w:r>
            <w:r>
              <w:rPr>
                <w:rFonts w:hint="eastAsia"/>
                <w:lang w:val="en-US" w:eastAsia="zh-CN"/>
              </w:rPr>
              <w:t>9</w:t>
            </w:r>
            <w:r>
              <w:rPr>
                <w:rFonts w:hint="eastAsia"/>
              </w:rPr>
              <w:t>月目标的完成情况进行统计分析。</w:t>
            </w:r>
          </w:p>
          <w:p>
            <w:r>
              <w:rPr>
                <w:rFonts w:hint="eastAsia"/>
              </w:rPr>
              <w:t>本部门目标统计结果：采购物资检查合格率100%，采购物资到货及时率100%无火灾事故发生，目标均达成。</w:t>
            </w:r>
          </w:p>
          <w:p>
            <w:r>
              <w:rPr>
                <w:rFonts w:hint="eastAsia"/>
              </w:rPr>
              <w:t>检查人：邹寿，批准：郇玉文，日期：20</w:t>
            </w:r>
            <w:r>
              <w:rPr>
                <w:rFonts w:hint="eastAsia"/>
                <w:lang w:val="en-US" w:eastAsia="zh-CN"/>
              </w:rPr>
              <w:t>20</w:t>
            </w:r>
            <w:r>
              <w:rPr>
                <w:rFonts w:hint="eastAsia"/>
              </w:rPr>
              <w:t>.1</w:t>
            </w:r>
            <w:r>
              <w:t>0</w:t>
            </w:r>
            <w:r>
              <w:rPr>
                <w:rFonts w:hint="eastAsia"/>
              </w:rPr>
              <w:t>.</w:t>
            </w:r>
            <w:r>
              <w:rPr>
                <w:rFonts w:hint="eastAsia"/>
                <w:lang w:val="en-US" w:eastAsia="zh-CN"/>
              </w:rPr>
              <w:t>6</w:t>
            </w:r>
            <w:r>
              <w:rPr>
                <w:rFonts w:hint="eastAsia"/>
              </w:rPr>
              <w:t>。</w:t>
            </w:r>
          </w:p>
          <w:p>
            <w:r>
              <w:rPr>
                <w:rFonts w:hint="eastAsia"/>
              </w:rPr>
              <w:t>提供策划了为如何实现质量、环境目标所采取的措施、资源需求、负责人、完成日期、评价方法等。</w:t>
            </w:r>
          </w:p>
        </w:tc>
        <w:tc>
          <w:tcPr>
            <w:tcW w:w="47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160" w:type="dxa"/>
          </w:tcPr>
          <w:p>
            <w:r>
              <w:rPr>
                <w:rFonts w:hint="eastAsia"/>
              </w:rPr>
              <w:t>查采购过程控制</w:t>
            </w:r>
          </w:p>
          <w:p>
            <w:r>
              <w:rPr>
                <w:rFonts w:hint="eastAsia"/>
              </w:rPr>
              <w:t>供方评价控制等</w:t>
            </w:r>
          </w:p>
          <w:p/>
        </w:tc>
        <w:tc>
          <w:tcPr>
            <w:tcW w:w="960" w:type="dxa"/>
          </w:tcPr>
          <w:p>
            <w:r>
              <w:t>Q8.4.1</w:t>
            </w:r>
          </w:p>
        </w:tc>
        <w:tc>
          <w:tcPr>
            <w:tcW w:w="11115" w:type="dxa"/>
          </w:tcPr>
          <w:p>
            <w:pPr>
              <w:ind w:firstLine="420" w:firstLineChars="200"/>
            </w:pPr>
            <w:r>
              <w:rPr>
                <w:rFonts w:hint="eastAsia"/>
              </w:rPr>
              <w:t>公司编制了《采购控制程序》，对采购过程及供方的评价和选择进行控制，确保采购产品符合规定的要求。</w:t>
            </w:r>
          </w:p>
          <w:p>
            <w:pPr>
              <w:ind w:firstLine="420" w:firstLineChars="200"/>
            </w:pPr>
            <w:r>
              <w:rPr>
                <w:rFonts w:hint="eastAsia"/>
              </w:rPr>
              <w:t>采购工作流程：供应商选择评价→确定合格供方→采购需求→采购指令→采购产品验证→入库（入场）保管</w:t>
            </w:r>
          </w:p>
          <w:p>
            <w:pPr>
              <w:ind w:firstLine="420" w:firstLineChars="200"/>
            </w:pPr>
            <w:r>
              <w:rPr>
                <w:rFonts w:hint="eastAsia"/>
              </w:rPr>
              <w:t xml:space="preserve">公司按照采购产品对公司产品影响的重要程度确定采购产品类别，制定供方的选择、评价和再评价准则，以此来决定对供方的控制程度。 </w:t>
            </w:r>
          </w:p>
          <w:p>
            <w:pPr>
              <w:ind w:firstLine="420" w:firstLineChars="200"/>
            </w:pPr>
            <w:r>
              <w:rPr>
                <w:rFonts w:hint="eastAsia"/>
              </w:rPr>
              <w:t>提供了“采购产品分类明细表”，其中重要原材料（熟料、炉灰、矿渣、石膏、红煤矸石），一般物资（包装袋、钢球、机械配件等）</w:t>
            </w:r>
          </w:p>
          <w:p>
            <w:pPr>
              <w:ind w:firstLine="420" w:firstLineChars="200"/>
            </w:pPr>
            <w:r>
              <w:rPr>
                <w:rFonts w:hint="eastAsia"/>
              </w:rPr>
              <w:t>经与王科长沟通，确定外包过程：产品运输。</w:t>
            </w:r>
          </w:p>
          <w:p>
            <w:pPr>
              <w:ind w:firstLine="420" w:firstLineChars="200"/>
            </w:pPr>
            <w:r>
              <w:rPr>
                <w:rFonts w:hint="eastAsia"/>
              </w:rPr>
              <w:t xml:space="preserve">编制：王强 审核：王强   批准： </w:t>
            </w:r>
            <w:r>
              <w:rPr>
                <w:rFonts w:hint="eastAsia"/>
                <w:lang w:eastAsia="zh-CN"/>
              </w:rPr>
              <w:t>王强</w:t>
            </w:r>
            <w:r>
              <w:rPr>
                <w:rFonts w:hint="eastAsia"/>
              </w:rPr>
              <w:t>20</w:t>
            </w:r>
            <w:r>
              <w:rPr>
                <w:rFonts w:hint="eastAsia"/>
                <w:lang w:val="en-US" w:eastAsia="zh-CN"/>
              </w:rPr>
              <w:t>20</w:t>
            </w:r>
            <w:r>
              <w:rPr>
                <w:rFonts w:hint="eastAsia"/>
              </w:rPr>
              <w:t>.7.</w:t>
            </w:r>
            <w:r>
              <w:t>1</w:t>
            </w:r>
            <w:r>
              <w:rPr>
                <w:rFonts w:hint="eastAsia"/>
              </w:rPr>
              <w:t>查阅“合格供方/外包方名录”</w:t>
            </w:r>
          </w:p>
          <w:p>
            <w:pPr>
              <w:ind w:firstLine="420" w:firstLineChars="200"/>
            </w:pPr>
            <w:r>
              <w:rPr>
                <w:rFonts w:hint="eastAsia"/>
              </w:rPr>
              <w:t xml:space="preserve">供方名称                        供应产品名称        </w:t>
            </w:r>
            <w:r>
              <w:rPr>
                <w:rFonts w:hint="eastAsia"/>
                <w:lang w:val="en-US" w:eastAsia="zh-CN"/>
              </w:rPr>
              <w:t xml:space="preserve">       </w:t>
            </w:r>
            <w:r>
              <w:rPr>
                <w:rFonts w:hint="eastAsia"/>
              </w:rPr>
              <w:t xml:space="preserve"> </w:t>
            </w:r>
            <w:r>
              <w:rPr>
                <w:rFonts w:hint="eastAsia"/>
                <w:lang w:val="en-US" w:eastAsia="zh-CN"/>
              </w:rPr>
              <w:t>评价</w:t>
            </w:r>
            <w:r>
              <w:rPr>
                <w:rFonts w:hint="eastAsia"/>
              </w:rPr>
              <w:t xml:space="preserve">日期      </w:t>
            </w:r>
            <w:r>
              <w:rPr>
                <w:rFonts w:hint="eastAsia"/>
                <w:lang w:val="en-US" w:eastAsia="zh-CN"/>
              </w:rPr>
              <w:t xml:space="preserve">  </w:t>
            </w:r>
            <w:r>
              <w:rPr>
                <w:rFonts w:hint="eastAsia"/>
              </w:rPr>
              <w:t>评价结果</w:t>
            </w:r>
          </w:p>
          <w:p>
            <w:pPr>
              <w:ind w:firstLine="420" w:firstLineChars="200"/>
              <w:rPr>
                <w:rFonts w:hint="default" w:eastAsia="宋体"/>
                <w:lang w:val="en-US" w:eastAsia="zh-CN"/>
              </w:rPr>
            </w:pPr>
            <w:r>
              <w:rPr>
                <w:rFonts w:hint="eastAsia"/>
              </w:rPr>
              <w:t>1.甘肃张掖山丹铁骑水泥有限责任公司      水泥熟料              20</w:t>
            </w:r>
            <w:r>
              <w:rPr>
                <w:rFonts w:hint="eastAsia"/>
                <w:lang w:val="en-US" w:eastAsia="zh-CN"/>
              </w:rPr>
              <w:t>20</w:t>
            </w:r>
            <w:r>
              <w:rPr>
                <w:rFonts w:hint="eastAsia"/>
              </w:rPr>
              <w:t xml:space="preserve">.7.1  </w:t>
            </w:r>
            <w:r>
              <w:rPr>
                <w:rFonts w:hint="eastAsia"/>
                <w:lang w:val="en-US" w:eastAsia="zh-CN"/>
              </w:rPr>
              <w:t xml:space="preserve">       合格</w:t>
            </w:r>
          </w:p>
          <w:p>
            <w:pPr>
              <w:ind w:firstLine="420" w:firstLineChars="200"/>
              <w:rPr>
                <w:rFonts w:hint="default" w:eastAsia="宋体"/>
                <w:lang w:val="en-US" w:eastAsia="zh-CN"/>
              </w:rPr>
            </w:pPr>
            <w:r>
              <w:rPr>
                <w:rFonts w:hint="eastAsia"/>
              </w:rPr>
              <w:t xml:space="preserve">2.甘肃山丹腾达西铁冶金有限责任公司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电炉渣         </w:t>
            </w:r>
            <w:r>
              <w:rPr>
                <w:rFonts w:hint="eastAsia"/>
                <w:lang w:val="en-US" w:eastAsia="zh-CN"/>
              </w:rPr>
              <w:t xml:space="preserve">  </w:t>
            </w:r>
            <w:r>
              <w:rPr>
                <w:rFonts w:hint="eastAsia"/>
              </w:rPr>
              <w:t xml:space="preserve">     20</w:t>
            </w:r>
            <w:r>
              <w:rPr>
                <w:rFonts w:hint="eastAsia"/>
                <w:lang w:val="en-US" w:eastAsia="zh-CN"/>
              </w:rPr>
              <w:t>20</w:t>
            </w:r>
            <w:r>
              <w:rPr>
                <w:rFonts w:hint="eastAsia"/>
              </w:rPr>
              <w:t>.</w:t>
            </w:r>
            <w:r>
              <w:t>7</w:t>
            </w:r>
            <w:r>
              <w:rPr>
                <w:rFonts w:hint="eastAsia"/>
              </w:rPr>
              <w:t>.</w:t>
            </w:r>
            <w:r>
              <w:t>1</w:t>
            </w:r>
            <w:r>
              <w:rPr>
                <w:rFonts w:hint="eastAsia"/>
                <w:lang w:val="en-US" w:eastAsia="zh-CN"/>
              </w:rPr>
              <w:t xml:space="preserve">         合格</w:t>
            </w:r>
          </w:p>
          <w:p>
            <w:pPr>
              <w:ind w:firstLine="420" w:firstLineChars="200"/>
              <w:rPr>
                <w:rFonts w:hint="default" w:eastAsia="宋体"/>
                <w:lang w:val="en-US" w:eastAsia="zh-CN"/>
              </w:rPr>
            </w:pPr>
            <w:r>
              <w:rPr>
                <w:rFonts w:hint="eastAsia"/>
              </w:rPr>
              <w:t xml:space="preserve">3.山丹供热公司                     </w:t>
            </w:r>
            <w:r>
              <w:rPr>
                <w:rFonts w:hint="eastAsia"/>
                <w:lang w:val="en-US" w:eastAsia="zh-CN"/>
              </w:rPr>
              <w:t xml:space="preserve">    </w:t>
            </w:r>
            <w:r>
              <w:rPr>
                <w:rFonts w:hint="eastAsia"/>
              </w:rPr>
              <w:t xml:space="preserve"> 炉渣            </w:t>
            </w:r>
            <w:r>
              <w:rPr>
                <w:rFonts w:hint="eastAsia"/>
                <w:lang w:val="en-US" w:eastAsia="zh-CN"/>
              </w:rPr>
              <w:t xml:space="preserve">    </w:t>
            </w:r>
            <w:r>
              <w:rPr>
                <w:rFonts w:hint="eastAsia"/>
              </w:rPr>
              <w:t xml:space="preserve">  20</w:t>
            </w:r>
            <w:r>
              <w:rPr>
                <w:rFonts w:hint="eastAsia"/>
                <w:lang w:val="en-US" w:eastAsia="zh-CN"/>
              </w:rPr>
              <w:t>20</w:t>
            </w:r>
            <w:r>
              <w:rPr>
                <w:rFonts w:hint="eastAsia"/>
              </w:rPr>
              <w:t xml:space="preserve">.7.1  </w:t>
            </w:r>
            <w:r>
              <w:rPr>
                <w:rFonts w:hint="eastAsia"/>
                <w:lang w:val="en-US" w:eastAsia="zh-CN"/>
              </w:rPr>
              <w:t xml:space="preserve">       合格</w:t>
            </w:r>
          </w:p>
          <w:p>
            <w:pPr>
              <w:ind w:firstLine="420" w:firstLineChars="200"/>
              <w:rPr>
                <w:rFonts w:hint="eastAsia" w:eastAsia="宋体"/>
                <w:lang w:val="en-US" w:eastAsia="zh-CN"/>
              </w:rPr>
            </w:pPr>
            <w:r>
              <w:rPr>
                <w:rFonts w:hint="eastAsia"/>
              </w:rPr>
              <w:t xml:space="preserve">4.民乐县恒力矿产品经销部         </w:t>
            </w:r>
            <w:r>
              <w:rPr>
                <w:rFonts w:hint="eastAsia"/>
                <w:lang w:val="en-US" w:eastAsia="zh-CN"/>
              </w:rPr>
              <w:t xml:space="preserve">     </w:t>
            </w:r>
            <w:r>
              <w:rPr>
                <w:rFonts w:hint="eastAsia"/>
              </w:rPr>
              <w:t xml:space="preserve">  氟石膏           </w:t>
            </w:r>
            <w:r>
              <w:rPr>
                <w:rFonts w:hint="eastAsia"/>
                <w:lang w:val="en-US" w:eastAsia="zh-CN"/>
              </w:rPr>
              <w:t xml:space="preserve">   </w:t>
            </w:r>
            <w:r>
              <w:rPr>
                <w:rFonts w:hint="eastAsia"/>
              </w:rPr>
              <w:t xml:space="preserve">  20</w:t>
            </w:r>
            <w:r>
              <w:rPr>
                <w:rFonts w:hint="eastAsia"/>
                <w:lang w:val="en-US" w:eastAsia="zh-CN"/>
              </w:rPr>
              <w:t>20</w:t>
            </w:r>
            <w:r>
              <w:rPr>
                <w:rFonts w:hint="eastAsia"/>
              </w:rPr>
              <w:t xml:space="preserve">.7.1         </w:t>
            </w:r>
            <w:r>
              <w:rPr>
                <w:rFonts w:hint="eastAsia"/>
                <w:lang w:val="en-US" w:eastAsia="zh-CN"/>
              </w:rPr>
              <w:t>合格</w:t>
            </w:r>
          </w:p>
          <w:p>
            <w:pPr>
              <w:ind w:firstLine="420" w:firstLineChars="200"/>
              <w:rPr>
                <w:rFonts w:hint="default" w:eastAsia="宋体"/>
                <w:lang w:val="en-US" w:eastAsia="zh-CN"/>
              </w:rPr>
            </w:pPr>
            <w:r>
              <w:rPr>
                <w:rFonts w:hint="eastAsia"/>
              </w:rPr>
              <w:t xml:space="preserve">5.张掖市兴华商贸有限责任公司   </w:t>
            </w:r>
            <w:r>
              <w:rPr>
                <w:rFonts w:hint="eastAsia"/>
                <w:lang w:val="en-US" w:eastAsia="zh-CN"/>
              </w:rPr>
              <w:t xml:space="preserve">     </w:t>
            </w:r>
            <w:r>
              <w:rPr>
                <w:rFonts w:hint="eastAsia"/>
              </w:rPr>
              <w:t xml:space="preserve"> 液压油等润滑油   </w:t>
            </w:r>
            <w:r>
              <w:rPr>
                <w:rFonts w:hint="eastAsia"/>
                <w:lang w:val="en-US" w:eastAsia="zh-CN"/>
              </w:rPr>
              <w:t xml:space="preserve">        </w:t>
            </w:r>
            <w:r>
              <w:rPr>
                <w:rFonts w:hint="eastAsia"/>
              </w:rPr>
              <w:t>20</w:t>
            </w:r>
            <w:r>
              <w:rPr>
                <w:rFonts w:hint="eastAsia"/>
                <w:lang w:val="en-US" w:eastAsia="zh-CN"/>
              </w:rPr>
              <w:t>20</w:t>
            </w:r>
            <w:r>
              <w:rPr>
                <w:rFonts w:hint="eastAsia"/>
              </w:rPr>
              <w:t>.7.1</w:t>
            </w:r>
            <w:r>
              <w:rPr>
                <w:rFonts w:hint="eastAsia"/>
                <w:lang w:val="en-US" w:eastAsia="zh-CN"/>
              </w:rPr>
              <w:t xml:space="preserve">         合格</w:t>
            </w:r>
          </w:p>
          <w:p>
            <w:pPr>
              <w:ind w:firstLine="420" w:firstLineChars="200"/>
              <w:rPr>
                <w:rFonts w:hint="eastAsia"/>
                <w:lang w:val="en-US" w:eastAsia="zh-CN"/>
              </w:rPr>
            </w:pPr>
            <w:r>
              <w:rPr>
                <w:rFonts w:hint="eastAsia"/>
              </w:rPr>
              <w:t xml:space="preserve">6.兰州兴丰化玻仪器供应处        </w:t>
            </w:r>
            <w:r>
              <w:rPr>
                <w:rFonts w:hint="eastAsia"/>
                <w:lang w:val="en-US" w:eastAsia="zh-CN"/>
              </w:rPr>
              <w:t xml:space="preserve">     </w:t>
            </w:r>
            <w:r>
              <w:rPr>
                <w:rFonts w:hint="eastAsia"/>
              </w:rPr>
              <w:t xml:space="preserve">乙二醇等化学试剂  </w:t>
            </w:r>
            <w:r>
              <w:rPr>
                <w:rFonts w:hint="eastAsia"/>
                <w:lang w:val="en-US" w:eastAsia="zh-CN"/>
              </w:rPr>
              <w:t xml:space="preserve">      </w:t>
            </w:r>
            <w:r>
              <w:rPr>
                <w:rFonts w:hint="eastAsia"/>
              </w:rPr>
              <w:t xml:space="preserve"> 20</w:t>
            </w:r>
            <w:r>
              <w:rPr>
                <w:rFonts w:hint="eastAsia"/>
                <w:lang w:val="en-US" w:eastAsia="zh-CN"/>
              </w:rPr>
              <w:t>20</w:t>
            </w:r>
            <w:r>
              <w:rPr>
                <w:rFonts w:hint="eastAsia"/>
              </w:rPr>
              <w:t>.</w:t>
            </w:r>
            <w:r>
              <w:t>7</w:t>
            </w:r>
            <w:r>
              <w:rPr>
                <w:rFonts w:hint="eastAsia"/>
              </w:rPr>
              <w:t xml:space="preserve">.1        </w:t>
            </w:r>
            <w:r>
              <w:rPr>
                <w:rFonts w:hint="eastAsia"/>
                <w:lang w:val="en-US" w:eastAsia="zh-CN"/>
              </w:rPr>
              <w:t xml:space="preserve"> 合格</w:t>
            </w:r>
          </w:p>
          <w:p>
            <w:pPr>
              <w:ind w:firstLine="420" w:firstLineChars="200"/>
              <w:rPr>
                <w:rFonts w:hint="default"/>
                <w:lang w:val="en-US" w:eastAsia="zh-CN"/>
              </w:rPr>
            </w:pPr>
            <w:r>
              <w:rPr>
                <w:rFonts w:hint="eastAsia"/>
                <w:lang w:val="en-US" w:eastAsia="zh-CN"/>
              </w:rPr>
              <w:t>7.张掖祁连山水泥有限公司                普通水泥熟料          2020.7.1         合格</w:t>
            </w:r>
          </w:p>
          <w:p>
            <w:pPr>
              <w:ind w:firstLine="420" w:firstLineChars="200"/>
              <w:rPr>
                <w:rFonts w:hint="eastAsia" w:eastAsia="宋体"/>
                <w:lang w:eastAsia="zh-CN"/>
              </w:rPr>
            </w:pPr>
            <w:r>
              <w:rPr>
                <w:rFonts w:hint="eastAsia"/>
              </w:rPr>
              <w:t>编制：邹寿 审批：</w:t>
            </w:r>
            <w:r>
              <w:rPr>
                <w:rFonts w:hint="eastAsia"/>
                <w:lang w:eastAsia="zh-CN"/>
              </w:rPr>
              <w:t>王强</w:t>
            </w:r>
          </w:p>
          <w:p>
            <w:pPr>
              <w:ind w:firstLine="420" w:firstLineChars="200"/>
            </w:pPr>
            <w:r>
              <w:rPr>
                <w:rFonts w:hint="eastAsia"/>
              </w:rPr>
              <w:t>对以上6家供方进行了评价。主要评审内容：产品质量和供货能力、价格和交货期、经营许可等。</w:t>
            </w:r>
          </w:p>
          <w:p>
            <w:pPr>
              <w:ind w:firstLine="420" w:firstLineChars="200"/>
            </w:pPr>
            <w:r>
              <w:rPr>
                <w:rFonts w:hint="eastAsia"/>
              </w:rPr>
              <w:t>提供了合格供方的资质证明材料，可对供方进行基本控制。</w:t>
            </w:r>
          </w:p>
          <w:p>
            <w:pPr>
              <w:ind w:firstLine="420" w:firstLineChars="200"/>
            </w:pPr>
            <w:r>
              <w:rPr>
                <w:rFonts w:hint="eastAsia"/>
                <w:color w:val="0000FF"/>
              </w:rPr>
              <w:t>未提供</w:t>
            </w:r>
            <w:r>
              <w:rPr>
                <w:rFonts w:hint="eastAsia"/>
                <w:color w:val="0000FF"/>
                <w:lang w:val="en-US" w:eastAsia="zh-CN"/>
              </w:rPr>
              <w:t>对水泥熟料供方张掖市捷飞商贸有限公司进行</w:t>
            </w:r>
            <w:r>
              <w:rPr>
                <w:rFonts w:hint="eastAsia"/>
                <w:color w:val="0000FF"/>
              </w:rPr>
              <w:t>评价的证据。</w:t>
            </w:r>
          </w:p>
        </w:tc>
        <w:tc>
          <w:tcPr>
            <w:tcW w:w="474" w:type="dxa"/>
            <w:vAlign w:val="center"/>
          </w:tcPr>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eastAsia" w:eastAsia="宋体"/>
                <w:lang w:val="en-US" w:eastAsia="zh-CN"/>
              </w:rPr>
            </w:pPr>
          </w:p>
          <w:p>
            <w:pPr>
              <w:jc w:val="center"/>
              <w:rPr>
                <w:rFonts w:hint="default" w:eastAsia="宋体"/>
                <w:lang w:val="en-US" w:eastAsia="zh-CN"/>
              </w:rPr>
            </w:pPr>
            <w:r>
              <w:rPr>
                <w:rFonts w:hint="eastAsia"/>
                <w:color w:val="0000FF"/>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r>
              <w:rPr>
                <w:rFonts w:hint="eastAsia"/>
              </w:rPr>
              <w:t>采购信息</w:t>
            </w:r>
          </w:p>
          <w:p/>
        </w:tc>
        <w:tc>
          <w:tcPr>
            <w:tcW w:w="960" w:type="dxa"/>
          </w:tcPr>
          <w:p>
            <w:r>
              <w:t>Q8.4.2</w:t>
            </w:r>
          </w:p>
        </w:tc>
        <w:tc>
          <w:tcPr>
            <w:tcW w:w="11115" w:type="dxa"/>
          </w:tcPr>
          <w:p>
            <w:pPr>
              <w:ind w:firstLine="420" w:firstLineChars="200"/>
            </w:pPr>
            <w:r>
              <w:rPr>
                <w:rFonts w:hint="eastAsia"/>
              </w:rPr>
              <w:t>提供了采购计划，包括采购物品名称、型号规格、采购数量、计划到货日期等。</w:t>
            </w:r>
          </w:p>
          <w:p>
            <w:pPr>
              <w:ind w:firstLine="420" w:firstLineChars="200"/>
            </w:pPr>
            <w:r>
              <w:rPr>
                <w:rFonts w:hint="eastAsia"/>
              </w:rPr>
              <w:t xml:space="preserve">1.采购产品：氟石膏   </w:t>
            </w:r>
            <w:r>
              <w:rPr>
                <w:rFonts w:hint="eastAsia"/>
                <w:lang w:val="en-US" w:eastAsia="zh-CN"/>
              </w:rPr>
              <w:t xml:space="preserve">                       </w:t>
            </w:r>
            <w:r>
              <w:rPr>
                <w:rFonts w:hint="eastAsia"/>
              </w:rPr>
              <w:t xml:space="preserve"> 3000T    </w:t>
            </w:r>
            <w:r>
              <w:rPr>
                <w:rFonts w:hint="eastAsia"/>
                <w:lang w:val="en-US" w:eastAsia="zh-CN"/>
              </w:rPr>
              <w:t xml:space="preserve">   </w:t>
            </w:r>
            <w:r>
              <w:rPr>
                <w:rFonts w:hint="eastAsia"/>
              </w:rPr>
              <w:t xml:space="preserve"> 20</w:t>
            </w:r>
            <w:r>
              <w:rPr>
                <w:rFonts w:hint="eastAsia"/>
                <w:lang w:val="en-US" w:eastAsia="zh-CN"/>
              </w:rPr>
              <w:t>20</w:t>
            </w:r>
            <w:r>
              <w:rPr>
                <w:rFonts w:hint="eastAsia"/>
              </w:rPr>
              <w:t>.7-12</w:t>
            </w:r>
          </w:p>
          <w:p>
            <w:pPr>
              <w:ind w:firstLine="420" w:firstLineChars="200"/>
            </w:pPr>
            <w:r>
              <w:rPr>
                <w:rFonts w:hint="eastAsia"/>
              </w:rPr>
              <w:t xml:space="preserve">2.采购产品:  炉渣     </w:t>
            </w:r>
            <w:r>
              <w:rPr>
                <w:rFonts w:hint="eastAsia"/>
                <w:lang w:val="en-US" w:eastAsia="zh-CN"/>
              </w:rPr>
              <w:t xml:space="preserve">                      </w:t>
            </w:r>
            <w:r>
              <w:rPr>
                <w:rFonts w:hint="eastAsia"/>
              </w:rPr>
              <w:t xml:space="preserve"> 10000T   </w:t>
            </w:r>
            <w:r>
              <w:rPr>
                <w:rFonts w:hint="eastAsia"/>
                <w:lang w:val="en-US" w:eastAsia="zh-CN"/>
              </w:rPr>
              <w:t xml:space="preserve"> </w:t>
            </w:r>
            <w:r>
              <w:rPr>
                <w:rFonts w:hint="eastAsia"/>
              </w:rPr>
              <w:t xml:space="preserve"> 20</w:t>
            </w:r>
            <w:r>
              <w:rPr>
                <w:rFonts w:hint="eastAsia"/>
                <w:lang w:val="en-US" w:eastAsia="zh-CN"/>
              </w:rPr>
              <w:t>20</w:t>
            </w:r>
            <w:r>
              <w:rPr>
                <w:rFonts w:hint="eastAsia"/>
              </w:rPr>
              <w:t>.7-20</w:t>
            </w:r>
            <w:r>
              <w:t>20</w:t>
            </w:r>
            <w:r>
              <w:rPr>
                <w:rFonts w:hint="eastAsia"/>
              </w:rPr>
              <w:t>.7</w:t>
            </w:r>
          </w:p>
          <w:p>
            <w:pPr>
              <w:ind w:firstLine="420" w:firstLineChars="200"/>
            </w:pPr>
            <w:r>
              <w:rPr>
                <w:rFonts w:hint="eastAsia"/>
              </w:rPr>
              <w:t xml:space="preserve">3、采购产品:  矿渣粉  </w:t>
            </w:r>
            <w:r>
              <w:rPr>
                <w:rFonts w:hint="eastAsia"/>
                <w:lang w:val="en-US" w:eastAsia="zh-CN"/>
              </w:rPr>
              <w:t xml:space="preserve">                       </w:t>
            </w:r>
            <w:r>
              <w:rPr>
                <w:rFonts w:hint="eastAsia"/>
              </w:rPr>
              <w:t>15000T    20</w:t>
            </w:r>
            <w:r>
              <w:rPr>
                <w:rFonts w:hint="eastAsia"/>
                <w:lang w:val="en-US" w:eastAsia="zh-CN"/>
              </w:rPr>
              <w:t>20</w:t>
            </w:r>
            <w:r>
              <w:rPr>
                <w:rFonts w:hint="eastAsia"/>
              </w:rPr>
              <w:t>.4-20</w:t>
            </w:r>
            <w:r>
              <w:t>20</w:t>
            </w:r>
            <w:r>
              <w:rPr>
                <w:rFonts w:hint="eastAsia"/>
              </w:rPr>
              <w:t>.11</w:t>
            </w:r>
          </w:p>
          <w:p>
            <w:pPr>
              <w:ind w:firstLine="420" w:firstLineChars="200"/>
            </w:pPr>
            <w:r>
              <w:rPr>
                <w:rFonts w:hint="eastAsia"/>
              </w:rPr>
              <w:t xml:space="preserve">4、采购产品:  水泥熟料   </w:t>
            </w:r>
            <w:r>
              <w:rPr>
                <w:rFonts w:hint="eastAsia"/>
                <w:lang w:val="en-US" w:eastAsia="zh-CN"/>
              </w:rPr>
              <w:t xml:space="preserve">                    </w:t>
            </w:r>
            <w:r>
              <w:rPr>
                <w:rFonts w:hint="eastAsia"/>
              </w:rPr>
              <w:t>50000T    20</w:t>
            </w:r>
            <w:r>
              <w:rPr>
                <w:rFonts w:hint="eastAsia"/>
                <w:lang w:val="en-US" w:eastAsia="zh-CN"/>
              </w:rPr>
              <w:t>20</w:t>
            </w:r>
            <w:r>
              <w:rPr>
                <w:rFonts w:hint="eastAsia"/>
              </w:rPr>
              <w:t>.7-20</w:t>
            </w:r>
            <w:r>
              <w:t>20</w:t>
            </w:r>
            <w:r>
              <w:rPr>
                <w:rFonts w:hint="eastAsia"/>
              </w:rPr>
              <w:t xml:space="preserve">.10 </w:t>
            </w:r>
          </w:p>
          <w:p>
            <w:pPr>
              <w:ind w:firstLine="420" w:firstLineChars="200"/>
            </w:pPr>
            <w:r>
              <w:rPr>
                <w:rFonts w:hint="eastAsia"/>
              </w:rPr>
              <w:t xml:space="preserve">5、采购产品:  液压油、齿轮油  </w:t>
            </w:r>
            <w:r>
              <w:rPr>
                <w:rFonts w:hint="eastAsia"/>
                <w:lang w:val="en-US" w:eastAsia="zh-CN"/>
              </w:rPr>
              <w:t xml:space="preserve">             </w:t>
            </w:r>
            <w:r>
              <w:rPr>
                <w:rFonts w:hint="eastAsia"/>
              </w:rPr>
              <w:t xml:space="preserve"> 16、6桶    20</w:t>
            </w:r>
            <w:r>
              <w:rPr>
                <w:rFonts w:hint="eastAsia"/>
                <w:lang w:val="en-US" w:eastAsia="zh-CN"/>
              </w:rPr>
              <w:t>20</w:t>
            </w:r>
            <w:r>
              <w:rPr>
                <w:rFonts w:hint="eastAsia"/>
              </w:rPr>
              <w:t>.7-20</w:t>
            </w:r>
            <w:r>
              <w:t>20</w:t>
            </w:r>
            <w:r>
              <w:rPr>
                <w:rFonts w:hint="eastAsia"/>
              </w:rPr>
              <w:t xml:space="preserve">.10 </w:t>
            </w:r>
          </w:p>
          <w:p>
            <w:pPr>
              <w:ind w:firstLine="420" w:firstLineChars="200"/>
            </w:pPr>
            <w:r>
              <w:rPr>
                <w:rFonts w:hint="eastAsia"/>
              </w:rPr>
              <w:t xml:space="preserve">6、采购产品: 乙二醇    </w:t>
            </w:r>
            <w:r>
              <w:rPr>
                <w:rFonts w:hint="eastAsia"/>
                <w:lang w:val="en-US" w:eastAsia="zh-CN"/>
              </w:rPr>
              <w:t xml:space="preserve">                         </w:t>
            </w:r>
            <w:r>
              <w:rPr>
                <w:rFonts w:hint="eastAsia"/>
              </w:rPr>
              <w:t>5瓶    20</w:t>
            </w:r>
            <w:r>
              <w:rPr>
                <w:rFonts w:hint="eastAsia"/>
                <w:lang w:val="en-US" w:eastAsia="zh-CN"/>
              </w:rPr>
              <w:t>20</w:t>
            </w:r>
            <w:r>
              <w:rPr>
                <w:rFonts w:hint="eastAsia"/>
              </w:rPr>
              <w:t>.</w:t>
            </w:r>
            <w:r>
              <w:t>7</w:t>
            </w:r>
            <w:r>
              <w:rPr>
                <w:rFonts w:hint="eastAsia"/>
              </w:rPr>
              <w:t>.1</w:t>
            </w:r>
          </w:p>
          <w:p>
            <w:pPr>
              <w:ind w:firstLine="420" w:firstLineChars="200"/>
            </w:pPr>
            <w:r>
              <w:rPr>
                <w:rFonts w:hint="eastAsia"/>
              </w:rPr>
              <w:t>编制：</w:t>
            </w:r>
            <w:r>
              <w:rPr>
                <w:rFonts w:hint="eastAsia"/>
                <w:lang w:val="en-US" w:eastAsia="zh-CN"/>
              </w:rPr>
              <w:t xml:space="preserve">王强  </w:t>
            </w:r>
            <w:r>
              <w:rPr>
                <w:rFonts w:hint="eastAsia"/>
              </w:rPr>
              <w:t xml:space="preserve"> 批准：郇玉文</w:t>
            </w:r>
          </w:p>
          <w:p>
            <w:pPr>
              <w:ind w:firstLine="420" w:firstLineChars="200"/>
            </w:pPr>
          </w:p>
          <w:p>
            <w:pPr>
              <w:ind w:firstLine="420" w:firstLineChars="200"/>
            </w:pPr>
            <w:r>
              <w:rPr>
                <w:rFonts w:hint="eastAsia"/>
              </w:rPr>
              <w:t>查阅临时采购申请单，包括产品名称：型号（规格）、数量、到货日期等。</w:t>
            </w:r>
          </w:p>
          <w:p>
            <w:pPr>
              <w:ind w:firstLine="420" w:firstLineChars="200"/>
            </w:pPr>
            <w:r>
              <w:rPr>
                <w:rFonts w:hint="eastAsia"/>
              </w:rPr>
              <w:t>1.产品：齿轮油、液压油等 20</w:t>
            </w:r>
            <w:r>
              <w:rPr>
                <w:rFonts w:hint="eastAsia"/>
                <w:lang w:val="en-US" w:eastAsia="zh-CN"/>
              </w:rPr>
              <w:t>20</w:t>
            </w:r>
            <w:r>
              <w:rPr>
                <w:rFonts w:hint="eastAsia"/>
              </w:rPr>
              <w:t>.7</w:t>
            </w:r>
          </w:p>
          <w:p>
            <w:pPr>
              <w:ind w:firstLine="420" w:firstLineChars="200"/>
            </w:pPr>
            <w:r>
              <w:rPr>
                <w:rFonts w:hint="eastAsia"/>
              </w:rPr>
              <w:t>2.产品：氟石膏、矿渣粉、炉渣等 20</w:t>
            </w:r>
            <w:r>
              <w:rPr>
                <w:rFonts w:hint="eastAsia"/>
                <w:lang w:val="en-US" w:eastAsia="zh-CN"/>
              </w:rPr>
              <w:t>20</w:t>
            </w:r>
            <w:r>
              <w:rPr>
                <w:rFonts w:hint="eastAsia"/>
              </w:rPr>
              <w:t>.</w:t>
            </w:r>
            <w:r>
              <w:t>7</w:t>
            </w:r>
            <w:r>
              <w:rPr>
                <w:rFonts w:hint="eastAsia"/>
              </w:rPr>
              <w:t>-7</w:t>
            </w:r>
          </w:p>
          <w:p>
            <w:pPr>
              <w:ind w:firstLine="420" w:firstLineChars="200"/>
            </w:pPr>
            <w:r>
              <w:rPr>
                <w:rFonts w:hint="eastAsia"/>
              </w:rPr>
              <w:t>编制：</w:t>
            </w:r>
            <w:r>
              <w:rPr>
                <w:rFonts w:hint="eastAsia"/>
                <w:lang w:val="en-US" w:eastAsia="zh-CN"/>
              </w:rPr>
              <w:t>王强</w:t>
            </w:r>
            <w:r>
              <w:rPr>
                <w:rFonts w:hint="eastAsia"/>
              </w:rPr>
              <w:t xml:space="preserve"> 批准：郇玉文</w:t>
            </w:r>
          </w:p>
          <w:p>
            <w:pPr>
              <w:ind w:firstLine="420" w:firstLineChars="200"/>
            </w:pPr>
          </w:p>
          <w:p>
            <w:pPr>
              <w:ind w:firstLine="420" w:firstLineChars="200"/>
            </w:pPr>
            <w:r>
              <w:rPr>
                <w:rFonts w:hint="eastAsia"/>
              </w:rPr>
              <w:t>查阅采购合同，包括产品名称、质量要求技术标准、运输方式、供货时间等。</w:t>
            </w:r>
          </w:p>
          <w:p>
            <w:pPr>
              <w:ind w:firstLine="420" w:firstLineChars="200"/>
            </w:pPr>
            <w:r>
              <w:rPr>
                <w:rFonts w:hint="eastAsia"/>
              </w:rPr>
              <w:t>1.产品名称：水泥熟料  包装方式：散装 数量：</w:t>
            </w:r>
            <w:r>
              <w:rPr>
                <w:rFonts w:hint="eastAsia"/>
                <w:lang w:val="en-US" w:eastAsia="zh-CN"/>
              </w:rPr>
              <w:t>3</w:t>
            </w:r>
            <w:r>
              <w:rPr>
                <w:rFonts w:hint="eastAsia"/>
              </w:rPr>
              <w:t>0000吨</w:t>
            </w:r>
          </w:p>
          <w:p>
            <w:pPr>
              <w:ind w:firstLine="420" w:firstLineChars="200"/>
              <w:rPr>
                <w:rFonts w:hint="default" w:eastAsia="宋体"/>
                <w:lang w:val="en-US" w:eastAsia="zh-CN"/>
              </w:rPr>
            </w:pPr>
            <w:r>
              <w:rPr>
                <w:rFonts w:hint="eastAsia"/>
              </w:rPr>
              <w:t>供方：</w:t>
            </w:r>
            <w:r>
              <w:rPr>
                <w:rFonts w:hint="eastAsia"/>
                <w:lang w:val="en-US" w:eastAsia="zh-CN"/>
              </w:rPr>
              <w:t>张掖祁连山水泥有限公司</w:t>
            </w:r>
            <w:r>
              <w:rPr>
                <w:rFonts w:hint="eastAsia"/>
              </w:rPr>
              <w:t xml:space="preserve"> 签订日期：20</w:t>
            </w:r>
            <w:r>
              <w:rPr>
                <w:rFonts w:hint="eastAsia"/>
                <w:lang w:val="en-US" w:eastAsia="zh-CN"/>
              </w:rPr>
              <w:t>20</w:t>
            </w:r>
            <w:r>
              <w:rPr>
                <w:rFonts w:hint="eastAsia"/>
              </w:rPr>
              <w:t>.</w:t>
            </w:r>
            <w:r>
              <w:rPr>
                <w:rFonts w:hint="eastAsia"/>
                <w:lang w:val="en-US" w:eastAsia="zh-CN"/>
              </w:rPr>
              <w:t>3</w:t>
            </w:r>
            <w:r>
              <w:rPr>
                <w:rFonts w:hint="eastAsia"/>
              </w:rPr>
              <w:t>.</w:t>
            </w:r>
            <w:r>
              <w:rPr>
                <w:rFonts w:hint="eastAsia"/>
                <w:lang w:val="en-US" w:eastAsia="zh-CN"/>
              </w:rPr>
              <w:t>16</w:t>
            </w:r>
          </w:p>
          <w:p>
            <w:pPr>
              <w:ind w:firstLine="420" w:firstLineChars="200"/>
            </w:pPr>
            <w:r>
              <w:rPr>
                <w:rFonts w:hint="eastAsia"/>
              </w:rPr>
              <w:t>2.产品名称：氟石膏 数量：3000吨</w:t>
            </w:r>
          </w:p>
          <w:p>
            <w:pPr>
              <w:ind w:firstLine="420" w:firstLineChars="200"/>
            </w:pPr>
            <w:r>
              <w:rPr>
                <w:rFonts w:hint="eastAsia"/>
              </w:rPr>
              <w:t>供方：民乐县恒力矿产品经销部  签订日期：20</w:t>
            </w:r>
            <w:r>
              <w:rPr>
                <w:rFonts w:hint="eastAsia"/>
                <w:lang w:val="en-US" w:eastAsia="zh-CN"/>
              </w:rPr>
              <w:t>20</w:t>
            </w:r>
            <w:r>
              <w:rPr>
                <w:rFonts w:hint="eastAsia"/>
              </w:rPr>
              <w:t>.7.1</w:t>
            </w:r>
          </w:p>
          <w:p>
            <w:pPr>
              <w:ind w:firstLine="420" w:firstLineChars="200"/>
            </w:pPr>
            <w:r>
              <w:rPr>
                <w:rFonts w:hint="eastAsia"/>
              </w:rPr>
              <w:t xml:space="preserve">3.产品名称：炉渣数量：10000吨 </w:t>
            </w:r>
          </w:p>
          <w:p>
            <w:pPr>
              <w:ind w:firstLine="420" w:firstLineChars="200"/>
            </w:pPr>
            <w:r>
              <w:rPr>
                <w:rFonts w:hint="eastAsia"/>
              </w:rPr>
              <w:t>供方：甘肃山丹腾达西铁冶金有限责任公司  签订日期：20</w:t>
            </w:r>
            <w:r>
              <w:rPr>
                <w:rFonts w:hint="eastAsia"/>
                <w:lang w:val="en-US" w:eastAsia="zh-CN"/>
              </w:rPr>
              <w:t>20</w:t>
            </w:r>
            <w:r>
              <w:rPr>
                <w:rFonts w:hint="eastAsia"/>
              </w:rPr>
              <w:t>.7.1</w:t>
            </w:r>
          </w:p>
          <w:p>
            <w:pPr>
              <w:ind w:firstLine="420" w:firstLineChars="200"/>
            </w:pPr>
          </w:p>
          <w:p>
            <w:pPr>
              <w:ind w:firstLine="420" w:firstLineChars="200"/>
            </w:pPr>
            <w:r>
              <w:rPr>
                <w:rFonts w:hint="eastAsia"/>
              </w:rPr>
              <w:t>要求到货日期、技术要求等。</w:t>
            </w:r>
          </w:p>
          <w:p>
            <w:pPr>
              <w:ind w:firstLine="420" w:firstLineChars="200"/>
            </w:pPr>
            <w:r>
              <w:rPr>
                <w:rFonts w:hint="eastAsia"/>
              </w:rPr>
              <w:t>另查其他批次的采购，采购信息明确。</w:t>
            </w:r>
          </w:p>
        </w:tc>
        <w:tc>
          <w:tcPr>
            <w:tcW w:w="47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r>
              <w:rPr>
                <w:rFonts w:hint="eastAsia"/>
              </w:rPr>
              <w:t>外部供方的信息</w:t>
            </w:r>
          </w:p>
          <w:p/>
        </w:tc>
        <w:tc>
          <w:tcPr>
            <w:tcW w:w="960" w:type="dxa"/>
          </w:tcPr>
          <w:p>
            <w:r>
              <w:t>Q8.4.3</w:t>
            </w:r>
          </w:p>
        </w:tc>
        <w:tc>
          <w:tcPr>
            <w:tcW w:w="11115" w:type="dxa"/>
          </w:tcPr>
          <w:p>
            <w:pPr>
              <w:ind w:firstLine="420" w:firstLineChars="200"/>
            </w:pPr>
            <w:r>
              <w:rPr>
                <w:rFonts w:hint="eastAsia"/>
              </w:rPr>
              <w:t>提供了进货验收记录，包括产品名称、数量（重量）、型号（规格）、目测检验等。</w:t>
            </w:r>
          </w:p>
          <w:p>
            <w:pPr>
              <w:ind w:firstLine="420" w:firstLineChars="200"/>
            </w:pPr>
            <w:r>
              <w:rPr>
                <w:rFonts w:hint="eastAsia"/>
              </w:rPr>
              <w:t>查阅二乙醇、水泥熟料、矿渣等验收记录20</w:t>
            </w:r>
            <w:r>
              <w:rPr>
                <w:rFonts w:hint="eastAsia"/>
                <w:lang w:val="en-US" w:eastAsia="zh-CN"/>
              </w:rPr>
              <w:t>20</w:t>
            </w:r>
            <w:r>
              <w:rPr>
                <w:rFonts w:hint="eastAsia"/>
              </w:rPr>
              <w:t>.</w:t>
            </w:r>
            <w:r>
              <w:t>7</w:t>
            </w:r>
            <w:r>
              <w:rPr>
                <w:rFonts w:hint="eastAsia"/>
              </w:rPr>
              <w:t>.1、20</w:t>
            </w:r>
            <w:r>
              <w:rPr>
                <w:rFonts w:hint="eastAsia"/>
                <w:lang w:val="en-US" w:eastAsia="zh-CN"/>
              </w:rPr>
              <w:t>20</w:t>
            </w:r>
            <w:r>
              <w:rPr>
                <w:rFonts w:hint="eastAsia"/>
              </w:rPr>
              <w:t>.7.</w:t>
            </w:r>
            <w:r>
              <w:t>28</w:t>
            </w:r>
            <w:r>
              <w:rPr>
                <w:rFonts w:hint="eastAsia"/>
              </w:rPr>
              <w:t>、20</w:t>
            </w:r>
            <w:r>
              <w:rPr>
                <w:rFonts w:hint="eastAsia"/>
                <w:lang w:val="en-US" w:eastAsia="zh-CN"/>
              </w:rPr>
              <w:t>20</w:t>
            </w:r>
            <w:r>
              <w:rPr>
                <w:rFonts w:hint="eastAsia"/>
              </w:rPr>
              <w:t>.7.</w:t>
            </w:r>
            <w:r>
              <w:t>7</w:t>
            </w:r>
            <w:r>
              <w:rPr>
                <w:rFonts w:hint="eastAsia"/>
              </w:rPr>
              <w:t>，验证结果：合格 验收人：邹寿</w:t>
            </w:r>
          </w:p>
          <w:p>
            <w:pPr>
              <w:ind w:firstLine="420" w:firstLineChars="200"/>
            </w:pPr>
            <w:r>
              <w:rPr>
                <w:rFonts w:hint="eastAsia"/>
              </w:rPr>
              <w:t>生产用料物理、化学指标由化验室采样分析，见Q8.</w:t>
            </w:r>
            <w:r>
              <w:t>6</w:t>
            </w:r>
            <w:r>
              <w:rPr>
                <w:rFonts w:hint="eastAsia"/>
              </w:rPr>
              <w:t>原材料检验记录。</w:t>
            </w:r>
          </w:p>
        </w:tc>
        <w:tc>
          <w:tcPr>
            <w:tcW w:w="47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r>
              <w:rPr>
                <w:rFonts w:hint="eastAsia"/>
              </w:rPr>
              <w:t>环境因素及危险源</w:t>
            </w:r>
          </w:p>
        </w:tc>
        <w:tc>
          <w:tcPr>
            <w:tcW w:w="960" w:type="dxa"/>
          </w:tcPr>
          <w:p>
            <w:r>
              <w:rPr>
                <w:rFonts w:hint="eastAsia"/>
              </w:rPr>
              <w:t>E</w:t>
            </w:r>
            <w:r>
              <w:t>O6.1.2</w:t>
            </w:r>
          </w:p>
        </w:tc>
        <w:tc>
          <w:tcPr>
            <w:tcW w:w="11115" w:type="dxa"/>
          </w:tcPr>
          <w:p>
            <w:pPr>
              <w:ind w:firstLine="420" w:firstLineChars="200"/>
            </w:pPr>
            <w:r>
              <w:rPr>
                <w:rFonts w:hint="eastAsia"/>
              </w:rPr>
              <w:t>制定《环境因素识别与评价控制程序》</w:t>
            </w:r>
          </w:p>
          <w:p>
            <w:pPr>
              <w:ind w:firstLine="420" w:firstLineChars="200"/>
            </w:pPr>
            <w:r>
              <w:rPr>
                <w:rFonts w:hint="eastAsia"/>
              </w:rPr>
              <w:t>出示了“环境因素识别与评价表”（供应科）</w:t>
            </w:r>
          </w:p>
          <w:p>
            <w:pPr>
              <w:ind w:firstLine="420" w:firstLineChars="200"/>
            </w:pPr>
            <w:r>
              <w:rPr>
                <w:rFonts w:hint="eastAsia"/>
              </w:rPr>
              <w:t>经识别供应科在日常办公、出差等活动中产生的环境因素，包括固废排放、办公用品消耗等。原辅料进厂运输、卸料、贮存，燃料油、润滑油使用及铲车使用、维修过程中产生的环境因素包括噪声排放、扬尘排放、潜在火灾等。</w:t>
            </w:r>
          </w:p>
          <w:p>
            <w:pPr>
              <w:ind w:firstLine="420" w:firstLineChars="200"/>
            </w:pPr>
            <w:r>
              <w:rPr>
                <w:rFonts w:hint="eastAsia"/>
              </w:rPr>
              <w:t>经评价出供应科存在重要环境因素1项，火灾。</w:t>
            </w:r>
          </w:p>
          <w:p>
            <w:pPr>
              <w:ind w:firstLine="420" w:firstLineChars="200"/>
            </w:pPr>
            <w:r>
              <w:rPr>
                <w:rFonts w:hint="eastAsia"/>
              </w:rPr>
              <w:t>重要环境因素的控制遵照公司环境目标、指标和方案的控制措施要求。</w:t>
            </w:r>
          </w:p>
          <w:p>
            <w:pPr>
              <w:ind w:firstLine="420" w:firstLineChars="200"/>
            </w:pPr>
            <w:r>
              <w:rPr>
                <w:rFonts w:hint="eastAsia"/>
              </w:rPr>
              <w:t>辨识人：刘学琴，审核：</w:t>
            </w:r>
            <w:r>
              <w:rPr>
                <w:rFonts w:hint="eastAsia"/>
                <w:lang w:eastAsia="zh-CN"/>
              </w:rPr>
              <w:t>邹寿</w:t>
            </w:r>
            <w:r>
              <w:rPr>
                <w:rFonts w:hint="eastAsia"/>
              </w:rPr>
              <w:t>，审批：郇郁文，时间：2</w:t>
            </w:r>
            <w:r>
              <w:t>0</w:t>
            </w:r>
            <w:r>
              <w:rPr>
                <w:rFonts w:hint="eastAsia"/>
                <w:lang w:val="en-US" w:eastAsia="zh-CN"/>
              </w:rPr>
              <w:t>20</w:t>
            </w:r>
            <w:r>
              <w:t>.6.1</w:t>
            </w:r>
            <w:r>
              <w:rPr>
                <w:rFonts w:hint="eastAsia"/>
              </w:rPr>
              <w:t>，基本全面。</w:t>
            </w:r>
          </w:p>
          <w:p>
            <w:pPr>
              <w:ind w:firstLine="420" w:firstLineChars="200"/>
            </w:pPr>
            <w:r>
              <w:rPr>
                <w:rFonts w:hint="eastAsia"/>
              </w:rPr>
              <w:t>制定了《危险源辨识、风险评价合控制措施确定控制程序》</w:t>
            </w:r>
          </w:p>
          <w:p>
            <w:pPr>
              <w:ind w:firstLine="420" w:firstLineChars="200"/>
            </w:pPr>
            <w:r>
              <w:rPr>
                <w:rFonts w:hint="eastAsia"/>
              </w:rPr>
              <w:t>出示了“危险源辨识与风险评价表”（供应科）</w:t>
            </w:r>
          </w:p>
          <w:p>
            <w:pPr>
              <w:ind w:firstLine="420" w:firstLineChars="200"/>
            </w:pPr>
            <w:r>
              <w:rPr>
                <w:rFonts w:hint="eastAsia"/>
              </w:rPr>
              <w:t>共辨识出供应科日常办公、库管、外出业务等活动中存在办公电器辐射、触电、磕碰、火灾隐患、交通意外等的危险源和可能造成的事故。</w:t>
            </w:r>
          </w:p>
          <w:p>
            <w:pPr>
              <w:ind w:firstLine="420" w:firstLineChars="200"/>
            </w:pPr>
            <w:r>
              <w:rPr>
                <w:rFonts w:hint="eastAsia"/>
              </w:rPr>
              <w:t>经过风险评价出供应科存在不可接受风险2项，火灾、触电。</w:t>
            </w:r>
          </w:p>
          <w:p>
            <w:pPr>
              <w:ind w:firstLine="420" w:firstLineChars="200"/>
            </w:pPr>
            <w:r>
              <w:rPr>
                <w:rFonts w:hint="eastAsia"/>
              </w:rPr>
              <w:t>不可接受风险的控制遵照公司职业健康安全目标和方案控制措施要求。</w:t>
            </w:r>
          </w:p>
          <w:p>
            <w:pPr>
              <w:ind w:firstLine="420" w:firstLineChars="200"/>
            </w:pPr>
            <w:r>
              <w:rPr>
                <w:rFonts w:hint="eastAsia"/>
              </w:rPr>
              <w:t>辨识人：刘学琴，审核：</w:t>
            </w:r>
            <w:r>
              <w:rPr>
                <w:rFonts w:hint="eastAsia"/>
                <w:lang w:eastAsia="zh-CN"/>
              </w:rPr>
              <w:t>邹寿</w:t>
            </w:r>
            <w:r>
              <w:rPr>
                <w:rFonts w:hint="eastAsia"/>
              </w:rPr>
              <w:t>，审批：郇郁文，时间：2</w:t>
            </w:r>
            <w:r>
              <w:t>0</w:t>
            </w:r>
            <w:r>
              <w:rPr>
                <w:rFonts w:hint="eastAsia"/>
                <w:lang w:val="en-US" w:eastAsia="zh-CN"/>
              </w:rPr>
              <w:t>20</w:t>
            </w:r>
            <w:r>
              <w:t>.6.1</w:t>
            </w:r>
            <w:r>
              <w:rPr>
                <w:rFonts w:hint="eastAsia"/>
              </w:rPr>
              <w:t>。</w:t>
            </w:r>
          </w:p>
          <w:p>
            <w:pPr>
              <w:ind w:firstLine="420" w:firstLineChars="200"/>
            </w:pPr>
            <w:r>
              <w:rPr>
                <w:rFonts w:hint="eastAsia"/>
              </w:rPr>
              <w:t>识别基本合理。</w:t>
            </w:r>
          </w:p>
        </w:tc>
        <w:tc>
          <w:tcPr>
            <w:tcW w:w="47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tcPr>
          <w:p>
            <w:r>
              <w:rPr>
                <w:rFonts w:hint="eastAsia"/>
              </w:rPr>
              <w:t>环境及职业健康安全运行控制</w:t>
            </w:r>
          </w:p>
        </w:tc>
        <w:tc>
          <w:tcPr>
            <w:tcW w:w="960" w:type="dxa"/>
          </w:tcPr>
          <w:p>
            <w:r>
              <w:rPr>
                <w:rFonts w:hint="eastAsia"/>
              </w:rPr>
              <w:t>E</w:t>
            </w:r>
            <w:r>
              <w:t>O8.1</w:t>
            </w:r>
          </w:p>
        </w:tc>
        <w:tc>
          <w:tcPr>
            <w:tcW w:w="11115" w:type="dxa"/>
          </w:tcPr>
          <w:p>
            <w:pPr>
              <w:ind w:firstLine="420" w:firstLineChars="200"/>
            </w:pPr>
            <w:r>
              <w:rPr>
                <w:rFonts w:hint="eastAsia"/>
              </w:rPr>
              <w:t>公司制定了《环境、职业健康安全运行控制程序》，以确保对于重大环境因素、职业健康安全风险因素有关的运行和活动进行控制，确保环境、职业健康安全方针、目标和指标的实现。</w:t>
            </w:r>
          </w:p>
          <w:p>
            <w:r>
              <w:rPr>
                <w:rFonts w:hint="eastAsia"/>
              </w:rPr>
              <w:t>各部门对各自活动范围内的环境、职业健康安全运行进行控制。</w:t>
            </w:r>
          </w:p>
          <w:p>
            <w:r>
              <w:rPr>
                <w:rFonts w:hint="eastAsia"/>
              </w:rPr>
              <w:t>1.本部门的活动主要在办公区进行，对办公活动中可能产生的重要环境因素：火灾，重大安全风险火灾、触电公司制定了运行控制措施、应急预案等，供应科遵照公司管理规定执行，并参与公司环境/安全运行检查。</w:t>
            </w:r>
          </w:p>
          <w:p>
            <w:r>
              <w:rPr>
                <w:rFonts w:hint="eastAsia"/>
              </w:rPr>
              <w:t>2.对办公活动中的危险源依照运行控制要求进行有效控制，减少职业健康安全事故、事件发生，降低风险。</w:t>
            </w:r>
          </w:p>
          <w:p>
            <w:r>
              <w:rPr>
                <w:rFonts w:hint="eastAsia"/>
              </w:rPr>
              <w:t>3.供应科在进行原辅材料及备品备件采购时，对供应商提供产品或服务产生的环境因素、职业健康安全风险控制做出规定。</w:t>
            </w:r>
          </w:p>
          <w:p>
            <w:r>
              <w:rPr>
                <w:rFonts w:hint="eastAsia"/>
              </w:rPr>
              <w:t>4.查相关方施加环境影响证据告知书，将公司关于环境和安全保护方面的要求以书面形式通知与本公司有各种业务或其它关系的相关协作、合作单位，包括供应商、运输单位等。</w:t>
            </w:r>
          </w:p>
          <w:p>
            <w:r>
              <w:rPr>
                <w:rFonts w:hint="eastAsia"/>
              </w:rPr>
              <w:t>供应科运行控制基本符合要求。</w:t>
            </w:r>
          </w:p>
        </w:tc>
        <w:tc>
          <w:tcPr>
            <w:tcW w:w="474"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160" w:type="dxa"/>
          </w:tcPr>
          <w:p>
            <w:r>
              <w:rPr>
                <w:rFonts w:hint="eastAsia"/>
              </w:rPr>
              <w:t>应急准备和响应</w:t>
            </w:r>
          </w:p>
        </w:tc>
        <w:tc>
          <w:tcPr>
            <w:tcW w:w="960" w:type="dxa"/>
          </w:tcPr>
          <w:p>
            <w:r>
              <w:rPr>
                <w:rFonts w:hint="eastAsia"/>
              </w:rPr>
              <w:t>E</w:t>
            </w:r>
            <w:r>
              <w:t>O8.2</w:t>
            </w:r>
          </w:p>
        </w:tc>
        <w:tc>
          <w:tcPr>
            <w:tcW w:w="11115" w:type="dxa"/>
          </w:tcPr>
          <w:p>
            <w:pPr>
              <w:ind w:firstLine="420" w:firstLineChars="200"/>
            </w:pPr>
            <w:r>
              <w:rPr>
                <w:rFonts w:hint="eastAsia"/>
              </w:rPr>
              <w:t>执行《应急准备和响应控制程序》及消防应急预案等文件，参加由生产科组织的消防应急预案的演练，详见生产科该条款记录。</w:t>
            </w:r>
          </w:p>
        </w:tc>
        <w:tc>
          <w:tcPr>
            <w:tcW w:w="474" w:type="dxa"/>
            <w:vAlign w:val="center"/>
          </w:tcPr>
          <w:p>
            <w:pPr>
              <w:jc w:val="center"/>
              <w:rPr>
                <w:rFonts w:hint="eastAsia" w:eastAsia="宋体"/>
                <w:lang w:val="en-US" w:eastAsia="zh-CN"/>
              </w:rPr>
            </w:pPr>
            <w:r>
              <w:rPr>
                <w:rFonts w:hint="eastAsia"/>
                <w:lang w:val="en-US" w:eastAsia="zh-CN"/>
              </w:rPr>
              <w:t>y</w:t>
            </w:r>
          </w:p>
        </w:tc>
      </w:tr>
    </w:tbl>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021"/>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21" w:type="dxa"/>
            <w:vAlign w:val="center"/>
          </w:tcPr>
          <w:p>
            <w:pPr>
              <w:rPr>
                <w:rFonts w:hint="eastAsia" w:eastAsia="宋体"/>
                <w:sz w:val="24"/>
                <w:szCs w:val="24"/>
                <w:lang w:eastAsia="zh-CN"/>
              </w:rPr>
            </w:pPr>
            <w:r>
              <w:rPr>
                <w:rFonts w:hint="eastAsia"/>
                <w:sz w:val="24"/>
                <w:szCs w:val="24"/>
              </w:rPr>
              <w:t xml:space="preserve">受审核部门：财务科 </w:t>
            </w:r>
            <w:r>
              <w:rPr>
                <w:sz w:val="24"/>
                <w:szCs w:val="24"/>
              </w:rPr>
              <w:t xml:space="preserve">  </w:t>
            </w:r>
            <w:r>
              <w:rPr>
                <w:rFonts w:hint="eastAsia"/>
                <w:sz w:val="24"/>
                <w:szCs w:val="24"/>
              </w:rPr>
              <w:t>主管领导：陈芾</w:t>
            </w:r>
            <w:r>
              <w:rPr>
                <w:sz w:val="24"/>
                <w:szCs w:val="24"/>
              </w:rPr>
              <w:t xml:space="preserve">   </w:t>
            </w:r>
            <w:r>
              <w:rPr>
                <w:rFonts w:hint="eastAsia"/>
                <w:sz w:val="24"/>
                <w:szCs w:val="24"/>
              </w:rPr>
              <w:t>陪同人员：</w:t>
            </w:r>
            <w:r>
              <w:rPr>
                <w:rFonts w:hint="eastAsia"/>
                <w:sz w:val="24"/>
                <w:szCs w:val="24"/>
                <w:lang w:val="en-US" w:eastAsia="zh-CN"/>
              </w:rPr>
              <w:t>邹寿</w:t>
            </w:r>
          </w:p>
        </w:tc>
        <w:tc>
          <w:tcPr>
            <w:tcW w:w="568"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102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rFonts w:hint="eastAsia"/>
                <w:sz w:val="24"/>
                <w:szCs w:val="24"/>
              </w:rPr>
              <w:t>、安涛（E</w:t>
            </w:r>
            <w:r>
              <w:rPr>
                <w:sz w:val="24"/>
                <w:szCs w:val="24"/>
              </w:rPr>
              <w:t>O</w:t>
            </w:r>
            <w:r>
              <w:rPr>
                <w:rFonts w:hint="eastAsia"/>
                <w:sz w:val="24"/>
                <w:szCs w:val="24"/>
              </w:rPr>
              <w:t>专业支持）</w:t>
            </w:r>
            <w:r>
              <w:rPr>
                <w:sz w:val="24"/>
                <w:szCs w:val="24"/>
              </w:rPr>
              <w:t xml:space="preserve">   </w:t>
            </w:r>
            <w:r>
              <w:rPr>
                <w:rFonts w:hint="eastAsia"/>
                <w:sz w:val="24"/>
                <w:szCs w:val="24"/>
              </w:rPr>
              <w:t>审核时间：</w:t>
            </w:r>
            <w:r>
              <w:rPr>
                <w:rFonts w:hint="eastAsia"/>
                <w:sz w:val="24"/>
                <w:szCs w:val="24"/>
                <w:lang w:eastAsia="zh-CN"/>
              </w:rPr>
              <w:t>2020</w:t>
            </w:r>
            <w:r>
              <w:rPr>
                <w:sz w:val="24"/>
                <w:szCs w:val="24"/>
              </w:rPr>
              <w:t>.1</w:t>
            </w:r>
            <w:r>
              <w:rPr>
                <w:rFonts w:hint="eastAsia"/>
                <w:sz w:val="24"/>
                <w:szCs w:val="24"/>
                <w:lang w:val="en-US" w:eastAsia="zh-CN"/>
              </w:rPr>
              <w:t>1</w:t>
            </w:r>
            <w:r>
              <w:rPr>
                <w:sz w:val="24"/>
                <w:szCs w:val="24"/>
              </w:rPr>
              <w:t>.</w:t>
            </w:r>
            <w:r>
              <w:rPr>
                <w:rFonts w:hint="eastAsia"/>
                <w:sz w:val="24"/>
                <w:szCs w:val="24"/>
                <w:lang w:val="en-US" w:eastAsia="zh-CN"/>
              </w:rPr>
              <w:t>11</w:t>
            </w:r>
          </w:p>
        </w:tc>
        <w:tc>
          <w:tcPr>
            <w:tcW w:w="56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1021" w:type="dxa"/>
            <w:vAlign w:val="center"/>
          </w:tcPr>
          <w:p>
            <w:pPr>
              <w:jc w:val="left"/>
              <w:rPr>
                <w:sz w:val="24"/>
                <w:szCs w:val="24"/>
              </w:rPr>
            </w:pPr>
            <w:r>
              <w:rPr>
                <w:rFonts w:hint="eastAsia"/>
                <w:sz w:val="24"/>
                <w:szCs w:val="24"/>
              </w:rPr>
              <w:t>审核条款：</w:t>
            </w:r>
            <w:r>
              <w:t>EO</w:t>
            </w:r>
            <w:r>
              <w:rPr>
                <w:rFonts w:hint="eastAsia"/>
              </w:rPr>
              <w:t>：</w:t>
            </w:r>
            <w:r>
              <w:t>5.3</w:t>
            </w:r>
            <w:r>
              <w:rPr>
                <w:sz w:val="24"/>
                <w:szCs w:val="24"/>
              </w:rPr>
              <w:t xml:space="preserve"> </w:t>
            </w:r>
            <w:r>
              <w:rPr>
                <w:rFonts w:hint="eastAsia"/>
                <w:sz w:val="24"/>
                <w:szCs w:val="24"/>
              </w:rPr>
              <w:t>、</w:t>
            </w:r>
            <w:r>
              <w:t>6.2</w:t>
            </w:r>
            <w:r>
              <w:rPr>
                <w:rFonts w:hint="eastAsia"/>
              </w:rPr>
              <w:t>、8</w:t>
            </w:r>
            <w:r>
              <w:t>.1</w:t>
            </w:r>
          </w:p>
        </w:tc>
        <w:tc>
          <w:tcPr>
            <w:tcW w:w="56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岗位、职责、和权限</w:t>
            </w:r>
          </w:p>
          <w:p/>
        </w:tc>
        <w:tc>
          <w:tcPr>
            <w:tcW w:w="960" w:type="dxa"/>
          </w:tcPr>
          <w:p>
            <w:r>
              <w:t>EO5.3</w:t>
            </w:r>
          </w:p>
        </w:tc>
        <w:tc>
          <w:tcPr>
            <w:tcW w:w="11021" w:type="dxa"/>
          </w:tcPr>
          <w:p>
            <w:pPr>
              <w:ind w:firstLine="420" w:firstLineChars="200"/>
            </w:pPr>
            <w:r>
              <w:rPr>
                <w:rFonts w:hint="eastAsia"/>
              </w:rPr>
              <w:t>部门职责：</w:t>
            </w:r>
          </w:p>
          <w:p>
            <w:pPr>
              <w:ind w:firstLine="420" w:firstLineChars="200"/>
            </w:pPr>
            <w:r>
              <w:rPr>
                <w:rFonts w:hint="eastAsia"/>
              </w:rPr>
              <w:t>1. 编制财务计划，作好预决算工作，监督检查公司的财务收支情况，监督资金和资产的安全运行。定期向总经理汇报财务收支情况，对总经理负责。</w:t>
            </w:r>
          </w:p>
          <w:p>
            <w:pPr>
              <w:ind w:firstLine="420" w:firstLineChars="200"/>
            </w:pPr>
            <w:r>
              <w:rPr>
                <w:rFonts w:hint="eastAsia"/>
              </w:rPr>
              <w:t>2. 监督经济合同的执行情况。</w:t>
            </w:r>
          </w:p>
          <w:p>
            <w:pPr>
              <w:ind w:firstLine="420" w:firstLineChars="200"/>
            </w:pPr>
            <w:r>
              <w:rPr>
                <w:rFonts w:hint="eastAsia"/>
              </w:rPr>
              <w:t>3. 审查公司经营管理和投资方案的效益，确保环境管理方案的资金供给。</w:t>
            </w:r>
          </w:p>
          <w:p>
            <w:pPr>
              <w:ind w:firstLine="420" w:firstLineChars="200"/>
            </w:pPr>
            <w:r>
              <w:rPr>
                <w:rFonts w:hint="eastAsia"/>
              </w:rPr>
              <w:t>4. 负责公司内部财务工作的控制和协调，对各项目的财务收支、成本核算、资金使用和财务管理等进行监督检查。</w:t>
            </w:r>
          </w:p>
          <w:p>
            <w:pPr>
              <w:ind w:firstLine="420" w:firstLineChars="200"/>
            </w:pPr>
            <w:r>
              <w:rPr>
                <w:rFonts w:hint="eastAsia"/>
              </w:rPr>
              <w:t>5. 负责公司资金平衡，掌握和监督资金的合理使用。</w:t>
            </w:r>
          </w:p>
          <w:p>
            <w:pPr>
              <w:ind w:firstLine="420" w:firstLineChars="200"/>
            </w:pPr>
            <w:r>
              <w:rPr>
                <w:rFonts w:hint="eastAsia"/>
              </w:rPr>
              <w:t>6. 定期检查流动资金，协调搞好资金盘点工作。</w:t>
            </w:r>
          </w:p>
          <w:p>
            <w:pPr>
              <w:ind w:firstLine="420" w:firstLineChars="200"/>
            </w:pPr>
            <w:r>
              <w:rPr>
                <w:rFonts w:hint="eastAsia"/>
              </w:rPr>
              <w:t>7. 负责物业管理及配套服务费用的催收及结算工作。</w:t>
            </w:r>
          </w:p>
          <w:p>
            <w:pPr>
              <w:ind w:firstLine="420" w:firstLineChars="200"/>
            </w:pPr>
            <w:r>
              <w:rPr>
                <w:rFonts w:hint="eastAsia"/>
              </w:rPr>
              <w:t>8. 完成公司领导交办的其他工作。</w:t>
            </w:r>
          </w:p>
          <w:p>
            <w:pPr>
              <w:ind w:firstLine="420" w:firstLineChars="200"/>
            </w:pPr>
            <w:r>
              <w:rPr>
                <w:rFonts w:hint="eastAsia"/>
              </w:rPr>
              <w:t>部门岗位设置职责在公司文件中明确。通过文件和现场审核，该部门职责基本落实并在执行中。</w:t>
            </w:r>
          </w:p>
          <w:p>
            <w:pPr>
              <w:ind w:firstLine="420" w:firstLineChars="200"/>
            </w:pPr>
            <w:r>
              <w:rPr>
                <w:rFonts w:hint="eastAsia"/>
              </w:rPr>
              <w:t>组织的资源配置比较充分、基本合理，并已落实到位。</w:t>
            </w:r>
          </w:p>
        </w:tc>
        <w:tc>
          <w:tcPr>
            <w:tcW w:w="568"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r>
              <w:rPr>
                <w:rFonts w:hint="eastAsia"/>
              </w:rPr>
              <w:t>环境和职业健康安全目标及其实现的策划</w:t>
            </w:r>
          </w:p>
        </w:tc>
        <w:tc>
          <w:tcPr>
            <w:tcW w:w="960" w:type="dxa"/>
          </w:tcPr>
          <w:p>
            <w:r>
              <w:t>EO6.2</w:t>
            </w:r>
          </w:p>
        </w:tc>
        <w:tc>
          <w:tcPr>
            <w:tcW w:w="11021" w:type="dxa"/>
          </w:tcPr>
          <w:p>
            <w:r>
              <w:rPr>
                <w:rFonts w:hint="eastAsia"/>
              </w:rPr>
              <w:t>执行《方针、目标、指标和管理方案控制程序》</w:t>
            </w:r>
          </w:p>
          <w:p>
            <w:r>
              <w:rPr>
                <w:rFonts w:hint="eastAsia"/>
              </w:rPr>
              <w:t xml:space="preserve">本部门环境和职业健康安全目标      </w:t>
            </w:r>
          </w:p>
          <w:p>
            <w:r>
              <w:rPr>
                <w:rFonts w:hint="eastAsia"/>
              </w:rPr>
              <w:t xml:space="preserve">建立了公司的质量环境和安全目标、指标，和方案，并根据本部门的工作职责进行制定，本部门的目标、指标如下：每季度检查一回 </w:t>
            </w:r>
          </w:p>
          <w:p>
            <w:r>
              <w:rPr>
                <w:rFonts w:hint="eastAsia"/>
              </w:rPr>
              <w:t xml:space="preserve">      </w:t>
            </w:r>
            <w:r>
              <w:rPr>
                <w:rFonts w:hint="eastAsia"/>
                <w:lang w:val="en-US" w:eastAsia="zh-CN"/>
              </w:rPr>
              <w:t>目标</w:t>
            </w:r>
            <w:r>
              <w:rPr>
                <w:rFonts w:hint="eastAsia"/>
              </w:rPr>
              <w:t xml:space="preserve">                                         </w:t>
            </w:r>
            <w:r>
              <w:rPr>
                <w:rFonts w:hint="eastAsia"/>
                <w:lang w:val="en-US" w:eastAsia="zh-CN"/>
              </w:rPr>
              <w:t>考核</w:t>
            </w:r>
            <w:r>
              <w:rPr>
                <w:rFonts w:hint="eastAsia"/>
              </w:rPr>
              <w:t>情况</w:t>
            </w:r>
          </w:p>
          <w:p>
            <w:r>
              <w:rPr>
                <w:rFonts w:hint="eastAsia"/>
              </w:rPr>
              <w:t xml:space="preserve">1、意外伤害为0                                       0     </w:t>
            </w:r>
          </w:p>
          <w:p>
            <w:r>
              <w:t>2</w:t>
            </w:r>
            <w:r>
              <w:rPr>
                <w:rFonts w:hint="eastAsia"/>
              </w:rPr>
              <w:t>、火灾事故发生为0；                                 0</w:t>
            </w:r>
          </w:p>
          <w:p>
            <w:r>
              <w:rPr>
                <w:rFonts w:hint="eastAsia"/>
              </w:rPr>
              <w:t>目标完成情况每半年统计一次。提供了《</w:t>
            </w:r>
            <w:r>
              <w:rPr>
                <w:rFonts w:hint="eastAsia"/>
                <w:lang w:eastAsia="zh-CN"/>
              </w:rPr>
              <w:t>2020</w:t>
            </w:r>
            <w:r>
              <w:rPr>
                <w:rFonts w:hint="eastAsia"/>
              </w:rPr>
              <w:t>年</w:t>
            </w:r>
            <w:r>
              <w:rPr>
                <w:rFonts w:hint="eastAsia"/>
                <w:lang w:val="en-US" w:eastAsia="zh-CN"/>
              </w:rPr>
              <w:t>1-3季度</w:t>
            </w:r>
            <w:r>
              <w:rPr>
                <w:rFonts w:hint="eastAsia"/>
              </w:rPr>
              <w:t>公司目标完成情况统计表》，对</w:t>
            </w:r>
            <w:r>
              <w:rPr>
                <w:rFonts w:hint="eastAsia"/>
                <w:lang w:val="en-US" w:eastAsia="zh-CN"/>
              </w:rPr>
              <w:t>1</w:t>
            </w:r>
            <w:r>
              <w:rPr>
                <w:rFonts w:hint="eastAsia"/>
              </w:rPr>
              <w:t>-</w:t>
            </w:r>
            <w:r>
              <w:rPr>
                <w:rFonts w:hint="eastAsia"/>
                <w:lang w:val="en-US" w:eastAsia="zh-CN"/>
              </w:rPr>
              <w:t>9</w:t>
            </w:r>
            <w:r>
              <w:rPr>
                <w:rFonts w:hint="eastAsia"/>
              </w:rPr>
              <w:t>月目标的完成情况进行统计分析。</w:t>
            </w:r>
          </w:p>
          <w:p>
            <w:r>
              <w:rPr>
                <w:rFonts w:hint="eastAsia"/>
              </w:rPr>
              <w:t>检查人：吴福兰，批准：</w:t>
            </w:r>
            <w:r>
              <w:rPr>
                <w:rFonts w:hint="eastAsia"/>
                <w:lang w:eastAsia="zh-CN"/>
              </w:rPr>
              <w:t>邹寿</w:t>
            </w:r>
            <w:r>
              <w:rPr>
                <w:rFonts w:hint="eastAsia"/>
              </w:rPr>
              <w:t>，日期：</w:t>
            </w:r>
            <w:r>
              <w:rPr>
                <w:rFonts w:hint="eastAsia"/>
                <w:lang w:eastAsia="zh-CN"/>
              </w:rPr>
              <w:t>2020</w:t>
            </w:r>
            <w:r>
              <w:rPr>
                <w:rFonts w:hint="eastAsia"/>
              </w:rPr>
              <w:t>.1</w:t>
            </w:r>
            <w:r>
              <w:t>0</w:t>
            </w:r>
            <w:r>
              <w:rPr>
                <w:rFonts w:hint="eastAsia"/>
              </w:rPr>
              <w:t>.</w:t>
            </w:r>
            <w:r>
              <w:rPr>
                <w:rFonts w:hint="eastAsia"/>
                <w:lang w:val="en-US" w:eastAsia="zh-CN"/>
              </w:rPr>
              <w:t>6</w:t>
            </w:r>
            <w:r>
              <w:rPr>
                <w:rFonts w:hint="eastAsia"/>
              </w:rPr>
              <w:t>。</w:t>
            </w:r>
          </w:p>
        </w:tc>
        <w:tc>
          <w:tcPr>
            <w:tcW w:w="568" w:type="dxa"/>
            <w:vAlign w:val="center"/>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rPr>
              <w:t>环境和职业健康安全资金的控制</w:t>
            </w:r>
          </w:p>
        </w:tc>
        <w:tc>
          <w:tcPr>
            <w:tcW w:w="960" w:type="dxa"/>
          </w:tcPr>
          <w:p>
            <w:r>
              <w:rPr>
                <w:rFonts w:hint="eastAsia"/>
              </w:rPr>
              <w:t>E</w:t>
            </w:r>
            <w:r>
              <w:t>O8.1</w:t>
            </w:r>
          </w:p>
        </w:tc>
        <w:tc>
          <w:tcPr>
            <w:tcW w:w="11021" w:type="dxa"/>
          </w:tcPr>
          <w:p>
            <w:pPr>
              <w:ind w:firstLine="420" w:firstLineChars="200"/>
            </w:pPr>
            <w:r>
              <w:rPr>
                <w:rFonts w:hint="eastAsia"/>
              </w:rPr>
              <w:t>查组织资源提供情况：环保和安全方面的投入</w:t>
            </w:r>
          </w:p>
          <w:p>
            <w:pPr>
              <w:ind w:firstLine="420" w:firstLineChars="200"/>
            </w:pPr>
            <w:r>
              <w:rPr>
                <w:rFonts w:hint="eastAsia"/>
              </w:rPr>
              <w:t>经查阅财务支出凭证，在体系运行过程中，为实现目标和运行控制的资金支出包括：</w:t>
            </w:r>
          </w:p>
          <w:p>
            <w:pPr>
              <w:ind w:firstLine="420" w:firstLineChars="200"/>
            </w:pPr>
            <w:r>
              <w:rPr>
                <w:rFonts w:hint="eastAsia"/>
              </w:rPr>
              <w:t>五险保险：</w:t>
            </w:r>
            <w:r>
              <w:t>70</w:t>
            </w:r>
            <w:r>
              <w:rPr>
                <w:rFonts w:hint="eastAsia"/>
              </w:rPr>
              <w:t xml:space="preserve">万元/年 </w:t>
            </w:r>
          </w:p>
          <w:p>
            <w:pPr>
              <w:ind w:firstLine="420" w:firstLineChars="200"/>
            </w:pPr>
            <w:r>
              <w:rPr>
                <w:rFonts w:hint="eastAsia"/>
              </w:rPr>
              <w:t>劳动保护：1.5万余元/年</w:t>
            </w:r>
          </w:p>
          <w:p>
            <w:pPr>
              <w:ind w:firstLine="420" w:firstLineChars="200"/>
            </w:pPr>
            <w:r>
              <w:rPr>
                <w:rFonts w:hint="eastAsia"/>
              </w:rPr>
              <w:t>防暑降温：</w:t>
            </w:r>
            <w:r>
              <w:t>1</w:t>
            </w:r>
            <w:r>
              <w:rPr>
                <w:rFonts w:hint="eastAsia"/>
              </w:rPr>
              <w:t>.5万元/年</w:t>
            </w:r>
          </w:p>
          <w:p>
            <w:pPr>
              <w:ind w:firstLine="420" w:firstLineChars="200"/>
            </w:pPr>
            <w:r>
              <w:rPr>
                <w:rFonts w:hint="eastAsia"/>
              </w:rPr>
              <w:t>节能降耗：1</w:t>
            </w:r>
            <w:r>
              <w:t>6</w:t>
            </w:r>
            <w:r>
              <w:rPr>
                <w:rFonts w:hint="eastAsia"/>
              </w:rPr>
              <w:t>万元/年</w:t>
            </w:r>
          </w:p>
          <w:p>
            <w:pPr>
              <w:ind w:firstLine="420" w:firstLineChars="200"/>
            </w:pPr>
            <w:r>
              <w:rPr>
                <w:rFonts w:hint="eastAsia"/>
              </w:rPr>
              <w:t>福利费：</w:t>
            </w:r>
            <w:r>
              <w:t>4.5</w:t>
            </w:r>
            <w:r>
              <w:rPr>
                <w:rFonts w:hint="eastAsia"/>
              </w:rPr>
              <w:t>万元/年</w:t>
            </w:r>
          </w:p>
          <w:p>
            <w:pPr>
              <w:ind w:firstLine="420" w:firstLineChars="200"/>
            </w:pPr>
            <w:r>
              <w:rPr>
                <w:rFonts w:hint="eastAsia"/>
              </w:rPr>
              <w:t>消防设施：</w:t>
            </w:r>
            <w:r>
              <w:t>0.8</w:t>
            </w:r>
            <w:r>
              <w:rPr>
                <w:rFonts w:hint="eastAsia"/>
              </w:rPr>
              <w:t>万元/年</w:t>
            </w:r>
          </w:p>
          <w:p>
            <w:pPr>
              <w:ind w:firstLine="420" w:firstLineChars="200"/>
            </w:pPr>
            <w:r>
              <w:rPr>
                <w:rFonts w:hint="eastAsia"/>
              </w:rPr>
              <w:t>体检费：0</w:t>
            </w:r>
            <w:r>
              <w:t>.7</w:t>
            </w:r>
            <w:r>
              <w:rPr>
                <w:rFonts w:hint="eastAsia"/>
              </w:rPr>
              <w:t>万元/年</w:t>
            </w:r>
          </w:p>
          <w:p>
            <w:pPr>
              <w:ind w:firstLine="420" w:firstLineChars="200"/>
            </w:pPr>
            <w:r>
              <w:rPr>
                <w:rFonts w:hint="eastAsia"/>
              </w:rPr>
              <w:t>培训费：1</w:t>
            </w:r>
            <w:r>
              <w:t>.5</w:t>
            </w:r>
            <w:r>
              <w:rPr>
                <w:rFonts w:hint="eastAsia"/>
              </w:rPr>
              <w:t>万元/年</w:t>
            </w:r>
          </w:p>
          <w:p>
            <w:pPr>
              <w:ind w:firstLine="420" w:firstLineChars="200"/>
            </w:pPr>
            <w:r>
              <w:rPr>
                <w:rFonts w:hint="eastAsia"/>
              </w:rPr>
              <w:t>环境检测费：3万元/年</w:t>
            </w:r>
          </w:p>
          <w:p>
            <w:pPr>
              <w:ind w:firstLine="420" w:firstLineChars="200"/>
            </w:pPr>
            <w:r>
              <w:rPr>
                <w:rFonts w:hint="eastAsia"/>
              </w:rPr>
              <w:t>安全标志化费用：2</w:t>
            </w:r>
            <w:r>
              <w:t>.5</w:t>
            </w:r>
            <w:r>
              <w:rPr>
                <w:rFonts w:hint="eastAsia"/>
              </w:rPr>
              <w:t>万元/年</w:t>
            </w:r>
          </w:p>
          <w:p>
            <w:pPr>
              <w:ind w:firstLine="420" w:firstLineChars="200"/>
            </w:pPr>
            <w:r>
              <w:rPr>
                <w:rFonts w:hint="eastAsia"/>
              </w:rPr>
              <w:t>以上费用支出均在财务相关账目中。</w:t>
            </w:r>
          </w:p>
          <w:p>
            <w:pPr>
              <w:ind w:firstLine="420" w:firstLineChars="200"/>
            </w:pPr>
            <w:r>
              <w:rPr>
                <w:rFonts w:hint="eastAsia"/>
              </w:rPr>
              <w:t>自体系运行以来未发生过安全事故。</w:t>
            </w:r>
          </w:p>
        </w:tc>
        <w:tc>
          <w:tcPr>
            <w:tcW w:w="568" w:type="dxa"/>
            <w:vAlign w:val="center"/>
          </w:tcPr>
          <w:p>
            <w:pPr>
              <w:jc w:val="center"/>
              <w:rPr>
                <w:rFonts w:hint="eastAsia" w:eastAsia="宋体"/>
                <w:lang w:val="en-US" w:eastAsia="zh-CN"/>
              </w:rPr>
            </w:pPr>
            <w:r>
              <w:rPr>
                <w:rFonts w:hint="eastAsia"/>
                <w:lang w:val="en-US" w:eastAsia="zh-CN"/>
              </w:rPr>
              <w:t>y</w:t>
            </w:r>
          </w:p>
        </w:tc>
      </w:tr>
    </w:tbl>
    <w:p>
      <w:pPr>
        <w:pStyle w:val="4"/>
      </w:pP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宋体"/>
    <w:panose1 w:val="020105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rFonts w:hint="eastAsia" w:ascii="楷体" w:hAnsi="楷体" w:eastAsia="楷体" w:cs="楷体"/>
                    <w:sz w:val="18"/>
                    <w:szCs w:val="18"/>
                  </w:rPr>
                  <w:t>Ⅱ</w:t>
                </w:r>
                <w:r>
                  <w:rPr>
                    <w:rFonts w:hint="eastAsia"/>
                    <w:sz w:val="18"/>
                    <w:szCs w:val="18"/>
                  </w:rPr>
                  <w:t>-1</w:t>
                </w:r>
                <w:r>
                  <w:rPr>
                    <w:sz w:val="18"/>
                    <w:szCs w:val="18"/>
                  </w:rPr>
                  <w:t>2</w:t>
                </w:r>
                <w:r>
                  <w:rPr>
                    <w:rFonts w:hint="eastAsia"/>
                    <w:sz w:val="18"/>
                    <w:szCs w:val="18"/>
                  </w:rPr>
                  <w:t>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E5A7B8"/>
    <w:multiLevelType w:val="singleLevel"/>
    <w:tmpl w:val="F1E5A7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3197"/>
    <w:rsid w:val="0001606D"/>
    <w:rsid w:val="000237F6"/>
    <w:rsid w:val="0003373A"/>
    <w:rsid w:val="00062E46"/>
    <w:rsid w:val="0010259E"/>
    <w:rsid w:val="001A2D7F"/>
    <w:rsid w:val="002666F8"/>
    <w:rsid w:val="002B49EE"/>
    <w:rsid w:val="003358E9"/>
    <w:rsid w:val="00337922"/>
    <w:rsid w:val="00340867"/>
    <w:rsid w:val="00380837"/>
    <w:rsid w:val="003A198A"/>
    <w:rsid w:val="00410914"/>
    <w:rsid w:val="00513F73"/>
    <w:rsid w:val="00536930"/>
    <w:rsid w:val="00564E53"/>
    <w:rsid w:val="00600C20"/>
    <w:rsid w:val="00644FE2"/>
    <w:rsid w:val="0067640C"/>
    <w:rsid w:val="006E678B"/>
    <w:rsid w:val="007757F3"/>
    <w:rsid w:val="007E6AEB"/>
    <w:rsid w:val="008973EE"/>
    <w:rsid w:val="00971600"/>
    <w:rsid w:val="009973B4"/>
    <w:rsid w:val="009C28C1"/>
    <w:rsid w:val="009F7EED"/>
    <w:rsid w:val="00A02AB7"/>
    <w:rsid w:val="00A80636"/>
    <w:rsid w:val="00AF0AAB"/>
    <w:rsid w:val="00BF597E"/>
    <w:rsid w:val="00C51A36"/>
    <w:rsid w:val="00C55228"/>
    <w:rsid w:val="00CE315A"/>
    <w:rsid w:val="00D06F59"/>
    <w:rsid w:val="00D8388C"/>
    <w:rsid w:val="00E449AA"/>
    <w:rsid w:val="00E6224C"/>
    <w:rsid w:val="00EB0164"/>
    <w:rsid w:val="00ED0F62"/>
    <w:rsid w:val="00F13424"/>
    <w:rsid w:val="108219C2"/>
    <w:rsid w:val="13165E2E"/>
    <w:rsid w:val="154D547C"/>
    <w:rsid w:val="1B8942C0"/>
    <w:rsid w:val="1C4C289D"/>
    <w:rsid w:val="1DE2058C"/>
    <w:rsid w:val="1F112799"/>
    <w:rsid w:val="2B025DF5"/>
    <w:rsid w:val="313F773C"/>
    <w:rsid w:val="32F461ED"/>
    <w:rsid w:val="45AB1934"/>
    <w:rsid w:val="5EA12B9A"/>
    <w:rsid w:val="792704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无间隔11"/>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831</Words>
  <Characters>4737</Characters>
  <Lines>39</Lines>
  <Paragraphs>11</Paragraphs>
  <TotalTime>3</TotalTime>
  <ScaleCrop>false</ScaleCrop>
  <LinksUpToDate>false</LinksUpToDate>
  <CharactersWithSpaces>5557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开门大吉～ISO认证服务</cp:lastModifiedBy>
  <dcterms:modified xsi:type="dcterms:W3CDTF">2020-11-11T02:00:12Z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