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23"/>
        <w:gridCol w:w="190"/>
        <w:gridCol w:w="293"/>
        <w:gridCol w:w="681"/>
        <w:gridCol w:w="49"/>
        <w:gridCol w:w="671"/>
        <w:gridCol w:w="458"/>
        <w:gridCol w:w="683"/>
        <w:gridCol w:w="776"/>
        <w:gridCol w:w="919"/>
        <w:gridCol w:w="6"/>
        <w:gridCol w:w="463"/>
        <w:gridCol w:w="294"/>
        <w:gridCol w:w="659"/>
        <w:gridCol w:w="393"/>
        <w:gridCol w:w="219"/>
        <w:gridCol w:w="546"/>
        <w:gridCol w:w="89"/>
        <w:gridCol w:w="753"/>
        <w:gridCol w:w="400"/>
        <w:gridCol w:w="768"/>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74" w:hRule="atLeast"/>
        </w:trPr>
        <w:tc>
          <w:tcPr>
            <w:tcW w:w="1494" w:type="dxa"/>
            <w:gridSpan w:val="4"/>
            <w:vAlign w:val="center"/>
          </w:tcPr>
          <w:p>
            <w:pPr>
              <w:rPr>
                <w:sz w:val="20"/>
              </w:rPr>
            </w:pPr>
            <w:r>
              <w:rPr>
                <w:rFonts w:hint="eastAsia"/>
                <w:sz w:val="20"/>
              </w:rPr>
              <w:t>受审核方</w:t>
            </w:r>
          </w:p>
        </w:tc>
        <w:tc>
          <w:tcPr>
            <w:tcW w:w="8827" w:type="dxa"/>
            <w:gridSpan w:val="18"/>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青海西矿物业有限责任公司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39" w:hRule="atLeast"/>
        </w:trPr>
        <w:tc>
          <w:tcPr>
            <w:tcW w:w="1494" w:type="dxa"/>
            <w:gridSpan w:val="4"/>
            <w:vAlign w:val="center"/>
          </w:tcPr>
          <w:p>
            <w:pPr>
              <w:rPr>
                <w:sz w:val="20"/>
              </w:rPr>
            </w:pPr>
            <w:r>
              <w:rPr>
                <w:rFonts w:hint="eastAsia"/>
                <w:sz w:val="20"/>
              </w:rPr>
              <w:t>受审核方地址</w:t>
            </w:r>
          </w:p>
        </w:tc>
        <w:tc>
          <w:tcPr>
            <w:tcW w:w="8827" w:type="dxa"/>
            <w:gridSpan w:val="18"/>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青海省西宁市城北区祁连路912号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39" w:hRule="atLeast"/>
        </w:trPr>
        <w:tc>
          <w:tcPr>
            <w:tcW w:w="1494" w:type="dxa"/>
            <w:gridSpan w:val="4"/>
            <w:vAlign w:val="center"/>
          </w:tcPr>
          <w:p>
            <w:pPr>
              <w:rPr>
                <w:sz w:val="20"/>
              </w:rPr>
            </w:pPr>
            <w:r>
              <w:rPr>
                <w:rFonts w:hint="eastAsia"/>
                <w:sz w:val="20"/>
              </w:rPr>
              <w:t>联系人</w:t>
            </w:r>
          </w:p>
        </w:tc>
        <w:tc>
          <w:tcPr>
            <w:tcW w:w="2542" w:type="dxa"/>
            <w:gridSpan w:val="5"/>
            <w:vAlign w:val="center"/>
          </w:tcPr>
          <w:p>
            <w:pPr>
              <w:rPr>
                <w:sz w:val="20"/>
              </w:rPr>
            </w:pPr>
            <w:bookmarkStart w:id="2" w:name="联系人"/>
            <w:r>
              <w:rPr>
                <w:sz w:val="20"/>
              </w:rPr>
              <w:t>黄蓉</w:t>
            </w:r>
            <w:bookmarkEnd w:id="2"/>
          </w:p>
        </w:tc>
        <w:tc>
          <w:tcPr>
            <w:tcW w:w="1695" w:type="dxa"/>
            <w:gridSpan w:val="2"/>
            <w:vAlign w:val="center"/>
          </w:tcPr>
          <w:p>
            <w:pPr>
              <w:rPr>
                <w:sz w:val="20"/>
              </w:rPr>
            </w:pPr>
            <w:r>
              <w:rPr>
                <w:rFonts w:hint="eastAsia"/>
                <w:sz w:val="20"/>
              </w:rPr>
              <w:t>联系电话</w:t>
            </w:r>
          </w:p>
        </w:tc>
        <w:tc>
          <w:tcPr>
            <w:tcW w:w="1815" w:type="dxa"/>
            <w:gridSpan w:val="5"/>
            <w:vAlign w:val="center"/>
          </w:tcPr>
          <w:p>
            <w:pPr>
              <w:rPr>
                <w:sz w:val="20"/>
              </w:rPr>
            </w:pPr>
            <w:bookmarkStart w:id="3" w:name="联系人电话"/>
            <w:r>
              <w:rPr>
                <w:sz w:val="20"/>
              </w:rPr>
              <w:t>13997099973</w:t>
            </w:r>
            <w:bookmarkEnd w:id="3"/>
          </w:p>
        </w:tc>
        <w:tc>
          <w:tcPr>
            <w:tcW w:w="765" w:type="dxa"/>
            <w:gridSpan w:val="2"/>
            <w:vAlign w:val="center"/>
          </w:tcPr>
          <w:p>
            <w:pPr>
              <w:rPr>
                <w:sz w:val="20"/>
              </w:rPr>
            </w:pPr>
            <w:r>
              <w:rPr>
                <w:rFonts w:hint="eastAsia"/>
                <w:sz w:val="20"/>
              </w:rPr>
              <w:t>邮编</w:t>
            </w:r>
          </w:p>
        </w:tc>
        <w:tc>
          <w:tcPr>
            <w:tcW w:w="2010" w:type="dxa"/>
            <w:gridSpan w:val="4"/>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16" w:hRule="atLeast"/>
        </w:trPr>
        <w:tc>
          <w:tcPr>
            <w:tcW w:w="1494" w:type="dxa"/>
            <w:gridSpan w:val="4"/>
            <w:vAlign w:val="center"/>
          </w:tcPr>
          <w:p>
            <w:pPr>
              <w:rPr>
                <w:sz w:val="20"/>
              </w:rPr>
            </w:pPr>
            <w:r>
              <w:rPr>
                <w:rFonts w:hint="eastAsia"/>
                <w:sz w:val="20"/>
              </w:rPr>
              <w:t>最高管理者</w:t>
            </w:r>
          </w:p>
        </w:tc>
        <w:tc>
          <w:tcPr>
            <w:tcW w:w="2542" w:type="dxa"/>
            <w:gridSpan w:val="5"/>
            <w:vAlign w:val="center"/>
          </w:tcPr>
          <w:p>
            <w:pPr>
              <w:rPr>
                <w:sz w:val="20"/>
              </w:rPr>
            </w:pPr>
            <w:bookmarkStart w:id="5" w:name="管理者代表"/>
            <w:r>
              <w:rPr>
                <w:sz w:val="20"/>
              </w:rPr>
              <w:t>付利海</w:t>
            </w:r>
            <w:bookmarkEnd w:id="5"/>
          </w:p>
        </w:tc>
        <w:tc>
          <w:tcPr>
            <w:tcW w:w="1695" w:type="dxa"/>
            <w:gridSpan w:val="2"/>
            <w:vAlign w:val="center"/>
          </w:tcPr>
          <w:p>
            <w:pPr>
              <w:rPr>
                <w:sz w:val="20"/>
              </w:rPr>
            </w:pPr>
            <w:r>
              <w:rPr>
                <w:rFonts w:hint="eastAsia"/>
                <w:sz w:val="20"/>
              </w:rPr>
              <w:t>传真</w:t>
            </w:r>
          </w:p>
        </w:tc>
        <w:tc>
          <w:tcPr>
            <w:tcW w:w="1815" w:type="dxa"/>
            <w:gridSpan w:val="5"/>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52" w:hRule="atLeast"/>
        </w:trPr>
        <w:tc>
          <w:tcPr>
            <w:tcW w:w="1494" w:type="dxa"/>
            <w:gridSpan w:val="4"/>
            <w:vAlign w:val="center"/>
          </w:tcPr>
          <w:p>
            <w:pPr>
              <w:rPr>
                <w:sz w:val="20"/>
              </w:rPr>
            </w:pPr>
            <w:r>
              <w:rPr>
                <w:rFonts w:hint="eastAsia"/>
                <w:b/>
                <w:sz w:val="20"/>
              </w:rPr>
              <w:t>合同编号</w:t>
            </w:r>
            <w:r>
              <w:rPr>
                <w:rFonts w:hint="eastAsia"/>
                <w:sz w:val="20"/>
              </w:rPr>
              <w:t>.</w:t>
            </w:r>
          </w:p>
        </w:tc>
        <w:tc>
          <w:tcPr>
            <w:tcW w:w="2542" w:type="dxa"/>
            <w:gridSpan w:val="5"/>
            <w:vAlign w:val="center"/>
          </w:tcPr>
          <w:p>
            <w:pPr>
              <w:rPr>
                <w:sz w:val="20"/>
              </w:rPr>
            </w:pPr>
            <w:bookmarkStart w:id="6" w:name="合同编号"/>
            <w:r>
              <w:rPr>
                <w:sz w:val="20"/>
              </w:rPr>
              <w:t>0448-2019-QEO-2020</w:t>
            </w:r>
            <w:bookmarkEnd w:id="6"/>
          </w:p>
        </w:tc>
        <w:tc>
          <w:tcPr>
            <w:tcW w:w="1701" w:type="dxa"/>
            <w:gridSpan w:val="3"/>
            <w:vAlign w:val="center"/>
          </w:tcPr>
          <w:p>
            <w:pPr>
              <w:rPr>
                <w:sz w:val="20"/>
              </w:rPr>
            </w:pPr>
            <w:r>
              <w:rPr>
                <w:rFonts w:hint="eastAsia"/>
                <w:b/>
                <w:sz w:val="20"/>
              </w:rPr>
              <w:t>审核领域</w:t>
            </w:r>
          </w:p>
        </w:tc>
        <w:tc>
          <w:tcPr>
            <w:tcW w:w="4584" w:type="dxa"/>
            <w:gridSpan w:val="10"/>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75" w:hRule="atLeast"/>
        </w:trPr>
        <w:tc>
          <w:tcPr>
            <w:tcW w:w="1494" w:type="dxa"/>
            <w:gridSpan w:val="4"/>
            <w:vAlign w:val="center"/>
          </w:tcPr>
          <w:p>
            <w:pPr>
              <w:rPr>
                <w:b/>
                <w:sz w:val="20"/>
              </w:rPr>
            </w:pPr>
            <w:r>
              <w:rPr>
                <w:rFonts w:hint="eastAsia"/>
                <w:b/>
                <w:sz w:val="20"/>
              </w:rPr>
              <w:t>审核类型</w:t>
            </w:r>
          </w:p>
        </w:tc>
        <w:tc>
          <w:tcPr>
            <w:tcW w:w="8827" w:type="dxa"/>
            <w:gridSpan w:val="18"/>
            <w:vAlign w:val="center"/>
          </w:tcPr>
          <w:p>
            <w:pPr>
              <w:rPr>
                <w:sz w:val="20"/>
              </w:rPr>
            </w:pPr>
            <w:bookmarkStart w:id="7" w:name="审核类型"/>
            <w:r>
              <w:rPr>
                <w:rFonts w:hint="eastAsia" w:ascii="宋体" w:hAnsi="宋体"/>
                <w:b/>
                <w:bCs/>
                <w:sz w:val="20"/>
              </w:rPr>
              <w:t>O:监查1,Q:监查1,E:监查1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90" w:hRule="atLeast"/>
        </w:trPr>
        <w:tc>
          <w:tcPr>
            <w:tcW w:w="1494" w:type="dxa"/>
            <w:gridSpan w:val="4"/>
            <w:vAlign w:val="center"/>
          </w:tcPr>
          <w:p>
            <w:pPr>
              <w:rPr>
                <w:sz w:val="20"/>
              </w:rPr>
            </w:pPr>
            <w:r>
              <w:rPr>
                <w:rFonts w:hint="eastAsia"/>
                <w:sz w:val="20"/>
              </w:rPr>
              <w:t>审核目的</w:t>
            </w:r>
          </w:p>
        </w:tc>
        <w:tc>
          <w:tcPr>
            <w:tcW w:w="8827" w:type="dxa"/>
            <w:gridSpan w:val="18"/>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lang w:eastAsia="zh-CN"/>
              </w:rPr>
              <w:t>☑</w:t>
            </w: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04" w:hRule="atLeast"/>
        </w:trPr>
        <w:tc>
          <w:tcPr>
            <w:tcW w:w="788" w:type="dxa"/>
            <w:vAlign w:val="center"/>
          </w:tcPr>
          <w:p>
            <w:pPr>
              <w:rPr>
                <w:sz w:val="20"/>
              </w:rPr>
            </w:pPr>
            <w:r>
              <w:rPr>
                <w:rFonts w:hint="eastAsia"/>
                <w:sz w:val="20"/>
              </w:rPr>
              <w:t>审核范围</w:t>
            </w:r>
          </w:p>
        </w:tc>
        <w:tc>
          <w:tcPr>
            <w:tcW w:w="6977" w:type="dxa"/>
            <w:gridSpan w:val="16"/>
            <w:vAlign w:val="center"/>
          </w:tcPr>
          <w:p>
            <w:pPr>
              <w:rPr>
                <w:sz w:val="20"/>
              </w:rPr>
            </w:pPr>
            <w:bookmarkStart w:id="9" w:name="审核范围"/>
            <w:r>
              <w:rPr>
                <w:sz w:val="20"/>
              </w:rPr>
              <w:t>O：物业管理及资质范围内餐饮管理服务所涉及的相关职业健康安全管理活动</w:t>
            </w:r>
          </w:p>
          <w:p>
            <w:pPr>
              <w:rPr>
                <w:sz w:val="20"/>
              </w:rPr>
            </w:pPr>
            <w:r>
              <w:rPr>
                <w:sz w:val="20"/>
              </w:rPr>
              <w:t>Q：物业管理及资质范围内餐饮管理服务</w:t>
            </w:r>
          </w:p>
          <w:p>
            <w:pPr>
              <w:rPr>
                <w:sz w:val="20"/>
              </w:rPr>
            </w:pPr>
            <w:r>
              <w:rPr>
                <w:sz w:val="20"/>
              </w:rPr>
              <w:t>E：物业管理及资质范围内餐饮管理服务过程所涉及的相关环境管理活动</w:t>
            </w:r>
            <w:bookmarkEnd w:id="9"/>
          </w:p>
        </w:tc>
        <w:tc>
          <w:tcPr>
            <w:tcW w:w="635" w:type="dxa"/>
            <w:gridSpan w:val="2"/>
            <w:vAlign w:val="center"/>
          </w:tcPr>
          <w:p>
            <w:pPr>
              <w:rPr>
                <w:sz w:val="20"/>
              </w:rPr>
            </w:pPr>
            <w:r>
              <w:rPr>
                <w:rFonts w:hint="eastAsia"/>
                <w:sz w:val="20"/>
              </w:rPr>
              <w:t>专业</w:t>
            </w:r>
          </w:p>
          <w:p>
            <w:pPr>
              <w:rPr>
                <w:sz w:val="20"/>
              </w:rPr>
            </w:pPr>
            <w:r>
              <w:rPr>
                <w:rFonts w:hint="eastAsia"/>
                <w:sz w:val="20"/>
              </w:rPr>
              <w:t>代码</w:t>
            </w:r>
          </w:p>
        </w:tc>
        <w:tc>
          <w:tcPr>
            <w:tcW w:w="1921" w:type="dxa"/>
            <w:gridSpan w:val="3"/>
            <w:vAlign w:val="center"/>
          </w:tcPr>
          <w:p>
            <w:pPr>
              <w:rPr>
                <w:sz w:val="20"/>
              </w:rPr>
            </w:pPr>
            <w:bookmarkStart w:id="10" w:name="专业代码"/>
            <w:r>
              <w:rPr>
                <w:sz w:val="20"/>
              </w:rPr>
              <w:t>O：30.05.00;35.15.00</w:t>
            </w:r>
          </w:p>
          <w:p>
            <w:pPr>
              <w:rPr>
                <w:sz w:val="20"/>
              </w:rPr>
            </w:pPr>
            <w:r>
              <w:rPr>
                <w:sz w:val="20"/>
              </w:rPr>
              <w:t>Q：30.05.00;35.15.00</w:t>
            </w:r>
          </w:p>
          <w:p>
            <w:pPr>
              <w:rPr>
                <w:sz w:val="20"/>
              </w:rPr>
            </w:pPr>
            <w:r>
              <w:rPr>
                <w:sz w:val="20"/>
              </w:rPr>
              <w:t>E：30.05.00;35.15.00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40" w:hRule="atLeast"/>
        </w:trPr>
        <w:tc>
          <w:tcPr>
            <w:tcW w:w="1494" w:type="dxa"/>
            <w:gridSpan w:val="4"/>
            <w:vAlign w:val="center"/>
          </w:tcPr>
          <w:p>
            <w:pPr>
              <w:rPr>
                <w:sz w:val="20"/>
              </w:rPr>
            </w:pPr>
            <w:r>
              <w:rPr>
                <w:rFonts w:hint="eastAsia"/>
                <w:sz w:val="20"/>
              </w:rPr>
              <w:t>审核准则</w:t>
            </w:r>
          </w:p>
        </w:tc>
        <w:tc>
          <w:tcPr>
            <w:tcW w:w="8827" w:type="dxa"/>
            <w:gridSpan w:val="18"/>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 GB/T 28001-2011 idt OHSMS 18001:2007标准</w:t>
            </w:r>
          </w:p>
          <w:p>
            <w:pPr>
              <w:tabs>
                <w:tab w:val="center" w:pos="4153"/>
                <w:tab w:val="right" w:pos="8306"/>
              </w:tabs>
              <w:snapToGrid w:val="0"/>
              <w:spacing w:line="276" w:lineRule="auto"/>
              <w:rPr>
                <w:b/>
                <w:sz w:val="20"/>
                <w:lang w:val="de-DE"/>
              </w:rPr>
            </w:pPr>
            <w:bookmarkStart w:id="14" w:name="S勾选Add"/>
            <w:r>
              <w:rPr>
                <w:rFonts w:hint="eastAsia"/>
                <w:b/>
                <w:sz w:val="20"/>
                <w:lang w:val="de-DE"/>
              </w:rPr>
              <w:t>■</w:t>
            </w:r>
            <w:bookmarkEnd w:id="14"/>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00" w:hRule="atLeast"/>
        </w:trPr>
        <w:tc>
          <w:tcPr>
            <w:tcW w:w="1494" w:type="dxa"/>
            <w:gridSpan w:val="4"/>
            <w:vAlign w:val="center"/>
          </w:tcPr>
          <w:p>
            <w:pPr>
              <w:rPr>
                <w:sz w:val="20"/>
              </w:rPr>
            </w:pPr>
            <w:r>
              <w:rPr>
                <w:rFonts w:hint="eastAsia"/>
                <w:sz w:val="20"/>
              </w:rPr>
              <w:t>审核日期</w:t>
            </w:r>
          </w:p>
        </w:tc>
        <w:tc>
          <w:tcPr>
            <w:tcW w:w="8827" w:type="dxa"/>
            <w:gridSpan w:val="18"/>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2020年11月05日 上午</w:t>
            </w:r>
            <w:bookmarkEnd w:id="15"/>
            <w:r>
              <w:rPr>
                <w:rFonts w:hint="eastAsia"/>
                <w:b/>
                <w:sz w:val="20"/>
              </w:rPr>
              <w:t>至</w:t>
            </w:r>
            <w:bookmarkStart w:id="16" w:name="审核结束日"/>
            <w:r>
              <w:rPr>
                <w:rFonts w:hint="eastAsia"/>
                <w:b/>
                <w:sz w:val="20"/>
              </w:rPr>
              <w:t>2020年11月07日 下午</w:t>
            </w:r>
            <w:bookmarkEnd w:id="16"/>
            <w:r>
              <w:rPr>
                <w:rFonts w:hint="eastAsia"/>
                <w:b/>
                <w:sz w:val="20"/>
              </w:rPr>
              <w:t xml:space="preserve">，共 </w:t>
            </w:r>
            <w:bookmarkStart w:id="17" w:name="审核天数"/>
            <w:r>
              <w:rPr>
                <w:rFonts w:hint="eastAsia"/>
                <w:b/>
                <w:sz w:val="20"/>
              </w:rPr>
              <w:t>3.0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22" w:hRule="atLeast"/>
        </w:trPr>
        <w:tc>
          <w:tcPr>
            <w:tcW w:w="1494" w:type="dxa"/>
            <w:gridSpan w:val="4"/>
            <w:vAlign w:val="center"/>
          </w:tcPr>
          <w:p>
            <w:pPr>
              <w:rPr>
                <w:sz w:val="20"/>
              </w:rPr>
            </w:pPr>
            <w:r>
              <w:rPr>
                <w:rFonts w:hint="eastAsia"/>
                <w:sz w:val="20"/>
              </w:rPr>
              <w:t>审核语言</w:t>
            </w:r>
          </w:p>
        </w:tc>
        <w:tc>
          <w:tcPr>
            <w:tcW w:w="8827" w:type="dxa"/>
            <w:gridSpan w:val="18"/>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86" w:hRule="atLeast"/>
        </w:trPr>
        <w:tc>
          <w:tcPr>
            <w:tcW w:w="10321" w:type="dxa"/>
            <w:gridSpan w:val="22"/>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54" w:hRule="atLeast"/>
        </w:trPr>
        <w:tc>
          <w:tcPr>
            <w:tcW w:w="1494" w:type="dxa"/>
            <w:gridSpan w:val="4"/>
            <w:vAlign w:val="center"/>
          </w:tcPr>
          <w:p>
            <w:pPr>
              <w:jc w:val="center"/>
              <w:rPr>
                <w:sz w:val="20"/>
              </w:rPr>
            </w:pPr>
            <w:r>
              <w:rPr>
                <w:rFonts w:hint="eastAsia"/>
                <w:sz w:val="20"/>
              </w:rPr>
              <w:t>姓名</w:t>
            </w:r>
          </w:p>
        </w:tc>
        <w:tc>
          <w:tcPr>
            <w:tcW w:w="681" w:type="dxa"/>
            <w:vAlign w:val="center"/>
          </w:tcPr>
          <w:p>
            <w:pPr>
              <w:jc w:val="center"/>
              <w:rPr>
                <w:sz w:val="20"/>
              </w:rPr>
            </w:pPr>
            <w:r>
              <w:rPr>
                <w:rFonts w:hint="eastAsia"/>
                <w:sz w:val="20"/>
              </w:rPr>
              <w:t>性别</w:t>
            </w:r>
          </w:p>
        </w:tc>
        <w:tc>
          <w:tcPr>
            <w:tcW w:w="720" w:type="dxa"/>
            <w:gridSpan w:val="2"/>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3117" w:type="dxa"/>
            <w:gridSpan w:val="6"/>
            <w:vAlign w:val="center"/>
          </w:tcPr>
          <w:p>
            <w:pPr>
              <w:jc w:val="center"/>
              <w:rPr>
                <w:sz w:val="20"/>
              </w:rPr>
            </w:pPr>
            <w:r>
              <w:rPr>
                <w:rFonts w:hint="eastAsia"/>
                <w:sz w:val="20"/>
              </w:rPr>
              <w:t>注册编号</w:t>
            </w:r>
          </w:p>
        </w:tc>
        <w:tc>
          <w:tcPr>
            <w:tcW w:w="2000" w:type="dxa"/>
            <w:gridSpan w:val="5"/>
            <w:vAlign w:val="center"/>
          </w:tcPr>
          <w:p>
            <w:pPr>
              <w:jc w:val="center"/>
              <w:rPr>
                <w:sz w:val="20"/>
              </w:rPr>
            </w:pPr>
            <w:r>
              <w:rPr>
                <w:rFonts w:hint="eastAsia"/>
                <w:sz w:val="20"/>
              </w:rPr>
              <w:t>专业代码</w:t>
            </w:r>
          </w:p>
        </w:tc>
        <w:tc>
          <w:tcPr>
            <w:tcW w:w="1168" w:type="dxa"/>
            <w:gridSpan w:val="2"/>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494" w:type="dxa"/>
            <w:gridSpan w:val="4"/>
            <w:vAlign w:val="center"/>
          </w:tcPr>
          <w:p>
            <w:pPr>
              <w:jc w:val="center"/>
              <w:rPr>
                <w:sz w:val="20"/>
              </w:rPr>
            </w:pPr>
            <w:r>
              <w:rPr>
                <w:sz w:val="20"/>
              </w:rPr>
              <w:t>周涛</w:t>
            </w:r>
          </w:p>
        </w:tc>
        <w:tc>
          <w:tcPr>
            <w:tcW w:w="681" w:type="dxa"/>
            <w:vAlign w:val="center"/>
          </w:tcPr>
          <w:p>
            <w:pPr>
              <w:jc w:val="center"/>
              <w:rPr>
                <w:sz w:val="20"/>
              </w:rPr>
            </w:pPr>
            <w:r>
              <w:rPr>
                <w:sz w:val="20"/>
              </w:rPr>
              <w:t>男</w:t>
            </w:r>
          </w:p>
        </w:tc>
        <w:tc>
          <w:tcPr>
            <w:tcW w:w="720" w:type="dxa"/>
            <w:gridSpan w:val="2"/>
            <w:vAlign w:val="center"/>
          </w:tcPr>
          <w:p>
            <w:pPr>
              <w:jc w:val="center"/>
              <w:rPr>
                <w:sz w:val="20"/>
              </w:rPr>
            </w:pPr>
            <w:r>
              <w:rPr>
                <w:sz w:val="20"/>
              </w:rPr>
              <w:t>组长</w:t>
            </w:r>
          </w:p>
        </w:tc>
        <w:tc>
          <w:tcPr>
            <w:tcW w:w="1141" w:type="dxa"/>
            <w:gridSpan w:val="2"/>
            <w:vAlign w:val="center"/>
          </w:tcPr>
          <w:p>
            <w:pPr>
              <w:jc w:val="center"/>
              <w:rPr>
                <w:sz w:val="20"/>
              </w:rPr>
            </w:pPr>
            <w:r>
              <w:rPr>
                <w:sz w:val="20"/>
              </w:rPr>
              <w:t>O:审核员</w:t>
            </w:r>
          </w:p>
          <w:p>
            <w:pPr>
              <w:jc w:val="center"/>
              <w:rPr>
                <w:sz w:val="20"/>
              </w:rPr>
            </w:pPr>
            <w:r>
              <w:rPr>
                <w:sz w:val="20"/>
              </w:rPr>
              <w:t>Q:审核员</w:t>
            </w:r>
          </w:p>
          <w:p>
            <w:pPr>
              <w:jc w:val="center"/>
              <w:rPr>
                <w:sz w:val="20"/>
              </w:rPr>
            </w:pPr>
            <w:r>
              <w:rPr>
                <w:sz w:val="20"/>
              </w:rPr>
              <w:t>E:审核员</w:t>
            </w:r>
          </w:p>
        </w:tc>
        <w:tc>
          <w:tcPr>
            <w:tcW w:w="3117" w:type="dxa"/>
            <w:gridSpan w:val="6"/>
            <w:vAlign w:val="center"/>
          </w:tcPr>
          <w:p>
            <w:pPr>
              <w:jc w:val="center"/>
              <w:rPr>
                <w:sz w:val="20"/>
              </w:rPr>
            </w:pPr>
            <w:r>
              <w:rPr>
                <w:sz w:val="20"/>
              </w:rPr>
              <w:t>2018-N1OHSMS-2072033</w:t>
            </w:r>
          </w:p>
          <w:p>
            <w:pPr>
              <w:jc w:val="center"/>
              <w:rPr>
                <w:sz w:val="20"/>
              </w:rPr>
            </w:pPr>
            <w:r>
              <w:rPr>
                <w:sz w:val="20"/>
              </w:rPr>
              <w:t>2019-N1QMS-3072033</w:t>
            </w:r>
          </w:p>
          <w:p>
            <w:pPr>
              <w:jc w:val="center"/>
              <w:rPr>
                <w:sz w:val="20"/>
              </w:rPr>
            </w:pPr>
            <w:r>
              <w:rPr>
                <w:sz w:val="20"/>
              </w:rPr>
              <w:t>2018-N1EMS-2072033</w:t>
            </w:r>
          </w:p>
        </w:tc>
        <w:tc>
          <w:tcPr>
            <w:tcW w:w="2000" w:type="dxa"/>
            <w:gridSpan w:val="5"/>
            <w:vAlign w:val="center"/>
          </w:tcPr>
          <w:p>
            <w:pPr>
              <w:jc w:val="center"/>
              <w:rPr>
                <w:sz w:val="20"/>
              </w:rPr>
            </w:pPr>
            <w:r>
              <w:rPr>
                <w:sz w:val="20"/>
              </w:rPr>
              <w:t>O:30.05.00,35.15.00</w:t>
            </w:r>
          </w:p>
          <w:p>
            <w:pPr>
              <w:jc w:val="center"/>
              <w:rPr>
                <w:sz w:val="20"/>
              </w:rPr>
            </w:pPr>
            <w:r>
              <w:rPr>
                <w:sz w:val="20"/>
              </w:rPr>
              <w:t>E:30.05.00,35.15.00</w:t>
            </w:r>
          </w:p>
        </w:tc>
        <w:tc>
          <w:tcPr>
            <w:tcW w:w="1168" w:type="dxa"/>
            <w:gridSpan w:val="2"/>
            <w:vAlign w:val="center"/>
          </w:tcPr>
          <w:p>
            <w:pPr>
              <w:jc w:val="center"/>
              <w:rPr>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7" w:hRule="atLeast"/>
        </w:trPr>
        <w:tc>
          <w:tcPr>
            <w:tcW w:w="1494" w:type="dxa"/>
            <w:gridSpan w:val="4"/>
            <w:vAlign w:val="center"/>
          </w:tcPr>
          <w:p>
            <w:pPr>
              <w:jc w:val="center"/>
              <w:rPr>
                <w:sz w:val="20"/>
                <w:szCs w:val="22"/>
              </w:rPr>
            </w:pPr>
            <w:r>
              <w:rPr>
                <w:sz w:val="20"/>
                <w:szCs w:val="22"/>
              </w:rPr>
              <w:t>安涛</w:t>
            </w:r>
          </w:p>
        </w:tc>
        <w:tc>
          <w:tcPr>
            <w:tcW w:w="681" w:type="dxa"/>
            <w:vAlign w:val="center"/>
          </w:tcPr>
          <w:p>
            <w:pPr>
              <w:jc w:val="center"/>
              <w:rPr>
                <w:sz w:val="20"/>
                <w:szCs w:val="22"/>
              </w:rPr>
            </w:pPr>
            <w:r>
              <w:rPr>
                <w:sz w:val="20"/>
                <w:szCs w:val="22"/>
              </w:rPr>
              <w:t>男</w:t>
            </w:r>
          </w:p>
        </w:tc>
        <w:tc>
          <w:tcPr>
            <w:tcW w:w="720" w:type="dxa"/>
            <w:gridSpan w:val="2"/>
            <w:vAlign w:val="center"/>
          </w:tcPr>
          <w:p>
            <w:pPr>
              <w:jc w:val="center"/>
              <w:rPr>
                <w:sz w:val="20"/>
                <w:szCs w:val="22"/>
              </w:rPr>
            </w:pPr>
            <w:r>
              <w:rPr>
                <w:sz w:val="20"/>
                <w:szCs w:val="22"/>
              </w:rPr>
              <w:t>组员</w:t>
            </w:r>
          </w:p>
        </w:tc>
        <w:tc>
          <w:tcPr>
            <w:tcW w:w="1141" w:type="dxa"/>
            <w:gridSpan w:val="2"/>
            <w:vAlign w:val="center"/>
          </w:tcPr>
          <w:p>
            <w:pPr>
              <w:jc w:val="center"/>
              <w:rPr>
                <w:rFonts w:hint="eastAsia" w:eastAsia="宋体"/>
                <w:sz w:val="20"/>
                <w:lang w:eastAsia="zh-CN"/>
              </w:rPr>
            </w:pPr>
            <w:r>
              <w:rPr>
                <w:sz w:val="20"/>
              </w:rPr>
              <w:t>O:</w:t>
            </w:r>
            <w:r>
              <w:rPr>
                <w:rFonts w:hint="eastAsia"/>
                <w:sz w:val="20"/>
                <w:lang w:val="en-US" w:eastAsia="zh-CN"/>
              </w:rPr>
              <w:t>专家</w:t>
            </w:r>
          </w:p>
          <w:p>
            <w:pPr>
              <w:jc w:val="center"/>
              <w:rPr>
                <w:sz w:val="20"/>
              </w:rPr>
            </w:pPr>
            <w:r>
              <w:rPr>
                <w:sz w:val="20"/>
              </w:rPr>
              <w:t>Q:审核员</w:t>
            </w:r>
          </w:p>
          <w:p>
            <w:pPr>
              <w:jc w:val="center"/>
              <w:rPr>
                <w:rFonts w:hint="eastAsia" w:eastAsia="宋体"/>
                <w:sz w:val="20"/>
                <w:szCs w:val="22"/>
                <w:lang w:eastAsia="zh-CN"/>
              </w:rPr>
            </w:pPr>
            <w:r>
              <w:rPr>
                <w:sz w:val="20"/>
              </w:rPr>
              <w:t>E:</w:t>
            </w:r>
            <w:r>
              <w:rPr>
                <w:rFonts w:hint="eastAsia"/>
                <w:sz w:val="20"/>
                <w:lang w:val="en-US" w:eastAsia="zh-CN"/>
              </w:rPr>
              <w:t>专家</w:t>
            </w:r>
          </w:p>
        </w:tc>
        <w:tc>
          <w:tcPr>
            <w:tcW w:w="3117" w:type="dxa"/>
            <w:gridSpan w:val="6"/>
            <w:vAlign w:val="center"/>
          </w:tcPr>
          <w:p>
            <w:pPr>
              <w:jc w:val="center"/>
              <w:rPr>
                <w:sz w:val="20"/>
                <w:szCs w:val="22"/>
              </w:rPr>
            </w:pPr>
            <w:r>
              <w:rPr>
                <w:sz w:val="20"/>
              </w:rPr>
              <w:t>2019-N1QMS-211720</w:t>
            </w:r>
          </w:p>
        </w:tc>
        <w:tc>
          <w:tcPr>
            <w:tcW w:w="2000" w:type="dxa"/>
            <w:gridSpan w:val="5"/>
            <w:vAlign w:val="center"/>
          </w:tcPr>
          <w:p>
            <w:pPr>
              <w:jc w:val="center"/>
              <w:rPr>
                <w:sz w:val="20"/>
                <w:szCs w:val="22"/>
              </w:rPr>
            </w:pPr>
            <w:r>
              <w:rPr>
                <w:sz w:val="20"/>
                <w:szCs w:val="22"/>
              </w:rPr>
              <w:t>O:35.15.00</w:t>
            </w:r>
          </w:p>
          <w:p>
            <w:pPr>
              <w:jc w:val="center"/>
              <w:rPr>
                <w:sz w:val="20"/>
                <w:szCs w:val="22"/>
              </w:rPr>
            </w:pPr>
            <w:r>
              <w:rPr>
                <w:sz w:val="20"/>
                <w:szCs w:val="22"/>
              </w:rPr>
              <w:t>Q:35.15.00</w:t>
            </w:r>
          </w:p>
          <w:p>
            <w:pPr>
              <w:jc w:val="center"/>
              <w:rPr>
                <w:sz w:val="20"/>
                <w:szCs w:val="22"/>
              </w:rPr>
            </w:pPr>
            <w:r>
              <w:rPr>
                <w:sz w:val="20"/>
                <w:szCs w:val="22"/>
              </w:rPr>
              <w:t>E:35.15.00</w:t>
            </w:r>
          </w:p>
        </w:tc>
        <w:tc>
          <w:tcPr>
            <w:tcW w:w="1168" w:type="dxa"/>
            <w:gridSpan w:val="2"/>
            <w:vAlign w:val="center"/>
          </w:tcPr>
          <w:p>
            <w:pPr>
              <w:jc w:val="center"/>
              <w:rPr>
                <w:sz w:val="20"/>
                <w:szCs w:val="22"/>
              </w:rPr>
            </w:pPr>
            <w:r>
              <w:rPr>
                <w:sz w:val="20"/>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494" w:type="dxa"/>
            <w:gridSpan w:val="4"/>
            <w:vAlign w:val="center"/>
          </w:tcPr>
          <w:p>
            <w:pPr>
              <w:jc w:val="center"/>
              <w:rPr>
                <w:sz w:val="20"/>
              </w:rPr>
            </w:pPr>
            <w:r>
              <w:rPr>
                <w:sz w:val="20"/>
              </w:rPr>
              <w:t>马啟明</w:t>
            </w:r>
          </w:p>
        </w:tc>
        <w:tc>
          <w:tcPr>
            <w:tcW w:w="681" w:type="dxa"/>
            <w:vAlign w:val="center"/>
          </w:tcPr>
          <w:p>
            <w:pPr>
              <w:jc w:val="center"/>
              <w:rPr>
                <w:sz w:val="20"/>
              </w:rPr>
            </w:pPr>
            <w:r>
              <w:rPr>
                <w:sz w:val="20"/>
              </w:rPr>
              <w:t>男</w:t>
            </w:r>
          </w:p>
        </w:tc>
        <w:tc>
          <w:tcPr>
            <w:tcW w:w="720" w:type="dxa"/>
            <w:gridSpan w:val="2"/>
            <w:vAlign w:val="center"/>
          </w:tcPr>
          <w:p>
            <w:pPr>
              <w:jc w:val="center"/>
              <w:rPr>
                <w:sz w:val="20"/>
              </w:rPr>
            </w:pPr>
            <w:r>
              <w:rPr>
                <w:sz w:val="20"/>
              </w:rPr>
              <w:t>组员</w:t>
            </w:r>
          </w:p>
        </w:tc>
        <w:tc>
          <w:tcPr>
            <w:tcW w:w="1141" w:type="dxa"/>
            <w:gridSpan w:val="2"/>
            <w:vAlign w:val="center"/>
          </w:tcPr>
          <w:p>
            <w:pPr>
              <w:jc w:val="center"/>
              <w:rPr>
                <w:sz w:val="20"/>
              </w:rPr>
            </w:pPr>
            <w:r>
              <w:rPr>
                <w:sz w:val="20"/>
              </w:rPr>
              <w:t>O:专家</w:t>
            </w:r>
          </w:p>
          <w:p>
            <w:pPr>
              <w:jc w:val="center"/>
              <w:rPr>
                <w:sz w:val="20"/>
              </w:rPr>
            </w:pPr>
            <w:r>
              <w:rPr>
                <w:sz w:val="20"/>
              </w:rPr>
              <w:t>Q:专家</w:t>
            </w:r>
          </w:p>
          <w:p>
            <w:pPr>
              <w:jc w:val="center"/>
              <w:rPr>
                <w:sz w:val="20"/>
              </w:rPr>
            </w:pPr>
            <w:r>
              <w:rPr>
                <w:sz w:val="20"/>
              </w:rPr>
              <w:t>E:专家</w:t>
            </w:r>
          </w:p>
          <w:p>
            <w:pPr>
              <w:jc w:val="center"/>
              <w:rPr>
                <w:sz w:val="20"/>
              </w:rPr>
            </w:pPr>
          </w:p>
        </w:tc>
        <w:tc>
          <w:tcPr>
            <w:tcW w:w="3117" w:type="dxa"/>
            <w:gridSpan w:val="6"/>
            <w:vAlign w:val="center"/>
          </w:tcPr>
          <w:p>
            <w:pPr>
              <w:jc w:val="center"/>
              <w:rPr>
                <w:sz w:val="20"/>
              </w:rPr>
            </w:pPr>
            <w:r>
              <w:rPr>
                <w:sz w:val="20"/>
              </w:rPr>
              <w:t>ISC-JSZJ-187</w:t>
            </w:r>
          </w:p>
          <w:p>
            <w:pPr>
              <w:jc w:val="center"/>
              <w:rPr>
                <w:sz w:val="20"/>
              </w:rPr>
            </w:pPr>
            <w:r>
              <w:rPr>
                <w:sz w:val="20"/>
              </w:rPr>
              <w:t>ISC-JSZJ-187</w:t>
            </w:r>
          </w:p>
          <w:p>
            <w:pPr>
              <w:jc w:val="center"/>
              <w:rPr>
                <w:sz w:val="20"/>
              </w:rPr>
            </w:pPr>
            <w:r>
              <w:rPr>
                <w:sz w:val="20"/>
              </w:rPr>
              <w:t>ISC-JSZJ-187</w:t>
            </w:r>
          </w:p>
          <w:p>
            <w:pPr>
              <w:jc w:val="center"/>
              <w:rPr>
                <w:sz w:val="20"/>
              </w:rPr>
            </w:pPr>
            <w:r>
              <w:rPr>
                <w:sz w:val="20"/>
              </w:rPr>
              <w:t>西矿集团科技发展有限公司</w:t>
            </w:r>
          </w:p>
        </w:tc>
        <w:tc>
          <w:tcPr>
            <w:tcW w:w="2000" w:type="dxa"/>
            <w:gridSpan w:val="5"/>
            <w:vAlign w:val="center"/>
          </w:tcPr>
          <w:p>
            <w:pPr>
              <w:jc w:val="center"/>
              <w:rPr>
                <w:sz w:val="20"/>
              </w:rPr>
            </w:pPr>
            <w:r>
              <w:rPr>
                <w:sz w:val="20"/>
              </w:rPr>
              <w:t>O:30.05.00</w:t>
            </w:r>
          </w:p>
          <w:p>
            <w:pPr>
              <w:jc w:val="center"/>
              <w:rPr>
                <w:sz w:val="20"/>
              </w:rPr>
            </w:pPr>
            <w:r>
              <w:rPr>
                <w:sz w:val="20"/>
              </w:rPr>
              <w:t>Q:30.05.00</w:t>
            </w:r>
          </w:p>
          <w:p>
            <w:pPr>
              <w:jc w:val="center"/>
              <w:rPr>
                <w:sz w:val="20"/>
              </w:rPr>
            </w:pPr>
            <w:r>
              <w:rPr>
                <w:sz w:val="20"/>
              </w:rPr>
              <w:t>E:30.05.00</w:t>
            </w:r>
          </w:p>
        </w:tc>
        <w:tc>
          <w:tcPr>
            <w:tcW w:w="1168" w:type="dxa"/>
            <w:gridSpan w:val="2"/>
            <w:vAlign w:val="center"/>
          </w:tcPr>
          <w:p>
            <w:pPr>
              <w:jc w:val="center"/>
              <w:rPr>
                <w:sz w:val="20"/>
              </w:rPr>
            </w:pPr>
            <w:r>
              <w:rPr>
                <w:sz w:val="20"/>
              </w:rPr>
              <w:t>ISC-JSZJ-187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686" w:hRule="atLeast"/>
        </w:trPr>
        <w:tc>
          <w:tcPr>
            <w:tcW w:w="10321" w:type="dxa"/>
            <w:gridSpan w:val="22"/>
            <w:vAlign w:val="center"/>
          </w:tcPr>
          <w:p>
            <w:r>
              <w:rPr>
                <w:rFonts w:hint="eastAsia"/>
                <w:sz w:val="20"/>
                <w:szCs w:val="22"/>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41" w:hRule="atLeast"/>
        </w:trPr>
        <w:tc>
          <w:tcPr>
            <w:tcW w:w="1201" w:type="dxa"/>
            <w:gridSpan w:val="3"/>
            <w:vAlign w:val="center"/>
          </w:tcPr>
          <w:p>
            <w:pPr>
              <w:rPr>
                <w:sz w:val="20"/>
              </w:rPr>
            </w:pPr>
            <w:r>
              <w:rPr>
                <w:rFonts w:hint="eastAsia"/>
                <w:sz w:val="20"/>
              </w:rPr>
              <w:t>审核组长</w:t>
            </w:r>
          </w:p>
        </w:tc>
        <w:tc>
          <w:tcPr>
            <w:tcW w:w="3611" w:type="dxa"/>
            <w:gridSpan w:val="7"/>
            <w:vAlign w:val="center"/>
          </w:tcPr>
          <w:p>
            <w:pPr>
              <w:rPr>
                <w:sz w:val="20"/>
              </w:rPr>
            </w:pPr>
            <w:r>
              <w:drawing>
                <wp:anchor distT="0" distB="0" distL="114300" distR="114300" simplePos="0" relativeHeight="251688960" behindDoc="1" locked="0" layoutInCell="1" allowOverlap="1">
                  <wp:simplePos x="0" y="0"/>
                  <wp:positionH relativeFrom="column">
                    <wp:posOffset>319405</wp:posOffset>
                  </wp:positionH>
                  <wp:positionV relativeFrom="paragraph">
                    <wp:posOffset>-34925</wp:posOffset>
                  </wp:positionV>
                  <wp:extent cx="504190" cy="344170"/>
                  <wp:effectExtent l="0" t="0" r="29210" b="24130"/>
                  <wp:wrapTight wrapText="bothSides">
                    <wp:wrapPolygon>
                      <wp:start x="0" y="0"/>
                      <wp:lineTo x="0" y="20723"/>
                      <wp:lineTo x="21219" y="20723"/>
                      <wp:lineTo x="2121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lum contrast="84000"/>
                          </a:blip>
                          <a:stretch>
                            <a:fillRect/>
                          </a:stretch>
                        </pic:blipFill>
                        <pic:spPr>
                          <a:xfrm>
                            <a:off x="0" y="0"/>
                            <a:ext cx="504190" cy="344170"/>
                          </a:xfrm>
                          <a:prstGeom prst="rect">
                            <a:avLst/>
                          </a:prstGeom>
                          <a:solidFill>
                            <a:srgbClr val="9BBB59">
                              <a:alpha val="56000"/>
                            </a:srgbClr>
                          </a:solidFill>
                          <a:ln>
                            <a:noFill/>
                          </a:ln>
                          <a:effectLst>
                            <a:outerShdw algn="ctr" rotWithShape="0">
                              <a:srgbClr val="808080"/>
                            </a:outerShdw>
                          </a:effectLst>
                        </pic:spPr>
                      </pic:pic>
                    </a:graphicData>
                  </a:graphic>
                </wp:anchor>
              </w:drawing>
            </w:r>
          </w:p>
        </w:tc>
        <w:tc>
          <w:tcPr>
            <w:tcW w:w="1682"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3827"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01" w:hRule="atLeast"/>
        </w:trPr>
        <w:tc>
          <w:tcPr>
            <w:tcW w:w="1494" w:type="dxa"/>
            <w:gridSpan w:val="4"/>
            <w:vAlign w:val="center"/>
          </w:tcPr>
          <w:p>
            <w:pPr>
              <w:rPr>
                <w:sz w:val="20"/>
              </w:rPr>
            </w:pPr>
            <w:r>
              <w:rPr>
                <w:rFonts w:hint="eastAsia"/>
                <w:sz w:val="20"/>
              </w:rPr>
              <w:t>联系电话</w:t>
            </w:r>
          </w:p>
        </w:tc>
        <w:tc>
          <w:tcPr>
            <w:tcW w:w="3318" w:type="dxa"/>
            <w:gridSpan w:val="6"/>
            <w:vAlign w:val="center"/>
          </w:tcPr>
          <w:p>
            <w:pPr>
              <w:rPr>
                <w:rFonts w:hint="default" w:eastAsia="宋体"/>
                <w:sz w:val="20"/>
                <w:lang w:val="en-US" w:eastAsia="zh-CN"/>
              </w:rPr>
            </w:pPr>
            <w:r>
              <w:rPr>
                <w:rFonts w:hint="eastAsia"/>
                <w:sz w:val="20"/>
                <w:lang w:val="en-US" w:eastAsia="zh-CN"/>
              </w:rPr>
              <w:t>13863734938</w:t>
            </w:r>
          </w:p>
        </w:tc>
        <w:tc>
          <w:tcPr>
            <w:tcW w:w="1682" w:type="dxa"/>
            <w:gridSpan w:val="4"/>
            <w:vMerge w:val="continue"/>
            <w:vAlign w:val="center"/>
          </w:tcPr>
          <w:p>
            <w:pPr>
              <w:rPr>
                <w:sz w:val="20"/>
              </w:rPr>
            </w:pPr>
          </w:p>
        </w:tc>
        <w:tc>
          <w:tcPr>
            <w:tcW w:w="3827" w:type="dxa"/>
            <w:gridSpan w:val="8"/>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92" w:hRule="atLeast"/>
        </w:trPr>
        <w:tc>
          <w:tcPr>
            <w:tcW w:w="1494" w:type="dxa"/>
            <w:gridSpan w:val="4"/>
            <w:vAlign w:val="center"/>
          </w:tcPr>
          <w:p>
            <w:pPr>
              <w:rPr>
                <w:sz w:val="20"/>
              </w:rPr>
            </w:pPr>
            <w:r>
              <w:rPr>
                <w:rFonts w:hint="eastAsia"/>
                <w:sz w:val="20"/>
              </w:rPr>
              <w:t>日期</w:t>
            </w:r>
          </w:p>
        </w:tc>
        <w:tc>
          <w:tcPr>
            <w:tcW w:w="3318" w:type="dxa"/>
            <w:gridSpan w:val="6"/>
            <w:vAlign w:val="center"/>
          </w:tcPr>
          <w:p>
            <w:pPr>
              <w:rPr>
                <w:rFonts w:hint="default" w:eastAsia="宋体"/>
                <w:sz w:val="20"/>
                <w:lang w:val="en-US" w:eastAsia="zh-CN"/>
              </w:rPr>
            </w:pPr>
            <w:r>
              <w:rPr>
                <w:rFonts w:hint="eastAsia"/>
                <w:sz w:val="20"/>
                <w:lang w:val="en-US" w:eastAsia="zh-CN"/>
              </w:rPr>
              <w:t>2020.11.4</w:t>
            </w:r>
          </w:p>
        </w:tc>
        <w:tc>
          <w:tcPr>
            <w:tcW w:w="1682" w:type="dxa"/>
            <w:gridSpan w:val="4"/>
            <w:vAlign w:val="center"/>
          </w:tcPr>
          <w:p>
            <w:pPr>
              <w:rPr>
                <w:sz w:val="20"/>
              </w:rPr>
            </w:pPr>
            <w:r>
              <w:rPr>
                <w:rFonts w:hint="eastAsia"/>
                <w:sz w:val="20"/>
              </w:rPr>
              <w:t>日期</w:t>
            </w:r>
          </w:p>
        </w:tc>
        <w:tc>
          <w:tcPr>
            <w:tcW w:w="3827" w:type="dxa"/>
            <w:gridSpan w:val="8"/>
            <w:vAlign w:val="center"/>
          </w:tcPr>
          <w:p>
            <w:pPr>
              <w:rPr>
                <w:rFonts w:hint="default" w:eastAsia="宋体"/>
                <w:lang w:val="en-US" w:eastAsia="zh-CN"/>
              </w:rPr>
            </w:pPr>
            <w:r>
              <w:rPr>
                <w:rFonts w:hint="eastAsia"/>
                <w:lang w:val="en-US" w:eastAsia="zh-CN"/>
              </w:rPr>
              <w:t>2020.11.5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23"/>
            <w:tcBorders>
              <w:top w:val="single" w:color="auto" w:sz="8" w:space="0"/>
              <w:left w:val="single" w:color="auto" w:sz="8" w:space="0"/>
              <w:bottom w:val="nil"/>
              <w:right w:val="single" w:color="auto" w:sz="8" w:space="0"/>
            </w:tcBorders>
            <w:vAlign w:val="center"/>
          </w:tcPr>
          <w:p>
            <w:pPr>
              <w:spacing w:line="300" w:lineRule="exact"/>
              <w:jc w:val="center"/>
              <w:rPr>
                <w:rFonts w:hint="eastAsia"/>
                <w:sz w:val="20"/>
                <w:szCs w:val="22"/>
              </w:rPr>
            </w:pPr>
          </w:p>
          <w:p>
            <w:pPr>
              <w:spacing w:line="300" w:lineRule="exact"/>
              <w:jc w:val="center"/>
              <w:rPr>
                <w:rFonts w:hint="eastAsia"/>
                <w:sz w:val="20"/>
                <w:szCs w:val="22"/>
              </w:rPr>
            </w:pPr>
            <w:r>
              <w:rPr>
                <w:rFonts w:hint="eastAsia"/>
                <w:sz w:val="20"/>
                <w:szCs w:val="22"/>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gridSpan w:val="2"/>
            <w:tcBorders>
              <w:left w:val="single" w:color="auto" w:sz="8" w:space="0"/>
            </w:tcBorders>
            <w:vAlign w:val="center"/>
          </w:tcPr>
          <w:p>
            <w:pPr>
              <w:spacing w:line="300" w:lineRule="exact"/>
              <w:jc w:val="left"/>
              <w:rPr>
                <w:rFonts w:hint="eastAsia"/>
                <w:sz w:val="20"/>
                <w:szCs w:val="22"/>
              </w:rPr>
            </w:pPr>
            <w:r>
              <w:rPr>
                <w:rFonts w:hint="eastAsia"/>
                <w:sz w:val="20"/>
                <w:szCs w:val="22"/>
              </w:rPr>
              <w:t>日期</w:t>
            </w:r>
          </w:p>
        </w:tc>
        <w:tc>
          <w:tcPr>
            <w:tcW w:w="1213" w:type="dxa"/>
            <w:gridSpan w:val="4"/>
            <w:vAlign w:val="center"/>
          </w:tcPr>
          <w:p>
            <w:pPr>
              <w:spacing w:line="300" w:lineRule="exact"/>
              <w:jc w:val="left"/>
              <w:rPr>
                <w:rFonts w:hint="eastAsia"/>
                <w:sz w:val="20"/>
                <w:szCs w:val="22"/>
              </w:rPr>
            </w:pPr>
            <w:r>
              <w:rPr>
                <w:rFonts w:hint="eastAsia"/>
                <w:sz w:val="20"/>
                <w:szCs w:val="22"/>
              </w:rPr>
              <w:t>时间</w:t>
            </w:r>
          </w:p>
        </w:tc>
        <w:tc>
          <w:tcPr>
            <w:tcW w:w="1129" w:type="dxa"/>
            <w:gridSpan w:val="2"/>
            <w:vAlign w:val="center"/>
          </w:tcPr>
          <w:p>
            <w:pPr>
              <w:spacing w:line="300" w:lineRule="exact"/>
              <w:jc w:val="left"/>
              <w:rPr>
                <w:rFonts w:hint="eastAsia"/>
                <w:sz w:val="20"/>
                <w:szCs w:val="22"/>
              </w:rPr>
            </w:pPr>
            <w:r>
              <w:rPr>
                <w:rFonts w:hint="eastAsia"/>
                <w:sz w:val="20"/>
                <w:szCs w:val="22"/>
              </w:rPr>
              <w:t>部门</w:t>
            </w:r>
          </w:p>
        </w:tc>
        <w:tc>
          <w:tcPr>
            <w:tcW w:w="2847" w:type="dxa"/>
            <w:gridSpan w:val="5"/>
            <w:vAlign w:val="center"/>
          </w:tcPr>
          <w:p>
            <w:pPr>
              <w:spacing w:line="300" w:lineRule="exact"/>
              <w:jc w:val="left"/>
              <w:rPr>
                <w:rFonts w:hint="eastAsia"/>
                <w:sz w:val="20"/>
                <w:szCs w:val="22"/>
              </w:rPr>
            </w:pPr>
            <w:r>
              <w:rPr>
                <w:rFonts w:hint="eastAsia"/>
                <w:sz w:val="20"/>
                <w:szCs w:val="22"/>
              </w:rPr>
              <w:t>过程</w:t>
            </w:r>
          </w:p>
        </w:tc>
        <w:tc>
          <w:tcPr>
            <w:tcW w:w="3353" w:type="dxa"/>
            <w:gridSpan w:val="8"/>
            <w:vAlign w:val="center"/>
          </w:tcPr>
          <w:p>
            <w:pPr>
              <w:spacing w:line="300" w:lineRule="exact"/>
              <w:jc w:val="left"/>
              <w:rPr>
                <w:rFonts w:hint="eastAsia"/>
                <w:sz w:val="20"/>
                <w:szCs w:val="22"/>
              </w:rPr>
            </w:pPr>
            <w:r>
              <w:rPr>
                <w:rFonts w:hint="eastAsia"/>
                <w:sz w:val="20"/>
                <w:szCs w:val="22"/>
              </w:rPr>
              <w:t>涉及条款</w:t>
            </w:r>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011" w:type="dxa"/>
            <w:gridSpan w:val="2"/>
            <w:vMerge w:val="restart"/>
            <w:tcBorders>
              <w:left w:val="single" w:color="auto" w:sz="8" w:space="0"/>
            </w:tcBorders>
            <w:vAlign w:val="center"/>
          </w:tcPr>
          <w:p>
            <w:pPr>
              <w:spacing w:line="300" w:lineRule="exact"/>
              <w:jc w:val="left"/>
              <w:rPr>
                <w:rFonts w:hint="eastAsia"/>
                <w:sz w:val="20"/>
                <w:szCs w:val="22"/>
                <w:lang w:eastAsia="zh-CN"/>
              </w:rPr>
            </w:pPr>
            <w:r>
              <w:rPr>
                <w:rFonts w:hint="eastAsia"/>
                <w:sz w:val="20"/>
                <w:szCs w:val="22"/>
              </w:rPr>
              <w:t>20</w:t>
            </w:r>
            <w:r>
              <w:rPr>
                <w:rFonts w:hint="eastAsia"/>
                <w:sz w:val="20"/>
                <w:szCs w:val="22"/>
                <w:lang w:val="en-US" w:eastAsia="zh-CN"/>
              </w:rPr>
              <w:t>20</w:t>
            </w:r>
            <w:r>
              <w:rPr>
                <w:rFonts w:hint="eastAsia"/>
                <w:sz w:val="20"/>
                <w:szCs w:val="22"/>
              </w:rPr>
              <w:t>.</w:t>
            </w:r>
            <w:r>
              <w:rPr>
                <w:rFonts w:hint="eastAsia"/>
                <w:sz w:val="20"/>
                <w:szCs w:val="22"/>
                <w:lang w:val="en-US" w:eastAsia="zh-CN"/>
              </w:rPr>
              <w:t>11</w:t>
            </w:r>
            <w:r>
              <w:rPr>
                <w:rFonts w:hint="eastAsia"/>
                <w:sz w:val="20"/>
                <w:szCs w:val="22"/>
              </w:rPr>
              <w:t>.</w:t>
            </w:r>
            <w:r>
              <w:rPr>
                <w:rFonts w:hint="eastAsia"/>
                <w:sz w:val="20"/>
                <w:szCs w:val="22"/>
                <w:lang w:val="en-US" w:eastAsia="zh-CN"/>
              </w:rPr>
              <w:t>5</w:t>
            </w:r>
          </w:p>
        </w:tc>
        <w:tc>
          <w:tcPr>
            <w:tcW w:w="1213" w:type="dxa"/>
            <w:gridSpan w:val="4"/>
          </w:tcPr>
          <w:p>
            <w:pPr>
              <w:spacing w:line="300" w:lineRule="exact"/>
              <w:jc w:val="left"/>
              <w:rPr>
                <w:rFonts w:hint="eastAsia"/>
                <w:sz w:val="20"/>
                <w:szCs w:val="22"/>
              </w:rPr>
            </w:pPr>
            <w:r>
              <w:rPr>
                <w:rFonts w:hint="eastAsia"/>
                <w:sz w:val="20"/>
                <w:szCs w:val="22"/>
                <w:lang w:val="en-US" w:eastAsia="zh-CN"/>
              </w:rPr>
              <w:t>8</w:t>
            </w:r>
            <w:r>
              <w:rPr>
                <w:rFonts w:hint="eastAsia"/>
                <w:sz w:val="20"/>
                <w:szCs w:val="22"/>
              </w:rPr>
              <w:t>:00-</w:t>
            </w:r>
            <w:r>
              <w:rPr>
                <w:rFonts w:hint="eastAsia"/>
                <w:sz w:val="20"/>
                <w:szCs w:val="22"/>
                <w:lang w:val="en-US" w:eastAsia="zh-CN"/>
              </w:rPr>
              <w:t>8</w:t>
            </w:r>
            <w:r>
              <w:rPr>
                <w:rFonts w:hint="eastAsia"/>
                <w:sz w:val="20"/>
                <w:szCs w:val="22"/>
              </w:rPr>
              <w:t>:30</w:t>
            </w:r>
          </w:p>
        </w:tc>
        <w:tc>
          <w:tcPr>
            <w:tcW w:w="1129" w:type="dxa"/>
            <w:gridSpan w:val="2"/>
          </w:tcPr>
          <w:p>
            <w:pPr>
              <w:spacing w:line="300" w:lineRule="exact"/>
              <w:jc w:val="left"/>
              <w:rPr>
                <w:rFonts w:hint="eastAsia"/>
                <w:sz w:val="20"/>
                <w:szCs w:val="22"/>
              </w:rPr>
            </w:pPr>
            <w:r>
              <w:rPr>
                <w:rFonts w:hint="eastAsia"/>
                <w:sz w:val="20"/>
                <w:szCs w:val="22"/>
              </w:rPr>
              <w:t>各部门</w:t>
            </w:r>
          </w:p>
        </w:tc>
        <w:tc>
          <w:tcPr>
            <w:tcW w:w="2847" w:type="dxa"/>
            <w:gridSpan w:val="5"/>
          </w:tcPr>
          <w:p>
            <w:pPr>
              <w:spacing w:line="300" w:lineRule="exact"/>
              <w:jc w:val="left"/>
              <w:rPr>
                <w:rFonts w:hint="eastAsia"/>
                <w:sz w:val="20"/>
                <w:szCs w:val="22"/>
              </w:rPr>
            </w:pPr>
            <w:r>
              <w:rPr>
                <w:rFonts w:hint="eastAsia"/>
                <w:sz w:val="20"/>
                <w:szCs w:val="22"/>
              </w:rPr>
              <w:t>首次会</w:t>
            </w:r>
          </w:p>
        </w:tc>
        <w:tc>
          <w:tcPr>
            <w:tcW w:w="3353" w:type="dxa"/>
            <w:gridSpan w:val="8"/>
          </w:tcPr>
          <w:p>
            <w:pPr>
              <w:spacing w:line="300" w:lineRule="exact"/>
              <w:jc w:val="left"/>
              <w:rPr>
                <w:rFonts w:hint="eastAsia"/>
                <w:sz w:val="20"/>
                <w:szCs w:val="22"/>
              </w:rPr>
            </w:pPr>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1011" w:type="dxa"/>
            <w:gridSpan w:val="2"/>
            <w:vMerge w:val="continue"/>
            <w:tcBorders>
              <w:left w:val="single" w:color="auto" w:sz="8" w:space="0"/>
            </w:tcBorders>
            <w:vAlign w:val="center"/>
          </w:tcPr>
          <w:p>
            <w:pPr>
              <w:spacing w:line="300" w:lineRule="exact"/>
              <w:jc w:val="left"/>
              <w:rPr>
                <w:rFonts w:hint="eastAsia"/>
                <w:sz w:val="20"/>
                <w:szCs w:val="22"/>
              </w:rPr>
            </w:pPr>
          </w:p>
        </w:tc>
        <w:tc>
          <w:tcPr>
            <w:tcW w:w="1213" w:type="dxa"/>
            <w:gridSpan w:val="4"/>
          </w:tcPr>
          <w:p>
            <w:pPr>
              <w:spacing w:line="300" w:lineRule="exact"/>
              <w:jc w:val="left"/>
              <w:rPr>
                <w:rFonts w:hint="eastAsia"/>
                <w:sz w:val="20"/>
                <w:szCs w:val="22"/>
                <w:lang w:val="en-US" w:eastAsia="zh-CN"/>
              </w:rPr>
            </w:pPr>
            <w:r>
              <w:rPr>
                <w:rFonts w:hint="eastAsia"/>
                <w:sz w:val="20"/>
                <w:szCs w:val="22"/>
                <w:lang w:val="en-US" w:eastAsia="zh-CN"/>
              </w:rPr>
              <w:t>8</w:t>
            </w:r>
            <w:r>
              <w:rPr>
                <w:rFonts w:hint="eastAsia"/>
                <w:sz w:val="20"/>
                <w:szCs w:val="22"/>
              </w:rPr>
              <w:t>:</w:t>
            </w:r>
            <w:r>
              <w:rPr>
                <w:rFonts w:hint="eastAsia"/>
                <w:sz w:val="20"/>
                <w:szCs w:val="22"/>
                <w:lang w:val="en-US" w:eastAsia="zh-CN"/>
              </w:rPr>
              <w:t>3</w:t>
            </w:r>
            <w:r>
              <w:rPr>
                <w:rFonts w:hint="eastAsia"/>
                <w:sz w:val="20"/>
                <w:szCs w:val="22"/>
              </w:rPr>
              <w:t>0-1</w:t>
            </w:r>
            <w:r>
              <w:rPr>
                <w:rFonts w:hint="eastAsia"/>
                <w:sz w:val="20"/>
                <w:szCs w:val="22"/>
                <w:lang w:val="en-US" w:eastAsia="zh-CN"/>
              </w:rPr>
              <w:t>2</w:t>
            </w:r>
            <w:r>
              <w:rPr>
                <w:rFonts w:hint="eastAsia"/>
                <w:sz w:val="20"/>
                <w:szCs w:val="22"/>
              </w:rPr>
              <w:t>:00</w:t>
            </w:r>
          </w:p>
          <w:p>
            <w:pPr>
              <w:spacing w:line="300" w:lineRule="exact"/>
              <w:jc w:val="left"/>
              <w:rPr>
                <w:rFonts w:hint="eastAsia"/>
                <w:sz w:val="20"/>
                <w:szCs w:val="22"/>
              </w:rPr>
            </w:pPr>
          </w:p>
        </w:tc>
        <w:tc>
          <w:tcPr>
            <w:tcW w:w="1129" w:type="dxa"/>
            <w:gridSpan w:val="2"/>
          </w:tcPr>
          <w:p>
            <w:pPr>
              <w:spacing w:line="300" w:lineRule="exact"/>
              <w:jc w:val="left"/>
              <w:rPr>
                <w:rFonts w:hint="eastAsia"/>
                <w:sz w:val="20"/>
                <w:szCs w:val="22"/>
              </w:rPr>
            </w:pPr>
            <w:r>
              <w:rPr>
                <w:rFonts w:hint="eastAsia"/>
                <w:sz w:val="20"/>
                <w:szCs w:val="22"/>
              </w:rPr>
              <w:t>管理层</w:t>
            </w:r>
          </w:p>
          <w:p>
            <w:pPr>
              <w:spacing w:line="300" w:lineRule="exact"/>
              <w:jc w:val="left"/>
              <w:rPr>
                <w:rFonts w:hint="eastAsia"/>
                <w:sz w:val="20"/>
                <w:szCs w:val="22"/>
              </w:rPr>
            </w:pPr>
          </w:p>
        </w:tc>
        <w:tc>
          <w:tcPr>
            <w:tcW w:w="2847" w:type="dxa"/>
            <w:gridSpan w:val="5"/>
          </w:tcPr>
          <w:p>
            <w:pPr>
              <w:spacing w:line="300" w:lineRule="exact"/>
              <w:jc w:val="left"/>
              <w:rPr>
                <w:rFonts w:hint="eastAsia"/>
                <w:sz w:val="20"/>
                <w:szCs w:val="22"/>
              </w:rPr>
            </w:pPr>
            <w:r>
              <w:rPr>
                <w:rFonts w:hint="eastAsia"/>
                <w:sz w:val="20"/>
                <w:szCs w:val="22"/>
              </w:rPr>
              <w:t>与质量</w:t>
            </w:r>
            <w:r>
              <w:rPr>
                <w:rFonts w:hint="eastAsia"/>
                <w:sz w:val="20"/>
                <w:szCs w:val="22"/>
                <w:lang w:eastAsia="zh-CN"/>
              </w:rPr>
              <w:t>、</w:t>
            </w:r>
            <w:r>
              <w:rPr>
                <w:rFonts w:hint="eastAsia"/>
                <w:sz w:val="20"/>
                <w:szCs w:val="22"/>
              </w:rPr>
              <w:t>环境和职业健康安全有关的管理活动等</w:t>
            </w:r>
          </w:p>
        </w:tc>
        <w:tc>
          <w:tcPr>
            <w:tcW w:w="3353" w:type="dxa"/>
            <w:gridSpan w:val="8"/>
          </w:tcPr>
          <w:p>
            <w:pPr>
              <w:spacing w:line="300" w:lineRule="exact"/>
              <w:jc w:val="left"/>
              <w:rPr>
                <w:rFonts w:hint="default"/>
                <w:sz w:val="20"/>
                <w:szCs w:val="22"/>
                <w:lang w:val="en-US" w:eastAsia="zh-CN"/>
              </w:rPr>
            </w:pPr>
            <w:r>
              <w:rPr>
                <w:rFonts w:hint="eastAsia"/>
                <w:sz w:val="20"/>
                <w:szCs w:val="22"/>
              </w:rPr>
              <w:t>Q</w:t>
            </w:r>
            <w:r>
              <w:rPr>
                <w:rFonts w:hint="eastAsia"/>
                <w:sz w:val="20"/>
                <w:szCs w:val="22"/>
                <w:lang w:val="en-US" w:eastAsia="zh-CN"/>
              </w:rPr>
              <w:t>EO</w:t>
            </w:r>
            <w:r>
              <w:rPr>
                <w:rFonts w:hint="eastAsia"/>
                <w:sz w:val="20"/>
                <w:szCs w:val="22"/>
              </w:rPr>
              <w:t>4.1/4.2/4.3/4.4/5.2/5.3/6.1/6.2/6.3/7.1.1/9.1.1/9.3/10.1/10.3</w:t>
            </w:r>
            <w:r>
              <w:rPr>
                <w:rFonts w:hint="eastAsia"/>
                <w:sz w:val="20"/>
                <w:szCs w:val="22"/>
                <w:lang w:val="en-US" w:eastAsia="zh-CN"/>
              </w:rPr>
              <w:t xml:space="preserve">   </w:t>
            </w:r>
          </w:p>
          <w:p>
            <w:pPr>
              <w:spacing w:line="300" w:lineRule="exact"/>
              <w:jc w:val="left"/>
              <w:rPr>
                <w:rFonts w:hint="eastAsia"/>
                <w:sz w:val="20"/>
                <w:szCs w:val="22"/>
              </w:rPr>
            </w:pPr>
            <w:r>
              <w:rPr>
                <w:rFonts w:hint="eastAsia"/>
                <w:sz w:val="20"/>
                <w:szCs w:val="22"/>
              </w:rPr>
              <w:t xml:space="preserve"> 资质</w:t>
            </w:r>
            <w:r>
              <w:rPr>
                <w:rFonts w:hint="eastAsia"/>
                <w:sz w:val="20"/>
                <w:szCs w:val="22"/>
                <w:lang w:val="en-US" w:eastAsia="zh-CN"/>
              </w:rPr>
              <w:t>变更情况</w:t>
            </w:r>
            <w:r>
              <w:rPr>
                <w:rFonts w:hint="eastAsia"/>
                <w:sz w:val="20"/>
                <w:szCs w:val="22"/>
              </w:rPr>
              <w:t>、安全事故、顾客投诉、抽查、遵纪守法情况等。</w:t>
            </w:r>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011" w:type="dxa"/>
            <w:gridSpan w:val="2"/>
            <w:vMerge w:val="continue"/>
            <w:tcBorders>
              <w:left w:val="single" w:color="auto" w:sz="8" w:space="0"/>
            </w:tcBorders>
            <w:vAlign w:val="center"/>
          </w:tcPr>
          <w:p>
            <w:pPr>
              <w:spacing w:line="300" w:lineRule="exact"/>
              <w:jc w:val="left"/>
              <w:rPr>
                <w:rFonts w:hint="eastAsia"/>
                <w:sz w:val="20"/>
                <w:szCs w:val="22"/>
              </w:rPr>
            </w:pPr>
          </w:p>
        </w:tc>
        <w:tc>
          <w:tcPr>
            <w:tcW w:w="1213" w:type="dxa"/>
            <w:gridSpan w:val="4"/>
          </w:tcPr>
          <w:p>
            <w:pPr>
              <w:spacing w:line="300" w:lineRule="exact"/>
              <w:jc w:val="left"/>
              <w:rPr>
                <w:rFonts w:hint="eastAsia"/>
                <w:sz w:val="20"/>
                <w:szCs w:val="22"/>
              </w:rPr>
            </w:pPr>
            <w:r>
              <w:rPr>
                <w:rFonts w:hint="eastAsia"/>
                <w:sz w:val="20"/>
                <w:szCs w:val="22"/>
                <w:lang w:val="en-US" w:eastAsia="zh-CN"/>
              </w:rPr>
              <w:t>8</w:t>
            </w:r>
            <w:r>
              <w:rPr>
                <w:rFonts w:hint="eastAsia"/>
                <w:sz w:val="20"/>
                <w:szCs w:val="22"/>
              </w:rPr>
              <w:t>:</w:t>
            </w:r>
            <w:r>
              <w:rPr>
                <w:rFonts w:hint="eastAsia"/>
                <w:sz w:val="20"/>
                <w:szCs w:val="22"/>
                <w:lang w:val="en-US" w:eastAsia="zh-CN"/>
              </w:rPr>
              <w:t>3</w:t>
            </w:r>
            <w:r>
              <w:rPr>
                <w:rFonts w:hint="eastAsia"/>
                <w:sz w:val="20"/>
                <w:szCs w:val="22"/>
              </w:rPr>
              <w:t>0-1</w:t>
            </w:r>
            <w:r>
              <w:rPr>
                <w:rFonts w:hint="eastAsia"/>
                <w:sz w:val="20"/>
                <w:szCs w:val="22"/>
                <w:lang w:val="en-US" w:eastAsia="zh-CN"/>
              </w:rPr>
              <w:t>2</w:t>
            </w:r>
            <w:r>
              <w:rPr>
                <w:rFonts w:hint="eastAsia"/>
                <w:sz w:val="20"/>
                <w:szCs w:val="22"/>
              </w:rPr>
              <w:t>:00</w:t>
            </w:r>
          </w:p>
        </w:tc>
        <w:tc>
          <w:tcPr>
            <w:tcW w:w="1129" w:type="dxa"/>
            <w:gridSpan w:val="2"/>
          </w:tcPr>
          <w:p>
            <w:pPr>
              <w:spacing w:line="300" w:lineRule="exact"/>
              <w:jc w:val="left"/>
              <w:rPr>
                <w:rFonts w:hint="eastAsia"/>
                <w:sz w:val="20"/>
                <w:szCs w:val="22"/>
              </w:rPr>
            </w:pPr>
            <w:r>
              <w:rPr>
                <w:rFonts w:hint="eastAsia"/>
                <w:sz w:val="20"/>
                <w:szCs w:val="22"/>
              </w:rPr>
              <w:t>住宅业务部</w:t>
            </w:r>
          </w:p>
        </w:tc>
        <w:tc>
          <w:tcPr>
            <w:tcW w:w="2847" w:type="dxa"/>
            <w:gridSpan w:val="5"/>
          </w:tcPr>
          <w:p>
            <w:pPr>
              <w:spacing w:line="300" w:lineRule="exact"/>
              <w:jc w:val="left"/>
              <w:rPr>
                <w:rFonts w:hint="eastAsia" w:eastAsia="宋体"/>
                <w:sz w:val="20"/>
                <w:szCs w:val="22"/>
                <w:lang w:val="en-US" w:eastAsia="zh-CN"/>
              </w:rPr>
            </w:pPr>
            <w:r>
              <w:rPr>
                <w:rFonts w:hint="eastAsia"/>
                <w:sz w:val="20"/>
                <w:szCs w:val="22"/>
              </w:rPr>
              <w:t>与物业有关的</w:t>
            </w:r>
            <w:r>
              <w:rPr>
                <w:rFonts w:hint="eastAsia"/>
                <w:sz w:val="20"/>
                <w:szCs w:val="22"/>
                <w:lang w:val="en-US" w:eastAsia="zh-CN"/>
              </w:rPr>
              <w:t>QEO</w:t>
            </w:r>
            <w:r>
              <w:rPr>
                <w:rFonts w:hint="eastAsia"/>
                <w:sz w:val="20"/>
                <w:szCs w:val="22"/>
              </w:rPr>
              <w:t>管理控制</w:t>
            </w:r>
            <w:r>
              <w:rPr>
                <w:rFonts w:hint="eastAsia"/>
                <w:sz w:val="20"/>
                <w:szCs w:val="22"/>
                <w:lang w:val="en-US" w:eastAsia="zh-CN"/>
              </w:rPr>
              <w:t>活动</w:t>
            </w:r>
          </w:p>
        </w:tc>
        <w:tc>
          <w:tcPr>
            <w:tcW w:w="3353" w:type="dxa"/>
            <w:gridSpan w:val="8"/>
          </w:tcPr>
          <w:p>
            <w:pPr>
              <w:spacing w:line="300" w:lineRule="exact"/>
              <w:jc w:val="left"/>
              <w:rPr>
                <w:rFonts w:hint="eastAsia"/>
                <w:sz w:val="20"/>
                <w:szCs w:val="22"/>
              </w:rPr>
            </w:pPr>
            <w:r>
              <w:rPr>
                <w:rFonts w:hint="eastAsia"/>
                <w:sz w:val="20"/>
                <w:szCs w:val="22"/>
              </w:rPr>
              <w:t>Q:5.3/6.2/8.1/8.5/8.6/8.7</w:t>
            </w:r>
          </w:p>
          <w:p>
            <w:pPr>
              <w:spacing w:line="300" w:lineRule="exact"/>
              <w:jc w:val="left"/>
              <w:rPr>
                <w:rFonts w:hint="eastAsia"/>
                <w:sz w:val="20"/>
                <w:szCs w:val="22"/>
              </w:rPr>
            </w:pPr>
            <w:r>
              <w:rPr>
                <w:rFonts w:hint="eastAsia"/>
                <w:sz w:val="20"/>
                <w:szCs w:val="22"/>
              </w:rPr>
              <w:t>EO:5.3/6.2/6.1.2/8.1/8.2</w:t>
            </w:r>
          </w:p>
        </w:tc>
        <w:tc>
          <w:tcPr>
            <w:tcW w:w="824" w:type="dxa"/>
            <w:gridSpan w:val="2"/>
            <w:tcBorders>
              <w:right w:val="single" w:color="auto" w:sz="8" w:space="0"/>
            </w:tcBorders>
            <w:vAlign w:val="center"/>
          </w:tcPr>
          <w:p>
            <w:pPr>
              <w:spacing w:line="300" w:lineRule="exact"/>
              <w:jc w:val="left"/>
              <w:rPr>
                <w:rFonts w:hint="default"/>
                <w:sz w:val="20"/>
                <w:szCs w:val="22"/>
                <w:lang w:val="en-US" w:eastAsia="zh-CN"/>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011" w:type="dxa"/>
            <w:gridSpan w:val="2"/>
            <w:vMerge w:val="continue"/>
            <w:tcBorders>
              <w:left w:val="single" w:color="auto" w:sz="8" w:space="0"/>
            </w:tcBorders>
            <w:vAlign w:val="center"/>
          </w:tcPr>
          <w:p>
            <w:pPr>
              <w:spacing w:line="300" w:lineRule="exact"/>
              <w:jc w:val="left"/>
              <w:rPr>
                <w:rFonts w:hint="eastAsia"/>
                <w:sz w:val="20"/>
                <w:szCs w:val="22"/>
              </w:rPr>
            </w:pPr>
          </w:p>
        </w:tc>
        <w:tc>
          <w:tcPr>
            <w:tcW w:w="1213" w:type="dxa"/>
            <w:gridSpan w:val="4"/>
            <w:vAlign w:val="top"/>
          </w:tcPr>
          <w:p>
            <w:pPr>
              <w:spacing w:line="300" w:lineRule="exact"/>
              <w:jc w:val="left"/>
              <w:rPr>
                <w:rFonts w:hint="eastAsia"/>
                <w:sz w:val="20"/>
                <w:szCs w:val="22"/>
                <w:lang w:val="en-US" w:eastAsia="zh-CN"/>
              </w:rPr>
            </w:pPr>
            <w:r>
              <w:rPr>
                <w:rFonts w:hint="eastAsia"/>
                <w:sz w:val="20"/>
                <w:szCs w:val="22"/>
                <w:lang w:val="en-US" w:eastAsia="zh-CN"/>
              </w:rPr>
              <w:t>13</w:t>
            </w:r>
            <w:r>
              <w:rPr>
                <w:rFonts w:hint="eastAsia"/>
                <w:sz w:val="20"/>
                <w:szCs w:val="22"/>
              </w:rPr>
              <w:t>:</w:t>
            </w:r>
            <w:r>
              <w:rPr>
                <w:rFonts w:hint="eastAsia"/>
                <w:sz w:val="20"/>
                <w:szCs w:val="22"/>
                <w:lang w:val="en-US" w:eastAsia="zh-CN"/>
              </w:rPr>
              <w:t>0</w:t>
            </w:r>
            <w:r>
              <w:rPr>
                <w:rFonts w:hint="eastAsia"/>
                <w:sz w:val="20"/>
                <w:szCs w:val="22"/>
              </w:rPr>
              <w:t>0-17:00</w:t>
            </w:r>
          </w:p>
        </w:tc>
        <w:tc>
          <w:tcPr>
            <w:tcW w:w="1129" w:type="dxa"/>
            <w:gridSpan w:val="2"/>
            <w:vAlign w:val="top"/>
          </w:tcPr>
          <w:p>
            <w:pPr>
              <w:spacing w:line="300" w:lineRule="exact"/>
              <w:jc w:val="left"/>
              <w:rPr>
                <w:rFonts w:hint="eastAsia"/>
                <w:sz w:val="20"/>
                <w:szCs w:val="22"/>
                <w:lang w:val="en-US" w:eastAsia="zh-CN"/>
              </w:rPr>
            </w:pPr>
            <w:r>
              <w:rPr>
                <w:rFonts w:hint="eastAsia"/>
                <w:sz w:val="20"/>
                <w:szCs w:val="22"/>
              </w:rPr>
              <w:t>办公楼物业及食堂</w:t>
            </w:r>
          </w:p>
        </w:tc>
        <w:tc>
          <w:tcPr>
            <w:tcW w:w="2847" w:type="dxa"/>
            <w:gridSpan w:val="5"/>
            <w:vAlign w:val="top"/>
          </w:tcPr>
          <w:p>
            <w:pPr>
              <w:spacing w:line="300" w:lineRule="exact"/>
              <w:jc w:val="left"/>
              <w:rPr>
                <w:rFonts w:hint="eastAsia" w:eastAsia="宋体"/>
                <w:sz w:val="20"/>
                <w:szCs w:val="22"/>
                <w:lang w:val="en-US" w:eastAsia="zh-CN"/>
              </w:rPr>
            </w:pPr>
            <w:r>
              <w:rPr>
                <w:rFonts w:hint="eastAsia"/>
                <w:sz w:val="20"/>
                <w:szCs w:val="22"/>
              </w:rPr>
              <w:t>办公楼物业及食堂</w:t>
            </w:r>
            <w:r>
              <w:rPr>
                <w:rFonts w:hint="eastAsia"/>
                <w:sz w:val="20"/>
                <w:szCs w:val="22"/>
                <w:lang w:val="en-US" w:eastAsia="zh-CN"/>
              </w:rPr>
              <w:t>QEO</w:t>
            </w:r>
            <w:r>
              <w:rPr>
                <w:rFonts w:hint="eastAsia"/>
                <w:sz w:val="20"/>
                <w:szCs w:val="22"/>
              </w:rPr>
              <w:t>管理</w:t>
            </w:r>
            <w:r>
              <w:rPr>
                <w:rFonts w:hint="eastAsia"/>
                <w:sz w:val="20"/>
                <w:szCs w:val="22"/>
                <w:lang w:val="en-US" w:eastAsia="zh-CN"/>
              </w:rPr>
              <w:t>控制活动。</w:t>
            </w:r>
          </w:p>
        </w:tc>
        <w:tc>
          <w:tcPr>
            <w:tcW w:w="3353" w:type="dxa"/>
            <w:gridSpan w:val="8"/>
            <w:vAlign w:val="top"/>
          </w:tcPr>
          <w:p>
            <w:pPr>
              <w:spacing w:line="300" w:lineRule="exact"/>
              <w:jc w:val="left"/>
              <w:rPr>
                <w:rFonts w:hint="eastAsia"/>
                <w:sz w:val="20"/>
                <w:szCs w:val="22"/>
              </w:rPr>
            </w:pPr>
            <w:r>
              <w:rPr>
                <w:rFonts w:hint="eastAsia"/>
                <w:sz w:val="20"/>
                <w:szCs w:val="22"/>
              </w:rPr>
              <w:t>Q:5.3/6.2/8.1/8.3/8.5/8.6/8.7</w:t>
            </w:r>
          </w:p>
          <w:p>
            <w:pPr>
              <w:spacing w:line="300" w:lineRule="exact"/>
              <w:jc w:val="left"/>
              <w:rPr>
                <w:rFonts w:hint="eastAsia"/>
                <w:sz w:val="20"/>
                <w:szCs w:val="22"/>
                <w:lang w:val="en-US" w:eastAsia="zh-CN"/>
              </w:rPr>
            </w:pPr>
            <w:r>
              <w:rPr>
                <w:rFonts w:hint="eastAsia"/>
                <w:sz w:val="20"/>
                <w:szCs w:val="22"/>
              </w:rPr>
              <w:t>EO:5.3/6.2/6.1.2/8.1/8.2</w:t>
            </w:r>
          </w:p>
        </w:tc>
        <w:tc>
          <w:tcPr>
            <w:tcW w:w="824" w:type="dxa"/>
            <w:gridSpan w:val="2"/>
            <w:tcBorders>
              <w:right w:val="single" w:color="auto" w:sz="8" w:space="0"/>
            </w:tcBorders>
            <w:vAlign w:val="center"/>
          </w:tcPr>
          <w:p>
            <w:pPr>
              <w:spacing w:line="300" w:lineRule="exact"/>
              <w:jc w:val="left"/>
              <w:rPr>
                <w:rFonts w:hint="eastAsia"/>
                <w:sz w:val="20"/>
                <w:szCs w:val="22"/>
                <w:lang w:val="en-US" w:eastAsia="zh-CN"/>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011" w:type="dxa"/>
            <w:gridSpan w:val="2"/>
            <w:vMerge w:val="restart"/>
            <w:tcBorders>
              <w:left w:val="single" w:color="auto" w:sz="8" w:space="0"/>
            </w:tcBorders>
            <w:vAlign w:val="center"/>
          </w:tcPr>
          <w:p>
            <w:pPr>
              <w:spacing w:line="300" w:lineRule="exact"/>
              <w:jc w:val="left"/>
              <w:rPr>
                <w:rFonts w:hint="eastAsia"/>
                <w:sz w:val="20"/>
                <w:szCs w:val="22"/>
                <w:lang w:eastAsia="zh-CN"/>
              </w:rPr>
            </w:pPr>
            <w:r>
              <w:rPr>
                <w:rFonts w:hint="eastAsia"/>
                <w:sz w:val="20"/>
                <w:szCs w:val="22"/>
              </w:rPr>
              <w:t>20</w:t>
            </w:r>
            <w:r>
              <w:rPr>
                <w:rFonts w:hint="eastAsia"/>
                <w:sz w:val="20"/>
                <w:szCs w:val="22"/>
                <w:lang w:val="en-US" w:eastAsia="zh-CN"/>
              </w:rPr>
              <w:t>20</w:t>
            </w:r>
            <w:r>
              <w:rPr>
                <w:rFonts w:hint="eastAsia"/>
                <w:sz w:val="20"/>
                <w:szCs w:val="22"/>
              </w:rPr>
              <w:t>.</w:t>
            </w:r>
            <w:r>
              <w:rPr>
                <w:rFonts w:hint="eastAsia"/>
                <w:sz w:val="20"/>
                <w:szCs w:val="22"/>
                <w:lang w:val="en-US" w:eastAsia="zh-CN"/>
              </w:rPr>
              <w:t>11</w:t>
            </w:r>
            <w:r>
              <w:rPr>
                <w:rFonts w:hint="eastAsia"/>
                <w:sz w:val="20"/>
                <w:szCs w:val="22"/>
              </w:rPr>
              <w:t>.</w:t>
            </w:r>
            <w:r>
              <w:rPr>
                <w:rFonts w:hint="eastAsia"/>
                <w:sz w:val="20"/>
                <w:szCs w:val="22"/>
                <w:lang w:val="en-US" w:eastAsia="zh-CN"/>
              </w:rPr>
              <w:t>6</w:t>
            </w:r>
          </w:p>
          <w:p>
            <w:pPr>
              <w:spacing w:line="300" w:lineRule="exact"/>
              <w:jc w:val="left"/>
              <w:rPr>
                <w:rFonts w:hint="eastAsia"/>
                <w:sz w:val="20"/>
                <w:szCs w:val="22"/>
              </w:rPr>
            </w:pPr>
          </w:p>
          <w:p>
            <w:pPr>
              <w:spacing w:line="300" w:lineRule="exact"/>
              <w:jc w:val="left"/>
              <w:rPr>
                <w:rFonts w:hint="eastAsia"/>
                <w:sz w:val="20"/>
                <w:szCs w:val="22"/>
              </w:rPr>
            </w:pPr>
          </w:p>
        </w:tc>
        <w:tc>
          <w:tcPr>
            <w:tcW w:w="1213" w:type="dxa"/>
            <w:gridSpan w:val="4"/>
          </w:tcPr>
          <w:p>
            <w:pPr>
              <w:spacing w:line="300" w:lineRule="exact"/>
              <w:jc w:val="left"/>
              <w:rPr>
                <w:rFonts w:hint="eastAsia"/>
                <w:sz w:val="20"/>
                <w:szCs w:val="22"/>
              </w:rPr>
            </w:pPr>
            <w:r>
              <w:rPr>
                <w:rFonts w:hint="eastAsia"/>
                <w:sz w:val="20"/>
                <w:szCs w:val="22"/>
              </w:rPr>
              <w:t>8:00-1</w:t>
            </w:r>
            <w:r>
              <w:rPr>
                <w:rFonts w:hint="eastAsia"/>
                <w:sz w:val="20"/>
                <w:szCs w:val="22"/>
                <w:lang w:val="en-US" w:eastAsia="zh-CN"/>
              </w:rPr>
              <w:t>2</w:t>
            </w:r>
            <w:r>
              <w:rPr>
                <w:rFonts w:hint="eastAsia"/>
                <w:sz w:val="20"/>
                <w:szCs w:val="22"/>
              </w:rPr>
              <w:t>:00</w:t>
            </w:r>
          </w:p>
          <w:p>
            <w:pPr>
              <w:spacing w:line="300" w:lineRule="exact"/>
              <w:jc w:val="left"/>
              <w:rPr>
                <w:rFonts w:hint="eastAsia"/>
                <w:sz w:val="20"/>
                <w:szCs w:val="22"/>
              </w:rPr>
            </w:pPr>
          </w:p>
        </w:tc>
        <w:tc>
          <w:tcPr>
            <w:tcW w:w="1129" w:type="dxa"/>
            <w:gridSpan w:val="2"/>
          </w:tcPr>
          <w:p>
            <w:pPr>
              <w:spacing w:line="300" w:lineRule="exact"/>
              <w:jc w:val="left"/>
              <w:rPr>
                <w:rFonts w:hint="eastAsia"/>
                <w:sz w:val="20"/>
                <w:szCs w:val="22"/>
              </w:rPr>
            </w:pPr>
            <w:r>
              <w:rPr>
                <w:rFonts w:hint="eastAsia"/>
                <w:sz w:val="20"/>
                <w:szCs w:val="22"/>
              </w:rPr>
              <w:t>行政管理部</w:t>
            </w:r>
          </w:p>
          <w:p>
            <w:pPr>
              <w:spacing w:line="300" w:lineRule="exact"/>
              <w:jc w:val="left"/>
              <w:rPr>
                <w:rFonts w:hint="eastAsia"/>
                <w:sz w:val="20"/>
                <w:szCs w:val="22"/>
              </w:rPr>
            </w:pPr>
          </w:p>
        </w:tc>
        <w:tc>
          <w:tcPr>
            <w:tcW w:w="2847" w:type="dxa"/>
            <w:gridSpan w:val="5"/>
          </w:tcPr>
          <w:p>
            <w:pPr>
              <w:spacing w:line="300" w:lineRule="exact"/>
              <w:jc w:val="left"/>
              <w:rPr>
                <w:rFonts w:hint="eastAsia" w:eastAsia="宋体"/>
                <w:sz w:val="20"/>
                <w:szCs w:val="22"/>
                <w:lang w:val="en-US" w:eastAsia="zh-CN"/>
              </w:rPr>
            </w:pPr>
            <w:r>
              <w:rPr>
                <w:rFonts w:hint="eastAsia"/>
                <w:sz w:val="20"/>
                <w:szCs w:val="22"/>
              </w:rPr>
              <w:t>目标管理方案,与管理过程控制；人力资源；文件记录控制；内外部信息交流过程；内审管理等管理；资金管理</w:t>
            </w:r>
            <w:r>
              <w:rPr>
                <w:rFonts w:hint="eastAsia"/>
                <w:sz w:val="20"/>
                <w:szCs w:val="22"/>
                <w:lang w:val="en-US" w:eastAsia="zh-CN"/>
              </w:rPr>
              <w:t>情况</w:t>
            </w:r>
          </w:p>
        </w:tc>
        <w:tc>
          <w:tcPr>
            <w:tcW w:w="3353" w:type="dxa"/>
            <w:gridSpan w:val="8"/>
          </w:tcPr>
          <w:p>
            <w:pPr>
              <w:spacing w:line="300" w:lineRule="exact"/>
              <w:jc w:val="left"/>
              <w:rPr>
                <w:rFonts w:hint="eastAsia"/>
                <w:sz w:val="20"/>
                <w:szCs w:val="22"/>
              </w:rPr>
            </w:pPr>
            <w:r>
              <w:rPr>
                <w:rFonts w:hint="eastAsia"/>
                <w:sz w:val="20"/>
                <w:szCs w:val="22"/>
              </w:rPr>
              <w:t>Q:5.3/6.1</w:t>
            </w:r>
            <w:r>
              <w:rPr>
                <w:rFonts w:hint="eastAsia"/>
                <w:sz w:val="20"/>
                <w:szCs w:val="22"/>
                <w:lang w:val="en-US" w:eastAsia="zh-CN"/>
              </w:rPr>
              <w:t>/</w:t>
            </w:r>
            <w:r>
              <w:rPr>
                <w:rFonts w:hint="eastAsia"/>
                <w:sz w:val="20"/>
                <w:szCs w:val="22"/>
              </w:rPr>
              <w:t>6.2/7.1.2/7.1.3/7.1.4、7.1.6/7.5/9.1.3/9.2/10.2；</w:t>
            </w:r>
          </w:p>
          <w:p>
            <w:pPr>
              <w:spacing w:line="300" w:lineRule="exact"/>
              <w:jc w:val="left"/>
              <w:rPr>
                <w:rFonts w:hint="eastAsia"/>
                <w:sz w:val="20"/>
                <w:szCs w:val="22"/>
              </w:rPr>
            </w:pPr>
            <w:r>
              <w:rPr>
                <w:rFonts w:hint="eastAsia"/>
                <w:sz w:val="20"/>
                <w:szCs w:val="22"/>
              </w:rPr>
              <w:t>E0:5.3/6.2/6.1.1/6.1.2/6.1.3/7.1/7.2/7.3/7.4/7.5/8.1/9.1.2/9.2/10.2</w:t>
            </w:r>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1011" w:type="dxa"/>
            <w:gridSpan w:val="2"/>
            <w:vMerge w:val="continue"/>
            <w:tcBorders>
              <w:left w:val="single" w:color="auto" w:sz="8" w:space="0"/>
            </w:tcBorders>
            <w:vAlign w:val="center"/>
          </w:tcPr>
          <w:p>
            <w:pPr>
              <w:spacing w:line="300" w:lineRule="exact"/>
              <w:jc w:val="left"/>
              <w:rPr>
                <w:rFonts w:hint="eastAsia"/>
                <w:sz w:val="20"/>
                <w:szCs w:val="22"/>
              </w:rPr>
            </w:pPr>
          </w:p>
        </w:tc>
        <w:tc>
          <w:tcPr>
            <w:tcW w:w="1213" w:type="dxa"/>
            <w:gridSpan w:val="4"/>
          </w:tcPr>
          <w:p>
            <w:pPr>
              <w:spacing w:line="300" w:lineRule="exact"/>
              <w:jc w:val="left"/>
              <w:rPr>
                <w:rFonts w:hint="eastAsia"/>
                <w:sz w:val="20"/>
                <w:szCs w:val="22"/>
              </w:rPr>
            </w:pPr>
            <w:r>
              <w:rPr>
                <w:rFonts w:hint="eastAsia"/>
                <w:sz w:val="20"/>
                <w:szCs w:val="22"/>
              </w:rPr>
              <w:t>1</w:t>
            </w:r>
            <w:r>
              <w:rPr>
                <w:rFonts w:hint="eastAsia"/>
                <w:sz w:val="20"/>
                <w:szCs w:val="22"/>
                <w:lang w:val="en-US" w:eastAsia="zh-CN"/>
              </w:rPr>
              <w:t>3</w:t>
            </w:r>
            <w:r>
              <w:rPr>
                <w:rFonts w:hint="eastAsia"/>
                <w:sz w:val="20"/>
                <w:szCs w:val="22"/>
              </w:rPr>
              <w:t>:00-1</w:t>
            </w:r>
            <w:r>
              <w:rPr>
                <w:rFonts w:hint="eastAsia"/>
                <w:sz w:val="20"/>
                <w:szCs w:val="22"/>
                <w:lang w:val="en-US" w:eastAsia="zh-CN"/>
              </w:rPr>
              <w:t>7</w:t>
            </w:r>
            <w:r>
              <w:rPr>
                <w:rFonts w:hint="eastAsia"/>
                <w:sz w:val="20"/>
                <w:szCs w:val="22"/>
              </w:rPr>
              <w:t>:00</w:t>
            </w:r>
          </w:p>
        </w:tc>
        <w:tc>
          <w:tcPr>
            <w:tcW w:w="1129" w:type="dxa"/>
            <w:gridSpan w:val="2"/>
          </w:tcPr>
          <w:p>
            <w:pPr>
              <w:spacing w:line="300" w:lineRule="exact"/>
              <w:jc w:val="left"/>
              <w:rPr>
                <w:rFonts w:hint="eastAsia"/>
                <w:sz w:val="20"/>
                <w:szCs w:val="22"/>
              </w:rPr>
            </w:pPr>
            <w:r>
              <w:rPr>
                <w:rFonts w:hint="eastAsia"/>
                <w:sz w:val="20"/>
                <w:szCs w:val="22"/>
              </w:rPr>
              <w:t>运营管理部</w:t>
            </w:r>
          </w:p>
          <w:p>
            <w:pPr>
              <w:spacing w:line="300" w:lineRule="exact"/>
              <w:jc w:val="left"/>
              <w:rPr>
                <w:rFonts w:hint="eastAsia"/>
                <w:sz w:val="20"/>
                <w:szCs w:val="22"/>
              </w:rPr>
            </w:pPr>
          </w:p>
        </w:tc>
        <w:tc>
          <w:tcPr>
            <w:tcW w:w="2847" w:type="dxa"/>
            <w:gridSpan w:val="5"/>
          </w:tcPr>
          <w:p>
            <w:pPr>
              <w:spacing w:line="300" w:lineRule="exact"/>
              <w:jc w:val="left"/>
              <w:rPr>
                <w:rFonts w:hint="eastAsia"/>
                <w:sz w:val="20"/>
                <w:szCs w:val="22"/>
              </w:rPr>
            </w:pPr>
            <w:r>
              <w:rPr>
                <w:rFonts w:hint="eastAsia"/>
                <w:sz w:val="20"/>
                <w:szCs w:val="22"/>
              </w:rPr>
              <w:t>与顾客有关的要求、评审变更及顾客满意等质量</w:t>
            </w:r>
            <w:r>
              <w:rPr>
                <w:rFonts w:hint="eastAsia"/>
                <w:sz w:val="20"/>
                <w:szCs w:val="22"/>
                <w:lang w:eastAsia="zh-CN"/>
              </w:rPr>
              <w:t>、</w:t>
            </w:r>
            <w:r>
              <w:rPr>
                <w:rFonts w:hint="eastAsia"/>
                <w:sz w:val="20"/>
                <w:szCs w:val="22"/>
              </w:rPr>
              <w:t>环境和职业健康安全运行过程控制；</w:t>
            </w:r>
          </w:p>
        </w:tc>
        <w:tc>
          <w:tcPr>
            <w:tcW w:w="3353" w:type="dxa"/>
            <w:gridSpan w:val="8"/>
          </w:tcPr>
          <w:p>
            <w:pPr>
              <w:spacing w:line="300" w:lineRule="exact"/>
              <w:jc w:val="left"/>
              <w:rPr>
                <w:rFonts w:hint="eastAsia"/>
                <w:sz w:val="20"/>
                <w:szCs w:val="22"/>
              </w:rPr>
            </w:pPr>
            <w:r>
              <w:rPr>
                <w:rFonts w:hint="eastAsia"/>
                <w:sz w:val="20"/>
                <w:szCs w:val="22"/>
              </w:rPr>
              <w:t>Q: 5.3/6.2/8.2/8.4/9.1.2;</w:t>
            </w:r>
          </w:p>
          <w:p>
            <w:pPr>
              <w:spacing w:line="300" w:lineRule="exact"/>
              <w:jc w:val="left"/>
              <w:rPr>
                <w:rFonts w:hint="eastAsia"/>
                <w:sz w:val="20"/>
                <w:szCs w:val="22"/>
              </w:rPr>
            </w:pPr>
            <w:r>
              <w:rPr>
                <w:rFonts w:hint="eastAsia"/>
                <w:sz w:val="20"/>
                <w:szCs w:val="22"/>
              </w:rPr>
              <w:t>EO:5.3/5.4（O）/6.2/6.1.2/8.1/8.2</w:t>
            </w:r>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11" w:type="dxa"/>
            <w:gridSpan w:val="2"/>
            <w:vMerge w:val="restart"/>
            <w:tcBorders>
              <w:left w:val="single" w:color="auto" w:sz="8" w:space="0"/>
            </w:tcBorders>
            <w:vAlign w:val="center"/>
          </w:tcPr>
          <w:p>
            <w:pPr>
              <w:spacing w:line="300" w:lineRule="exact"/>
              <w:jc w:val="left"/>
              <w:rPr>
                <w:rFonts w:hint="eastAsia"/>
                <w:sz w:val="20"/>
                <w:szCs w:val="22"/>
                <w:lang w:eastAsia="zh-CN"/>
              </w:rPr>
            </w:pPr>
            <w:r>
              <w:rPr>
                <w:rFonts w:hint="eastAsia"/>
                <w:sz w:val="20"/>
                <w:szCs w:val="22"/>
              </w:rPr>
              <w:t>20</w:t>
            </w:r>
            <w:r>
              <w:rPr>
                <w:rFonts w:hint="eastAsia"/>
                <w:sz w:val="20"/>
                <w:szCs w:val="22"/>
                <w:lang w:val="en-US" w:eastAsia="zh-CN"/>
              </w:rPr>
              <w:t>20</w:t>
            </w:r>
            <w:r>
              <w:rPr>
                <w:rFonts w:hint="eastAsia"/>
                <w:sz w:val="20"/>
                <w:szCs w:val="22"/>
              </w:rPr>
              <w:t>.</w:t>
            </w:r>
            <w:r>
              <w:rPr>
                <w:rFonts w:hint="eastAsia"/>
                <w:sz w:val="20"/>
                <w:szCs w:val="22"/>
                <w:lang w:val="en-US" w:eastAsia="zh-CN"/>
              </w:rPr>
              <w:t>11</w:t>
            </w:r>
            <w:r>
              <w:rPr>
                <w:rFonts w:hint="eastAsia"/>
                <w:sz w:val="20"/>
                <w:szCs w:val="22"/>
              </w:rPr>
              <w:t>.</w:t>
            </w:r>
            <w:r>
              <w:rPr>
                <w:rFonts w:hint="eastAsia"/>
                <w:sz w:val="20"/>
                <w:szCs w:val="22"/>
                <w:lang w:val="en-US" w:eastAsia="zh-CN"/>
              </w:rPr>
              <w:t>7</w:t>
            </w:r>
          </w:p>
          <w:p>
            <w:pPr>
              <w:spacing w:line="300" w:lineRule="exact"/>
              <w:jc w:val="left"/>
              <w:rPr>
                <w:rFonts w:hint="eastAsia"/>
                <w:sz w:val="20"/>
                <w:szCs w:val="22"/>
              </w:rPr>
            </w:pPr>
          </w:p>
        </w:tc>
        <w:tc>
          <w:tcPr>
            <w:tcW w:w="1213" w:type="dxa"/>
            <w:gridSpan w:val="4"/>
          </w:tcPr>
          <w:p>
            <w:pPr>
              <w:spacing w:line="300" w:lineRule="exact"/>
              <w:jc w:val="left"/>
              <w:rPr>
                <w:rFonts w:hint="eastAsia"/>
                <w:sz w:val="20"/>
                <w:szCs w:val="22"/>
              </w:rPr>
            </w:pPr>
            <w:r>
              <w:rPr>
                <w:rFonts w:hint="eastAsia"/>
                <w:sz w:val="20"/>
                <w:szCs w:val="22"/>
                <w:lang w:val="en-US" w:eastAsia="zh-CN"/>
              </w:rPr>
              <w:t>8</w:t>
            </w:r>
            <w:r>
              <w:rPr>
                <w:rFonts w:hint="eastAsia"/>
                <w:sz w:val="20"/>
                <w:szCs w:val="22"/>
              </w:rPr>
              <w:t>:00-1</w:t>
            </w:r>
            <w:r>
              <w:rPr>
                <w:rFonts w:hint="eastAsia"/>
                <w:sz w:val="20"/>
                <w:szCs w:val="22"/>
                <w:lang w:val="en-US" w:eastAsia="zh-CN"/>
              </w:rPr>
              <w:t>2</w:t>
            </w:r>
            <w:r>
              <w:rPr>
                <w:rFonts w:hint="eastAsia"/>
                <w:sz w:val="20"/>
                <w:szCs w:val="22"/>
              </w:rPr>
              <w:t>;00</w:t>
            </w:r>
          </w:p>
        </w:tc>
        <w:tc>
          <w:tcPr>
            <w:tcW w:w="1129" w:type="dxa"/>
            <w:gridSpan w:val="2"/>
          </w:tcPr>
          <w:p>
            <w:pPr>
              <w:spacing w:line="300" w:lineRule="exact"/>
              <w:jc w:val="left"/>
              <w:rPr>
                <w:rFonts w:hint="eastAsia"/>
                <w:sz w:val="20"/>
                <w:szCs w:val="22"/>
              </w:rPr>
            </w:pPr>
            <w:r>
              <w:rPr>
                <w:rFonts w:hint="eastAsia"/>
                <w:sz w:val="20"/>
                <w:szCs w:val="22"/>
              </w:rPr>
              <w:t>住宅小区</w:t>
            </w:r>
          </w:p>
          <w:p>
            <w:pPr>
              <w:spacing w:line="300" w:lineRule="exact"/>
              <w:jc w:val="left"/>
              <w:rPr>
                <w:rFonts w:hint="eastAsia"/>
                <w:sz w:val="20"/>
                <w:szCs w:val="22"/>
              </w:rPr>
            </w:pPr>
          </w:p>
        </w:tc>
        <w:tc>
          <w:tcPr>
            <w:tcW w:w="2847" w:type="dxa"/>
            <w:gridSpan w:val="5"/>
          </w:tcPr>
          <w:p>
            <w:pPr>
              <w:spacing w:line="300" w:lineRule="exact"/>
              <w:jc w:val="left"/>
              <w:rPr>
                <w:rFonts w:hint="eastAsia"/>
                <w:sz w:val="20"/>
                <w:szCs w:val="22"/>
              </w:rPr>
            </w:pPr>
            <w:r>
              <w:rPr>
                <w:rFonts w:hint="eastAsia"/>
                <w:sz w:val="20"/>
                <w:szCs w:val="22"/>
              </w:rPr>
              <w:t>与住宅小区有关的物业</w:t>
            </w:r>
            <w:r>
              <w:rPr>
                <w:rFonts w:hint="eastAsia"/>
                <w:sz w:val="20"/>
                <w:szCs w:val="22"/>
                <w:lang w:val="en-US" w:eastAsia="zh-CN"/>
              </w:rPr>
              <w:t>质量、</w:t>
            </w:r>
            <w:r>
              <w:rPr>
                <w:rFonts w:hint="eastAsia"/>
                <w:sz w:val="20"/>
                <w:szCs w:val="22"/>
              </w:rPr>
              <w:t>环境和职业健康安全管理控制</w:t>
            </w:r>
          </w:p>
        </w:tc>
        <w:tc>
          <w:tcPr>
            <w:tcW w:w="3353" w:type="dxa"/>
            <w:gridSpan w:val="8"/>
          </w:tcPr>
          <w:p>
            <w:pPr>
              <w:spacing w:line="300" w:lineRule="exact"/>
              <w:jc w:val="left"/>
              <w:rPr>
                <w:rFonts w:hint="eastAsia"/>
                <w:sz w:val="20"/>
                <w:szCs w:val="22"/>
              </w:rPr>
            </w:pPr>
            <w:bookmarkStart w:id="18" w:name="_GoBack"/>
            <w:r>
              <w:rPr>
                <w:rFonts w:hint="eastAsia"/>
                <w:sz w:val="20"/>
                <w:szCs w:val="22"/>
              </w:rPr>
              <w:t>Q:5.3/6.2/8.1/8.3/8.5/8.6/8.7</w:t>
            </w:r>
          </w:p>
          <w:p>
            <w:pPr>
              <w:spacing w:line="300" w:lineRule="exact"/>
              <w:jc w:val="left"/>
              <w:rPr>
                <w:rFonts w:hint="eastAsia"/>
                <w:sz w:val="20"/>
                <w:szCs w:val="22"/>
              </w:rPr>
            </w:pPr>
            <w:r>
              <w:rPr>
                <w:rFonts w:hint="eastAsia"/>
                <w:sz w:val="20"/>
                <w:szCs w:val="22"/>
              </w:rPr>
              <w:t>EO:5.3/6.2/6.1.2/8.1/8.2</w:t>
            </w:r>
            <w:bookmarkEnd w:id="18"/>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011" w:type="dxa"/>
            <w:gridSpan w:val="2"/>
            <w:vMerge w:val="continue"/>
            <w:tcBorders>
              <w:left w:val="single" w:color="auto" w:sz="8" w:space="0"/>
            </w:tcBorders>
          </w:tcPr>
          <w:p>
            <w:pPr>
              <w:spacing w:line="300" w:lineRule="exact"/>
              <w:jc w:val="left"/>
              <w:rPr>
                <w:rFonts w:hint="eastAsia"/>
                <w:sz w:val="20"/>
                <w:szCs w:val="22"/>
              </w:rPr>
            </w:pPr>
          </w:p>
        </w:tc>
        <w:tc>
          <w:tcPr>
            <w:tcW w:w="1213" w:type="dxa"/>
            <w:gridSpan w:val="4"/>
          </w:tcPr>
          <w:p>
            <w:pPr>
              <w:spacing w:line="300" w:lineRule="exact"/>
              <w:jc w:val="left"/>
              <w:rPr>
                <w:rFonts w:hint="eastAsia"/>
                <w:sz w:val="20"/>
                <w:szCs w:val="22"/>
              </w:rPr>
            </w:pPr>
            <w:r>
              <w:rPr>
                <w:rFonts w:hint="eastAsia"/>
                <w:sz w:val="20"/>
                <w:szCs w:val="22"/>
              </w:rPr>
              <w:t>1</w:t>
            </w:r>
            <w:r>
              <w:rPr>
                <w:rFonts w:hint="eastAsia"/>
                <w:sz w:val="20"/>
                <w:szCs w:val="22"/>
                <w:lang w:val="en-US" w:eastAsia="zh-CN"/>
              </w:rPr>
              <w:t>3</w:t>
            </w:r>
            <w:r>
              <w:rPr>
                <w:rFonts w:hint="eastAsia"/>
                <w:sz w:val="20"/>
                <w:szCs w:val="22"/>
              </w:rPr>
              <w:t>:</w:t>
            </w:r>
            <w:r>
              <w:rPr>
                <w:rFonts w:hint="eastAsia"/>
                <w:sz w:val="20"/>
                <w:szCs w:val="22"/>
                <w:lang w:val="en-US" w:eastAsia="zh-CN"/>
              </w:rPr>
              <w:t>0</w:t>
            </w:r>
            <w:r>
              <w:rPr>
                <w:rFonts w:hint="eastAsia"/>
                <w:sz w:val="20"/>
                <w:szCs w:val="22"/>
              </w:rPr>
              <w:t>0-1</w:t>
            </w:r>
            <w:r>
              <w:rPr>
                <w:rFonts w:hint="eastAsia"/>
                <w:sz w:val="20"/>
                <w:szCs w:val="22"/>
                <w:lang w:val="en-US" w:eastAsia="zh-CN"/>
              </w:rPr>
              <w:t>6</w:t>
            </w:r>
            <w:r>
              <w:rPr>
                <w:rFonts w:hint="eastAsia"/>
                <w:sz w:val="20"/>
                <w:szCs w:val="22"/>
              </w:rPr>
              <w:t>:00</w:t>
            </w:r>
          </w:p>
        </w:tc>
        <w:tc>
          <w:tcPr>
            <w:tcW w:w="1129" w:type="dxa"/>
            <w:gridSpan w:val="2"/>
          </w:tcPr>
          <w:p>
            <w:pPr>
              <w:spacing w:line="300" w:lineRule="exact"/>
              <w:jc w:val="left"/>
              <w:rPr>
                <w:rFonts w:hint="eastAsia"/>
                <w:sz w:val="20"/>
                <w:szCs w:val="22"/>
              </w:rPr>
            </w:pPr>
          </w:p>
        </w:tc>
        <w:tc>
          <w:tcPr>
            <w:tcW w:w="2847" w:type="dxa"/>
            <w:gridSpan w:val="5"/>
          </w:tcPr>
          <w:p>
            <w:pPr>
              <w:spacing w:line="300" w:lineRule="exact"/>
              <w:jc w:val="left"/>
              <w:rPr>
                <w:rFonts w:hint="default"/>
                <w:sz w:val="20"/>
                <w:szCs w:val="22"/>
                <w:lang w:val="en-US" w:eastAsia="zh-CN"/>
              </w:rPr>
            </w:pPr>
            <w:r>
              <w:rPr>
                <w:rFonts w:hint="eastAsia"/>
                <w:sz w:val="20"/>
                <w:szCs w:val="22"/>
                <w:lang w:val="en-US" w:eastAsia="zh-CN"/>
              </w:rPr>
              <w:t>补充审核、审核组内部沟通、</w:t>
            </w:r>
          </w:p>
        </w:tc>
        <w:tc>
          <w:tcPr>
            <w:tcW w:w="3353" w:type="dxa"/>
            <w:gridSpan w:val="8"/>
          </w:tcPr>
          <w:p>
            <w:pPr>
              <w:spacing w:line="300" w:lineRule="exact"/>
              <w:jc w:val="left"/>
              <w:rPr>
                <w:rFonts w:hint="eastAsia"/>
                <w:sz w:val="20"/>
                <w:szCs w:val="22"/>
              </w:rPr>
            </w:pPr>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11" w:type="dxa"/>
            <w:gridSpan w:val="2"/>
            <w:vMerge w:val="continue"/>
            <w:tcBorders>
              <w:left w:val="single" w:color="auto" w:sz="8" w:space="0"/>
            </w:tcBorders>
          </w:tcPr>
          <w:p>
            <w:pPr>
              <w:spacing w:line="300" w:lineRule="exact"/>
              <w:jc w:val="left"/>
              <w:rPr>
                <w:rFonts w:hint="eastAsia"/>
                <w:sz w:val="20"/>
                <w:szCs w:val="22"/>
              </w:rPr>
            </w:pPr>
          </w:p>
        </w:tc>
        <w:tc>
          <w:tcPr>
            <w:tcW w:w="1213" w:type="dxa"/>
            <w:gridSpan w:val="4"/>
          </w:tcPr>
          <w:p>
            <w:pPr>
              <w:spacing w:line="300" w:lineRule="exact"/>
              <w:jc w:val="left"/>
              <w:rPr>
                <w:rFonts w:hint="eastAsia"/>
                <w:sz w:val="20"/>
                <w:szCs w:val="22"/>
              </w:rPr>
            </w:pPr>
            <w:r>
              <w:rPr>
                <w:rFonts w:hint="eastAsia"/>
                <w:sz w:val="20"/>
                <w:szCs w:val="22"/>
              </w:rPr>
              <w:t>1</w:t>
            </w:r>
            <w:r>
              <w:rPr>
                <w:rFonts w:hint="eastAsia"/>
                <w:sz w:val="20"/>
                <w:szCs w:val="22"/>
                <w:lang w:val="en-US" w:eastAsia="zh-CN"/>
              </w:rPr>
              <w:t>6</w:t>
            </w:r>
            <w:r>
              <w:rPr>
                <w:rFonts w:hint="eastAsia"/>
                <w:sz w:val="20"/>
                <w:szCs w:val="22"/>
              </w:rPr>
              <w:t>:00-1</w:t>
            </w:r>
            <w:r>
              <w:rPr>
                <w:rFonts w:hint="eastAsia"/>
                <w:sz w:val="20"/>
                <w:szCs w:val="22"/>
                <w:lang w:val="en-US" w:eastAsia="zh-CN"/>
              </w:rPr>
              <w:t>6</w:t>
            </w:r>
            <w:r>
              <w:rPr>
                <w:rFonts w:hint="eastAsia"/>
                <w:sz w:val="20"/>
                <w:szCs w:val="22"/>
              </w:rPr>
              <w:t>:30</w:t>
            </w:r>
          </w:p>
        </w:tc>
        <w:tc>
          <w:tcPr>
            <w:tcW w:w="1129" w:type="dxa"/>
            <w:gridSpan w:val="2"/>
          </w:tcPr>
          <w:p>
            <w:pPr>
              <w:spacing w:line="300" w:lineRule="exact"/>
              <w:jc w:val="left"/>
              <w:rPr>
                <w:rFonts w:hint="eastAsia"/>
                <w:sz w:val="20"/>
                <w:szCs w:val="22"/>
              </w:rPr>
            </w:pPr>
          </w:p>
        </w:tc>
        <w:tc>
          <w:tcPr>
            <w:tcW w:w="2847" w:type="dxa"/>
            <w:gridSpan w:val="5"/>
          </w:tcPr>
          <w:p>
            <w:pPr>
              <w:spacing w:line="300" w:lineRule="exact"/>
              <w:jc w:val="left"/>
              <w:rPr>
                <w:rFonts w:hint="eastAsia"/>
                <w:sz w:val="20"/>
                <w:szCs w:val="22"/>
              </w:rPr>
            </w:pPr>
            <w:r>
              <w:rPr>
                <w:rFonts w:hint="eastAsia"/>
                <w:sz w:val="20"/>
                <w:szCs w:val="22"/>
              </w:rPr>
              <w:t>与受审核方领导层沟通</w:t>
            </w:r>
          </w:p>
        </w:tc>
        <w:tc>
          <w:tcPr>
            <w:tcW w:w="3353" w:type="dxa"/>
            <w:gridSpan w:val="8"/>
          </w:tcPr>
          <w:p>
            <w:pPr>
              <w:spacing w:line="300" w:lineRule="exact"/>
              <w:jc w:val="left"/>
              <w:rPr>
                <w:rFonts w:hint="eastAsia"/>
                <w:sz w:val="20"/>
                <w:szCs w:val="22"/>
              </w:rPr>
            </w:pPr>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11" w:type="dxa"/>
            <w:gridSpan w:val="2"/>
            <w:vMerge w:val="continue"/>
            <w:tcBorders>
              <w:left w:val="single" w:color="auto" w:sz="8" w:space="0"/>
            </w:tcBorders>
          </w:tcPr>
          <w:p>
            <w:pPr>
              <w:spacing w:line="300" w:lineRule="exact"/>
              <w:jc w:val="left"/>
              <w:rPr>
                <w:rFonts w:hint="eastAsia"/>
                <w:sz w:val="20"/>
                <w:szCs w:val="22"/>
              </w:rPr>
            </w:pPr>
          </w:p>
        </w:tc>
        <w:tc>
          <w:tcPr>
            <w:tcW w:w="1213" w:type="dxa"/>
            <w:gridSpan w:val="4"/>
          </w:tcPr>
          <w:p>
            <w:pPr>
              <w:spacing w:line="300" w:lineRule="exact"/>
              <w:jc w:val="left"/>
              <w:rPr>
                <w:rFonts w:hint="eastAsia"/>
                <w:sz w:val="20"/>
                <w:szCs w:val="22"/>
              </w:rPr>
            </w:pPr>
            <w:r>
              <w:rPr>
                <w:rFonts w:hint="eastAsia"/>
                <w:sz w:val="20"/>
                <w:szCs w:val="22"/>
              </w:rPr>
              <w:t>1</w:t>
            </w:r>
            <w:r>
              <w:rPr>
                <w:rFonts w:hint="eastAsia"/>
                <w:sz w:val="20"/>
                <w:szCs w:val="22"/>
                <w:lang w:val="en-US" w:eastAsia="zh-CN"/>
              </w:rPr>
              <w:t>6</w:t>
            </w:r>
            <w:r>
              <w:rPr>
                <w:rFonts w:hint="eastAsia"/>
                <w:sz w:val="20"/>
                <w:szCs w:val="22"/>
              </w:rPr>
              <w:t>:30-1</w:t>
            </w:r>
            <w:r>
              <w:rPr>
                <w:rFonts w:hint="eastAsia"/>
                <w:sz w:val="20"/>
                <w:szCs w:val="22"/>
                <w:lang w:val="en-US" w:eastAsia="zh-CN"/>
              </w:rPr>
              <w:t>7</w:t>
            </w:r>
            <w:r>
              <w:rPr>
                <w:rFonts w:hint="eastAsia"/>
                <w:sz w:val="20"/>
                <w:szCs w:val="22"/>
              </w:rPr>
              <w:t>:00</w:t>
            </w:r>
          </w:p>
        </w:tc>
        <w:tc>
          <w:tcPr>
            <w:tcW w:w="1129" w:type="dxa"/>
            <w:gridSpan w:val="2"/>
          </w:tcPr>
          <w:p>
            <w:pPr>
              <w:spacing w:line="300" w:lineRule="exact"/>
              <w:jc w:val="left"/>
              <w:rPr>
                <w:rFonts w:hint="eastAsia"/>
                <w:sz w:val="20"/>
                <w:szCs w:val="22"/>
              </w:rPr>
            </w:pPr>
          </w:p>
        </w:tc>
        <w:tc>
          <w:tcPr>
            <w:tcW w:w="2847" w:type="dxa"/>
            <w:gridSpan w:val="5"/>
          </w:tcPr>
          <w:p>
            <w:pPr>
              <w:spacing w:line="300" w:lineRule="exact"/>
              <w:jc w:val="left"/>
              <w:rPr>
                <w:rFonts w:hint="eastAsia"/>
                <w:sz w:val="20"/>
                <w:szCs w:val="22"/>
              </w:rPr>
            </w:pPr>
            <w:r>
              <w:rPr>
                <w:rFonts w:hint="eastAsia"/>
                <w:sz w:val="20"/>
                <w:szCs w:val="22"/>
              </w:rPr>
              <w:t>末次会</w:t>
            </w:r>
          </w:p>
        </w:tc>
        <w:tc>
          <w:tcPr>
            <w:tcW w:w="3353" w:type="dxa"/>
            <w:gridSpan w:val="8"/>
          </w:tcPr>
          <w:p>
            <w:pPr>
              <w:spacing w:line="300" w:lineRule="exact"/>
              <w:jc w:val="left"/>
              <w:rPr>
                <w:rFonts w:hint="eastAsia"/>
                <w:sz w:val="20"/>
                <w:szCs w:val="22"/>
              </w:rPr>
            </w:pPr>
          </w:p>
        </w:tc>
        <w:tc>
          <w:tcPr>
            <w:tcW w:w="824" w:type="dxa"/>
            <w:gridSpan w:val="2"/>
            <w:tcBorders>
              <w:right w:val="single" w:color="auto" w:sz="8" w:space="0"/>
            </w:tcBorders>
            <w:vAlign w:val="center"/>
          </w:tcPr>
          <w:p>
            <w:pPr>
              <w:spacing w:line="300" w:lineRule="exact"/>
              <w:jc w:val="left"/>
              <w:rPr>
                <w:rFonts w:hint="eastAsia"/>
                <w:sz w:val="20"/>
                <w:szCs w:val="22"/>
              </w:rPr>
            </w:pPr>
            <w:r>
              <w:rPr>
                <w:rFonts w:hint="eastAsia"/>
                <w:sz w:val="20"/>
                <w:szCs w:val="22"/>
              </w:rPr>
              <w:t>ABC</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F84F71"/>
    <w:rsid w:val="1CCF7866"/>
    <w:rsid w:val="5E297120"/>
    <w:rsid w:val="6B6D17A8"/>
    <w:rsid w:val="6E8B7D96"/>
    <w:rsid w:val="70C84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2</TotalTime>
  <ScaleCrop>false</ScaleCrop>
  <LinksUpToDate>false</LinksUpToDate>
  <CharactersWithSpaces>1223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开门大吉～ISO认证服务</cp:lastModifiedBy>
  <dcterms:modified xsi:type="dcterms:W3CDTF">2020-11-06T07:01:39Z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