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 w:val="20"/>
        </w:rPr>
        <w:t>0597-2020-Q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重庆福玛特科技有限责任公司</w:t>
      </w:r>
      <w:bookmarkEnd w:id="1"/>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w:t>
      </w:r>
      <w:bookmarkStart w:id="2" w:name="组织名称英"/>
      <w:bookmarkEnd w:id="2"/>
    </w:p>
    <w:p>
      <w:pPr>
        <w:pStyle w:val="2"/>
        <w:spacing w:line="400" w:lineRule="exact"/>
        <w:ind w:firstLine="632" w:firstLineChars="286"/>
        <w:rPr>
          <w:rFonts w:hint="eastAsia"/>
          <w:b/>
          <w:color w:val="000000" w:themeColor="text1"/>
          <w:sz w:val="22"/>
          <w:szCs w:val="22"/>
        </w:rPr>
      </w:pP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r>
        <w:rPr>
          <w:rFonts w:hint="eastAsia"/>
          <w:b/>
          <w:color w:val="000000" w:themeColor="text1"/>
          <w:sz w:val="22"/>
          <w:szCs w:val="22"/>
          <w:lang w:eastAsia="zh-CN"/>
        </w:rPr>
        <w:t>重庆市渝北区回兴街道银锦路99号</w:t>
      </w:r>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401120</w:t>
      </w:r>
      <w:bookmarkEnd w:id="3"/>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w:t>
      </w:r>
    </w:p>
    <w:p>
      <w:pPr>
        <w:pStyle w:val="2"/>
        <w:spacing w:line="400" w:lineRule="exact"/>
        <w:ind w:firstLine="632" w:firstLineChars="286"/>
        <w:rPr>
          <w:rFonts w:hint="eastAsia"/>
          <w:b/>
          <w:color w:val="000000" w:themeColor="text1"/>
          <w:sz w:val="22"/>
          <w:szCs w:val="22"/>
        </w:rPr>
      </w:pP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r>
        <w:rPr>
          <w:rFonts w:hint="eastAsia"/>
          <w:b/>
          <w:color w:val="000000" w:themeColor="text1"/>
          <w:sz w:val="22"/>
          <w:szCs w:val="22"/>
          <w:lang w:eastAsia="zh-CN"/>
        </w:rPr>
        <w:t>重庆市渝北区回兴街道银锦路99号</w:t>
      </w:r>
      <w:r>
        <w:rPr>
          <w:rFonts w:hint="eastAsia"/>
          <w:b/>
          <w:color w:val="000000" w:themeColor="text1"/>
          <w:sz w:val="22"/>
          <w:szCs w:val="22"/>
        </w:rPr>
        <w:t xml:space="preserve"> 邮编</w:t>
      </w:r>
      <w:r>
        <w:rPr>
          <w:rFonts w:hint="eastAsia" w:ascii="宋体" w:hAnsi="宋体"/>
          <w:b/>
          <w:color w:val="000000" w:themeColor="text1"/>
          <w:sz w:val="22"/>
          <w:szCs w:val="22"/>
        </w:rPr>
        <w:t>:</w:t>
      </w:r>
      <w:bookmarkStart w:id="4" w:name="生产邮编"/>
      <w:r>
        <w:rPr>
          <w:b/>
          <w:color w:val="000000" w:themeColor="text1"/>
          <w:sz w:val="22"/>
          <w:szCs w:val="22"/>
        </w:rPr>
        <w:t>401120</w:t>
      </w:r>
      <w:bookmarkEnd w:id="4"/>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w:t>
      </w:r>
    </w:p>
    <w:p>
      <w:pPr>
        <w:pStyle w:val="2"/>
        <w:spacing w:line="400" w:lineRule="exact"/>
        <w:ind w:firstLine="632" w:firstLineChars="286"/>
        <w:rPr>
          <w:rFonts w:hint="eastAsia"/>
          <w:b/>
          <w:color w:val="000000" w:themeColor="text1"/>
          <w:sz w:val="22"/>
          <w:szCs w:val="22"/>
        </w:rPr>
      </w:pP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w:t>
      </w:r>
    </w:p>
    <w:p>
      <w:pPr>
        <w:pStyle w:val="2"/>
        <w:spacing w:line="400" w:lineRule="exact"/>
        <w:ind w:firstLine="632" w:firstLineChars="286"/>
        <w:rPr>
          <w:rFonts w:hint="eastAsia"/>
          <w:b/>
          <w:color w:val="000000" w:themeColor="text1"/>
          <w:sz w:val="22"/>
          <w:szCs w:val="22"/>
        </w:rPr>
      </w:pP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5" w:name="机构代码"/>
      <w:r>
        <w:rPr>
          <w:rFonts w:hint="eastAsia"/>
          <w:b/>
          <w:color w:val="000000" w:themeColor="text1"/>
          <w:sz w:val="22"/>
          <w:szCs w:val="22"/>
        </w:rPr>
        <w:t>91500112MA5U4M195K</w:t>
      </w:r>
      <w:bookmarkEnd w:id="5"/>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6" w:name="联系人传真"/>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7" w:name="联系人电话"/>
      <w:r>
        <w:rPr>
          <w:b/>
          <w:color w:val="000000" w:themeColor="text1"/>
          <w:sz w:val="22"/>
          <w:szCs w:val="22"/>
          <w:u w:val="single"/>
        </w:rPr>
        <w:t>19946967606</w:t>
      </w:r>
      <w:bookmarkEnd w:id="7"/>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8" w:name="法人"/>
      <w:r>
        <w:rPr>
          <w:rFonts w:hint="eastAsia"/>
          <w:b/>
          <w:color w:val="000000" w:themeColor="text1"/>
          <w:sz w:val="22"/>
          <w:szCs w:val="22"/>
        </w:rPr>
        <w:t>宋纪奎</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9" w:name="管理者代表"/>
      <w:r>
        <w:rPr>
          <w:rFonts w:hint="eastAsia"/>
          <w:b/>
          <w:color w:val="000000" w:themeColor="text1"/>
          <w:sz w:val="22"/>
          <w:szCs w:val="22"/>
        </w:rPr>
        <w:t>许光林</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0" w:name="企业人数"/>
      <w:r>
        <w:rPr>
          <w:b/>
          <w:color w:val="000000" w:themeColor="text1"/>
          <w:sz w:val="22"/>
          <w:szCs w:val="22"/>
        </w:rPr>
        <w:t>43</w:t>
      </w:r>
      <w:bookmarkEnd w:id="10"/>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1" w:name="审核依据"/>
      <w:r>
        <w:rPr>
          <w:rFonts w:hint="eastAsia" w:ascii="宋体" w:hAnsi="宋体"/>
          <w:b/>
          <w:color w:val="000000" w:themeColor="text1"/>
          <w:sz w:val="22"/>
          <w:szCs w:val="22"/>
          <w:u w:val="single"/>
        </w:rPr>
        <w:t>GB/T19001-2016/ISO9001:2015</w:t>
      </w:r>
      <w:bookmarkEnd w:id="11"/>
      <w:r>
        <w:rPr>
          <w:rFonts w:hint="eastAsia"/>
          <w:b/>
          <w:color w:val="000000" w:themeColor="text1"/>
          <w:spacing w:val="-2"/>
          <w:sz w:val="22"/>
          <w:szCs w:val="22"/>
        </w:rPr>
        <w:t>认证类型：</w:t>
      </w:r>
      <w:bookmarkStart w:id="12" w:name="审核类型"/>
      <w:r>
        <w:rPr>
          <w:rFonts w:hint="eastAsia"/>
          <w:b/>
          <w:color w:val="000000" w:themeColor="text1"/>
          <w:spacing w:val="-2"/>
          <w:sz w:val="22"/>
          <w:szCs w:val="22"/>
        </w:rPr>
        <w:t>二阶段</w:t>
      </w:r>
      <w:bookmarkEnd w:id="12"/>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bookmarkStart w:id="13" w:name="审核范围"/>
      <w:r>
        <w:rPr>
          <w:rFonts w:hint="eastAsia"/>
          <w:b/>
          <w:color w:val="000000" w:themeColor="text1"/>
          <w:sz w:val="22"/>
          <w:szCs w:val="22"/>
        </w:rPr>
        <w:t>认证范围：智能家庭服务机器人的生产（特殊资质要求除外）</w:t>
      </w:r>
      <w:bookmarkEnd w:id="13"/>
    </w:p>
    <w:p>
      <w:pPr>
        <w:pStyle w:val="2"/>
        <w:spacing w:line="240" w:lineRule="auto"/>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bookmarkStart w:id="14" w:name="_GoBack"/>
      <w:bookmarkEnd w:id="14"/>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日期：2020年11月05日</w:t>
      </w:r>
      <w:r>
        <w:rPr>
          <w:rFonts w:hint="eastAsia"/>
          <w:b/>
          <w:color w:val="000000" w:themeColor="text1"/>
          <w:sz w:val="22"/>
          <w:szCs w:val="22"/>
          <w:lang w:val="en-US" w:eastAsia="zh-CN"/>
        </w:rPr>
        <w:t xml:space="preserve">                       </w:t>
      </w:r>
      <w:r>
        <w:rPr>
          <w:rFonts w:hint="eastAsia"/>
          <w:b/>
          <w:color w:val="000000" w:themeColor="text1"/>
          <w:sz w:val="22"/>
          <w:szCs w:val="22"/>
        </w:rPr>
        <w:t>日期：2020年11月05日</w:t>
      </w:r>
    </w:p>
    <w:p>
      <w:pPr>
        <w:pStyle w:val="2"/>
        <w:spacing w:line="360" w:lineRule="exac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0AB3B22"/>
    <w:rsid w:val="768D1782"/>
    <w:rsid w:val="7C781A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2020-11-05T08:27:37Z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