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重庆初刻智能机械设备有限公司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王荡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抽查在用检测设备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(游标卡尺、千分尺、激光功率计、万用表、绝缘电阻表)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的检定或校准证书,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组织不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能提供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以上监视测量设备的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有效校准证书，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不符合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 xml:space="preserve"> ISO 9001:2015标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准7.1.5 条款.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b/>
                <w:sz w:val="20"/>
              </w:rPr>
              <w:t xml:space="preserve">2020年11月03日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期：</w:t>
            </w:r>
            <w:r>
              <w:rPr>
                <w:rFonts w:hint="eastAsia"/>
                <w:b/>
                <w:sz w:val="20"/>
              </w:rPr>
              <w:t>2020年11月03日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/>
                <w:b/>
                <w:sz w:val="20"/>
              </w:rPr>
              <w:t>2020年11月03日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</w:t>
      </w:r>
      <w:r>
        <w:rPr>
          <w:rFonts w:hint="eastAsia" w:eastAsia="方正仿宋简体"/>
          <w:b/>
        </w:rPr>
        <w:t>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CA356D"/>
    <w:rsid w:val="22B90199"/>
    <w:rsid w:val="319011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2020-11-03T05:17:10Z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