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1A" w:rsidRDefault="003C452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EB5D1A">
        <w:trPr>
          <w:trHeight w:val="515"/>
        </w:trPr>
        <w:tc>
          <w:tcPr>
            <w:tcW w:w="2160" w:type="dxa"/>
            <w:vMerge w:val="restart"/>
            <w:vAlign w:val="center"/>
          </w:tcPr>
          <w:p w:rsidR="00EB5D1A" w:rsidRDefault="003C452F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EB5D1A" w:rsidRDefault="003C452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EB5D1A" w:rsidRDefault="003C4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EB5D1A" w:rsidRDefault="003C452F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EB5D1A" w:rsidRDefault="003C4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</w:p>
        </w:tc>
        <w:tc>
          <w:tcPr>
            <w:tcW w:w="1585" w:type="dxa"/>
            <w:vMerge w:val="restart"/>
            <w:vAlign w:val="center"/>
          </w:tcPr>
          <w:p w:rsidR="00EB5D1A" w:rsidRDefault="003C4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B5D1A">
        <w:trPr>
          <w:trHeight w:val="403"/>
        </w:trPr>
        <w:tc>
          <w:tcPr>
            <w:tcW w:w="2160" w:type="dxa"/>
            <w:vMerge/>
            <w:vAlign w:val="center"/>
          </w:tcPr>
          <w:p w:rsidR="00EB5D1A" w:rsidRDefault="00EB5D1A"/>
        </w:tc>
        <w:tc>
          <w:tcPr>
            <w:tcW w:w="960" w:type="dxa"/>
            <w:vMerge/>
            <w:vAlign w:val="center"/>
          </w:tcPr>
          <w:p w:rsidR="00EB5D1A" w:rsidRDefault="00EB5D1A"/>
        </w:tc>
        <w:tc>
          <w:tcPr>
            <w:tcW w:w="10004" w:type="dxa"/>
            <w:vAlign w:val="center"/>
          </w:tcPr>
          <w:p w:rsidR="00EB5D1A" w:rsidRDefault="003C452F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安涛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2020.10.31</w:t>
            </w:r>
          </w:p>
        </w:tc>
        <w:tc>
          <w:tcPr>
            <w:tcW w:w="1585" w:type="dxa"/>
            <w:vMerge/>
          </w:tcPr>
          <w:p w:rsidR="00EB5D1A" w:rsidRDefault="00EB5D1A"/>
        </w:tc>
      </w:tr>
      <w:tr w:rsidR="00EB5D1A">
        <w:trPr>
          <w:trHeight w:val="516"/>
        </w:trPr>
        <w:tc>
          <w:tcPr>
            <w:tcW w:w="2160" w:type="dxa"/>
            <w:vMerge/>
            <w:vAlign w:val="center"/>
          </w:tcPr>
          <w:p w:rsidR="00EB5D1A" w:rsidRDefault="00EB5D1A"/>
        </w:tc>
        <w:tc>
          <w:tcPr>
            <w:tcW w:w="960" w:type="dxa"/>
            <w:vMerge/>
            <w:vAlign w:val="center"/>
          </w:tcPr>
          <w:p w:rsidR="00EB5D1A" w:rsidRDefault="00EB5D1A"/>
        </w:tc>
        <w:tc>
          <w:tcPr>
            <w:tcW w:w="10004" w:type="dxa"/>
            <w:vAlign w:val="center"/>
          </w:tcPr>
          <w:p w:rsidR="00EB5D1A" w:rsidRDefault="003C4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EB5D1A" w:rsidRDefault="00EB5D1A"/>
        </w:tc>
      </w:tr>
      <w:tr w:rsidR="00EB5D1A">
        <w:trPr>
          <w:trHeight w:val="1255"/>
        </w:trPr>
        <w:tc>
          <w:tcPr>
            <w:tcW w:w="2160" w:type="dxa"/>
          </w:tcPr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企业名称确认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地址（包括注册地址、生产</w:t>
            </w:r>
            <w:r>
              <w:rPr>
                <w:kern w:val="0"/>
              </w:rPr>
              <w:t>/</w:t>
            </w:r>
            <w:r>
              <w:rPr>
                <w:rFonts w:ascii="宋体" w:cs="宋体" w:hint="eastAsia"/>
                <w:kern w:val="0"/>
                <w:lang w:val="zh-CN"/>
              </w:rPr>
              <w:t>经营地址）、多场所地址等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营业执照、相关资质的有效性确认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管理体系运行起始日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文件数量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质量记录数量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确认组织实际与管理体系文件描述的一致性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组织机构（如部门设置和负责人，生产和</w:t>
            </w:r>
            <w:r>
              <w:rPr>
                <w:rFonts w:ascii="宋体" w:cs="宋体" w:hint="eastAsia"/>
                <w:kern w:val="0"/>
                <w:lang w:val="zh-CN"/>
              </w:rPr>
              <w:lastRenderedPageBreak/>
              <w:t>服务等过程）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认证范围产品用途、顾客群等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顾客及相关方投诉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内审情况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管理评审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企业质量方针、质量目标的策划和实施情况，风险控制措施策划的情况；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流程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主要设施设备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周边环境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场区布局</w:t>
            </w:r>
          </w:p>
          <w:p w:rsidR="00EB5D1A" w:rsidRDefault="00EB5D1A">
            <w:pPr>
              <w:spacing w:line="440" w:lineRule="exact"/>
              <w:rPr>
                <w:rFonts w:ascii="宋体" w:hAnsi="宋体"/>
                <w:szCs w:val="24"/>
              </w:rPr>
            </w:pPr>
          </w:p>
        </w:tc>
        <w:tc>
          <w:tcPr>
            <w:tcW w:w="960" w:type="dxa"/>
          </w:tcPr>
          <w:p w:rsidR="00EB5D1A" w:rsidRDefault="003C452F">
            <w:r>
              <w:lastRenderedPageBreak/>
              <w:t>4.1</w:t>
            </w:r>
          </w:p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3C452F">
            <w:r>
              <w:t>4.2</w:t>
            </w:r>
          </w:p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3C452F">
            <w:r>
              <w:t>4.3</w:t>
            </w:r>
          </w:p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3C452F">
            <w:pPr>
              <w:pStyle w:val="a0"/>
            </w:pPr>
            <w:r>
              <w:t>9.2</w:t>
            </w: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3C452F">
            <w:pPr>
              <w:pStyle w:val="a0"/>
            </w:pPr>
            <w:r>
              <w:t>9.3</w:t>
            </w: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3C452F">
            <w:r>
              <w:t>5.2</w:t>
            </w:r>
          </w:p>
          <w:p w:rsidR="00EB5D1A" w:rsidRDefault="003C452F">
            <w:r>
              <w:t>6.2</w:t>
            </w:r>
          </w:p>
          <w:p w:rsidR="00EB5D1A" w:rsidRDefault="00EB5D1A">
            <w:pPr>
              <w:pStyle w:val="a0"/>
            </w:pPr>
          </w:p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>
            <w:pPr>
              <w:pStyle w:val="a0"/>
            </w:pPr>
          </w:p>
          <w:p w:rsidR="00EB5D1A" w:rsidRDefault="00EB5D1A"/>
          <w:p w:rsidR="00EB5D1A" w:rsidRDefault="003C452F">
            <w:r>
              <w:t>7.1.2</w:t>
            </w:r>
          </w:p>
          <w:p w:rsidR="00EB5D1A" w:rsidRDefault="003C452F">
            <w:r>
              <w:t>7.1.3</w:t>
            </w:r>
          </w:p>
          <w:p w:rsidR="00EB5D1A" w:rsidRDefault="003C452F">
            <w:r>
              <w:t>7.1.5</w:t>
            </w:r>
          </w:p>
          <w:p w:rsidR="00EB5D1A" w:rsidRDefault="003C452F">
            <w:r>
              <w:t>7.5</w:t>
            </w:r>
          </w:p>
          <w:p w:rsidR="00EB5D1A" w:rsidRDefault="003C452F">
            <w:r>
              <w:rPr>
                <w:rFonts w:hint="eastAsia"/>
              </w:rPr>
              <w:t>8</w:t>
            </w:r>
            <w:r>
              <w:t>.1</w:t>
            </w:r>
          </w:p>
          <w:p w:rsidR="00EB5D1A" w:rsidRDefault="003C452F">
            <w:r>
              <w:t>8.5.1</w:t>
            </w:r>
          </w:p>
          <w:p w:rsidR="00EB5D1A" w:rsidRDefault="003C452F">
            <w:r>
              <w:t>8.6</w:t>
            </w:r>
          </w:p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/>
          <w:p w:rsidR="00EB5D1A" w:rsidRDefault="00EB5D1A">
            <w:pPr>
              <w:spacing w:line="440" w:lineRule="exact"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0004" w:type="dxa"/>
          </w:tcPr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lastRenderedPageBreak/>
              <w:t>经理：陶宁</w:t>
            </w:r>
            <w:r>
              <w:rPr>
                <w:rFonts w:ascii="宋体" w:cs="宋体" w:hint="eastAsia"/>
                <w:kern w:val="0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lang w:val="zh-CN"/>
              </w:rPr>
              <w:t>体系负责人：刘付军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公司名称：</w:t>
            </w:r>
            <w:r>
              <w:rPr>
                <w:rFonts w:ascii="宋体" w:hAnsi="宋体" w:cs="宋体" w:hint="eastAsia"/>
                <w:szCs w:val="21"/>
              </w:rPr>
              <w:t>兰州冀玉水泥有限公司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注册地址：</w:t>
            </w:r>
            <w:bookmarkStart w:id="0" w:name="注册地址"/>
            <w:r>
              <w:t>甘肃省兰州市皋兰县黑石镇和平村</w:t>
            </w:r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>经营地址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：</w:t>
            </w:r>
            <w:r>
              <w:t>甘肃省兰州市皋兰县黑石镇和平村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组织人数：</w:t>
            </w:r>
            <w:r>
              <w:rPr>
                <w:rFonts w:ascii="宋体" w:cs="宋体" w:hint="eastAsia"/>
                <w:kern w:val="0"/>
              </w:rPr>
              <w:t>25</w:t>
            </w:r>
            <w:r>
              <w:rPr>
                <w:rFonts w:ascii="宋体" w:cs="宋体" w:hint="eastAsia"/>
                <w:kern w:val="0"/>
              </w:rPr>
              <w:t>人。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不涉及多场所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提供了营业执照等资质，详见附件。</w:t>
            </w:r>
            <w:r>
              <w:rPr>
                <w:rFonts w:ascii="宋体" w:cs="宋体" w:hint="eastAsia"/>
                <w:kern w:val="0"/>
                <w:lang w:val="zh-CN"/>
              </w:rPr>
              <w:br/>
            </w:r>
            <w:r>
              <w:rPr>
                <w:rFonts w:ascii="宋体" w:cs="宋体"/>
                <w:kern w:val="0"/>
                <w:lang w:val="zh-CN"/>
              </w:rPr>
              <w:t>经营范围</w:t>
            </w:r>
            <w:r>
              <w:rPr>
                <w:rFonts w:ascii="宋体" w:cs="宋体" w:hint="eastAsia"/>
                <w:kern w:val="0"/>
                <w:lang w:val="zh-CN"/>
              </w:rPr>
              <w:t>涉及：</w:t>
            </w:r>
            <w:r>
              <w:rPr>
                <w:rFonts w:ascii="宋体" w:cs="宋体" w:hint="eastAsia"/>
                <w:kern w:val="0"/>
                <w:szCs w:val="22"/>
                <w:lang w:val="zh-CN"/>
              </w:rPr>
              <w:t>资质范围内水泥的生产和销售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组织管理体系文件中的组织机构设置和职责的规定与组织情况</w:t>
            </w:r>
            <w:r>
              <w:rPr>
                <w:rFonts w:ascii="宋体" w:hAnsi="宋体" w:hint="eastAsia"/>
              </w:rPr>
              <w:t>一致</w:t>
            </w:r>
            <w:r>
              <w:rPr>
                <w:rFonts w:ascii="宋体" w:hAnsi="宋体" w:hint="eastAsia"/>
              </w:rPr>
              <w:t>。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管理手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册：</w:t>
            </w:r>
            <w:r>
              <w:rPr>
                <w:rFonts w:hint="eastAsia"/>
                <w:szCs w:val="22"/>
              </w:rPr>
              <w:t>JYSN</w:t>
            </w:r>
            <w:r>
              <w:rPr>
                <w:rFonts w:hint="eastAsia"/>
                <w:szCs w:val="22"/>
              </w:rPr>
              <w:t>/</w:t>
            </w:r>
            <w:r>
              <w:rPr>
                <w:rFonts w:hint="eastAsia"/>
                <w:szCs w:val="22"/>
              </w:rPr>
              <w:t>GLSC-</w:t>
            </w:r>
            <w:r>
              <w:rPr>
                <w:rFonts w:hint="eastAsia"/>
                <w:szCs w:val="22"/>
              </w:rPr>
              <w:t>2019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版本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A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/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 xml:space="preserve">0 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实施日期：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ascii="宋体" w:cs="宋体" w:hint="eastAsia"/>
                <w:bCs/>
                <w:kern w:val="0"/>
                <w:sz w:val="24"/>
                <w:szCs w:val="24"/>
                <w:lang w:val="zh-CN"/>
              </w:rPr>
              <w:t>；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程序文件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: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包括文件控制程序、基础设施和工作环境管理控制程序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与用户有关过程控制程序等共有</w:t>
            </w:r>
            <w:r>
              <w:rPr>
                <w:rFonts w:ascii="宋体" w:cs="宋体" w:hint="eastAsia"/>
                <w:color w:val="000000"/>
                <w:kern w:val="0"/>
              </w:rPr>
              <w:t>20</w:t>
            </w: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个；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编制了相关管理和作业指导书等文件；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cs="宋体" w:hint="eastAsia"/>
                <w:color w:val="000000"/>
                <w:kern w:val="0"/>
                <w:lang w:val="zh-CN"/>
              </w:rPr>
              <w:t>提供了《受控文件清单》。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组织机构：设置有管理层、办公室、生产部（生产车间）、供销部、化验室</w:t>
            </w:r>
            <w:r>
              <w:rPr>
                <w:rFonts w:ascii="宋体" w:cs="宋体" w:hint="eastAsia"/>
                <w:kern w:val="0"/>
                <w:lang w:val="zh-CN"/>
              </w:rPr>
              <w:tab/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提供《风险和机遇评估分析表》，针对确定的风险和机遇明确了控制措施，同时也确定了责任部门、时间期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限等。</w:t>
            </w:r>
          </w:p>
          <w:p w:rsidR="00EB5D1A" w:rsidRDefault="00EB5D1A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认证范围：</w:t>
            </w:r>
            <w:r>
              <w:rPr>
                <w:rFonts w:ascii="宋体" w:hAnsi="宋体" w:cs="宋体" w:hint="eastAsia"/>
                <w:szCs w:val="21"/>
                <w:lang w:val="zh-CN"/>
              </w:rPr>
              <w:t>资质范围内水泥的生产和销售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产品标准：</w:t>
            </w:r>
            <w:r>
              <w:rPr>
                <w:rFonts w:ascii="宋体" w:hAnsi="宋体" w:cs="宋体" w:hint="eastAsia"/>
                <w:szCs w:val="21"/>
              </w:rPr>
              <w:t>GB175-2007</w:t>
            </w:r>
            <w:r>
              <w:rPr>
                <w:rFonts w:ascii="宋体" w:hAnsi="宋体" w:cs="宋体" w:hint="eastAsia"/>
                <w:szCs w:val="21"/>
              </w:rPr>
              <w:t>《通用硅酸盐水泥》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企业有无外包情况：无。</w:t>
            </w:r>
          </w:p>
          <w:p w:rsidR="00EB5D1A" w:rsidRDefault="003C452F"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提供了《法律、法规及标准和其他要求清单》《相关方需求和期望清单》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相关方投诉情况：无。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公司于</w:t>
            </w:r>
            <w:r>
              <w:rPr>
                <w:rFonts w:ascii="宋体" w:hAnsi="宋体" w:cs="宋体" w:hint="eastAsia"/>
                <w:szCs w:val="21"/>
              </w:rPr>
              <w:t>2020.8.11-12</w:t>
            </w:r>
            <w:r>
              <w:rPr>
                <w:rFonts w:ascii="宋体" w:hAnsi="宋体" w:cs="宋体" w:hint="eastAsia"/>
                <w:szCs w:val="21"/>
                <w:lang w:val="zh-CN"/>
              </w:rPr>
              <w:t>进行一次内审，审核组长：李化兵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组员：张瑞杰、胡忠星。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提供了内审报告，发现了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项不符合项，具体内容，二阶段进一步审核。</w:t>
            </w: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公司于</w:t>
            </w:r>
            <w:r>
              <w:rPr>
                <w:rFonts w:ascii="宋体" w:hAnsi="宋体" w:cs="宋体" w:hint="eastAsia"/>
                <w:szCs w:val="21"/>
              </w:rPr>
              <w:t>2020.8.28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召开了管理评审会议，由总经理</w:t>
            </w:r>
            <w:r>
              <w:rPr>
                <w:rFonts w:ascii="宋体" w:hAnsi="宋体" w:cs="宋体" w:hint="eastAsia"/>
                <w:szCs w:val="21"/>
                <w:lang w:val="zh-CN"/>
              </w:rPr>
              <w:t>陶宁</w:t>
            </w:r>
            <w:r>
              <w:rPr>
                <w:rFonts w:ascii="宋体" w:hAnsi="宋体" w:cs="宋体" w:hint="eastAsia"/>
                <w:szCs w:val="21"/>
                <w:lang w:val="zh-CN"/>
              </w:rPr>
              <w:t>主持。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提供管理评审报告，具体内容，二阶段进一步审核。</w:t>
            </w: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公司制订了质量方针：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关注顾客需求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确保产品符合要求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坚持人本管理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确保员工健康安全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牢记预防污染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确保节能减排增效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严守法律法规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确保持续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改进绩效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公司质量目标：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顾客满意度：≥</w:t>
            </w:r>
            <w:r>
              <w:rPr>
                <w:rFonts w:ascii="宋体" w:hAnsi="宋体" w:cs="宋体" w:hint="eastAsia"/>
                <w:szCs w:val="21"/>
                <w:lang w:val="zh-CN"/>
              </w:rPr>
              <w:t>90</w:t>
            </w:r>
            <w:r>
              <w:rPr>
                <w:rFonts w:ascii="宋体" w:hAnsi="宋体" w:cs="宋体" w:hint="eastAsia"/>
                <w:szCs w:val="21"/>
                <w:lang w:val="zh-CN"/>
              </w:rPr>
              <w:t>％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成品交检合格率：≥</w:t>
            </w:r>
            <w:r>
              <w:rPr>
                <w:rFonts w:ascii="宋体" w:hAnsi="宋体" w:cs="宋体" w:hint="eastAsia"/>
                <w:szCs w:val="21"/>
                <w:lang w:val="zh-CN"/>
              </w:rPr>
              <w:t>95</w:t>
            </w:r>
            <w:r>
              <w:rPr>
                <w:rFonts w:ascii="宋体" w:hAnsi="宋体" w:cs="宋体" w:hint="eastAsia"/>
                <w:szCs w:val="21"/>
                <w:lang w:val="zh-CN"/>
              </w:rPr>
              <w:t>％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准时交货率：≥</w:t>
            </w:r>
            <w:r>
              <w:rPr>
                <w:rFonts w:ascii="宋体" w:hAnsi="宋体" w:cs="宋体" w:hint="eastAsia"/>
                <w:szCs w:val="21"/>
                <w:lang w:val="zh-CN"/>
              </w:rPr>
              <w:t>95</w:t>
            </w:r>
            <w:r>
              <w:rPr>
                <w:rFonts w:ascii="宋体" w:hAnsi="宋体" w:cs="宋体" w:hint="eastAsia"/>
                <w:szCs w:val="21"/>
                <w:lang w:val="zh-CN"/>
              </w:rPr>
              <w:t>％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  <w:lang w:val="zh-CN"/>
              </w:rPr>
              <w:t>顾客投诉及退货次数：≤</w:t>
            </w:r>
            <w:r>
              <w:rPr>
                <w:rFonts w:ascii="宋体" w:hAnsi="宋体" w:cs="宋体" w:hint="eastAsia"/>
                <w:szCs w:val="21"/>
                <w:lang w:val="zh-CN"/>
              </w:rPr>
              <w:t>6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次</w:t>
            </w:r>
            <w:r>
              <w:rPr>
                <w:rFonts w:ascii="宋体" w:hAnsi="宋体" w:cs="宋体" w:hint="eastAsia"/>
                <w:szCs w:val="21"/>
                <w:lang w:val="zh-CN"/>
              </w:rPr>
              <w:t>/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年</w:t>
            </w:r>
            <w:r>
              <w:rPr>
                <w:rFonts w:ascii="宋体" w:hAnsi="宋体" w:cs="宋体" w:hint="eastAsia"/>
                <w:szCs w:val="21"/>
                <w:lang w:val="zh-CN"/>
              </w:rPr>
              <w:t>；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加强现场环境管理，噪声、粉尘和固废达标排放；加强安全生产管理，杜绝死亡、重伤事故和职业病发生。</w:t>
            </w:r>
          </w:p>
          <w:p w:rsidR="00EB5D1A" w:rsidRDefault="003C452F">
            <w:pPr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lastRenderedPageBreak/>
              <w:t>为实现本公司的方针和目标，各部门要根据总目标并结合部门工作内容提出本部门目标及指标，并经总经理批准，形成管理目标。使每一位员工了解自己层次对应的目标，并努力实现。具体内容，二阶段进一步审核。</w:t>
            </w:r>
          </w:p>
          <w:p w:rsidR="00EB5D1A" w:rsidRDefault="00EB5D1A">
            <w:pPr>
              <w:pStyle w:val="a0"/>
              <w:rPr>
                <w:lang w:val="zh-CN"/>
              </w:rPr>
            </w:pP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生产流程：配料→水泥磨→检验→水泥库→出厂；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销售流程：报价单→合同评审→签订合同→组织生产→检验→发货→结算→售后服务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公司特殊过程为：</w:t>
            </w:r>
            <w:r w:rsidR="00213D4C">
              <w:rPr>
                <w:rFonts w:ascii="宋体" w:hAnsi="宋体" w:cs="宋体" w:hint="eastAsia"/>
                <w:szCs w:val="21"/>
                <w:lang w:val="zh-CN"/>
              </w:rPr>
              <w:t>无</w:t>
            </w:r>
            <w:r>
              <w:rPr>
                <w:rFonts w:ascii="宋体" w:hAnsi="宋体" w:cs="宋体" w:hint="eastAsia"/>
                <w:szCs w:val="21"/>
                <w:lang w:val="zh-CN"/>
              </w:rPr>
              <w:t>。关键过程有：水泥磨、水泥配比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制定了相关的标准和要求：</w:t>
            </w:r>
            <w:r>
              <w:rPr>
                <w:rFonts w:ascii="宋体" w:hAnsi="宋体" w:cs="宋体" w:hint="eastAsia"/>
                <w:szCs w:val="21"/>
              </w:rPr>
              <w:t>销售服务规范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等，按要求对该过程进行控制。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生产设备有：球磨机、水泥均化库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检测设备有：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水泥砼恒温湿养护箱、压力试验机、水泥胶砂搅拌机、电动抗折试验机</w:t>
            </w:r>
            <w:r>
              <w:rPr>
                <w:rFonts w:ascii="宋体" w:hAnsi="宋体" w:cs="宋体" w:hint="eastAsia"/>
                <w:szCs w:val="21"/>
              </w:rPr>
              <w:t>等。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人员资质：电工、电焊工持证上岗。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二阶段关注，生产过程控制。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bookmarkStart w:id="1" w:name="_GoBack"/>
            <w:bookmarkEnd w:id="1"/>
            <w:r>
              <w:rPr>
                <w:rFonts w:ascii="宋体" w:hAnsi="宋体" w:cs="宋体" w:hint="eastAsia"/>
                <w:szCs w:val="21"/>
                <w:lang w:val="zh-CN"/>
              </w:rPr>
              <w:t>现场观察：</w:t>
            </w:r>
          </w:p>
          <w:p w:rsidR="00EB5D1A" w:rsidRPr="00FA4A38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公司经营、生产地址：</w:t>
            </w:r>
            <w:r>
              <w:t>甘肃省兰州市皋兰县黑石镇和平村</w:t>
            </w:r>
            <w:r>
              <w:rPr>
                <w:rFonts w:ascii="宋体" w:hAnsi="宋体" w:cs="宋体" w:hint="eastAsia"/>
                <w:szCs w:val="21"/>
                <w:lang w:val="zh-CN"/>
              </w:rPr>
              <w:t>，面积约</w:t>
            </w:r>
            <w:r w:rsidR="00FA4A38">
              <w:t>75</w:t>
            </w:r>
            <w:r w:rsidR="00FA4A38">
              <w:rPr>
                <w:rFonts w:hint="eastAsia"/>
              </w:rPr>
              <w:t>000</w:t>
            </w:r>
            <w:r w:rsidR="00FA4A38">
              <w:t>m</w:t>
            </w:r>
            <w:r w:rsidR="00FA4A38">
              <w:rPr>
                <w:vertAlign w:val="super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平方米，现场布局设计合理，设</w:t>
            </w:r>
            <w:r w:rsidRPr="00FA4A38">
              <w:rPr>
                <w:rFonts w:ascii="宋体" w:hAnsi="宋体" w:cs="宋体" w:hint="eastAsia"/>
                <w:szCs w:val="21"/>
              </w:rPr>
              <w:t>置有</w:t>
            </w:r>
            <w:r w:rsidRPr="00FA4A38">
              <w:rPr>
                <w:rFonts w:ascii="宋体" w:cs="宋体" w:hint="eastAsia"/>
                <w:kern w:val="0"/>
                <w:lang w:val="zh-CN"/>
              </w:rPr>
              <w:t>办公室、生产部（生产车间）、供销部、化验室</w:t>
            </w:r>
            <w:r w:rsidRPr="00FA4A38">
              <w:rPr>
                <w:rFonts w:ascii="宋体" w:hAnsi="宋体" w:cs="宋体" w:hint="eastAsia"/>
                <w:szCs w:val="21"/>
              </w:rPr>
              <w:t>；区域划分：办公区、生产车间、会议室等。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 w:rsidRPr="00FA4A38">
              <w:rPr>
                <w:rFonts w:ascii="宋体" w:hAnsi="宋体" w:cs="宋体" w:hint="eastAsia"/>
                <w:szCs w:val="21"/>
                <w:lang w:val="zh-CN"/>
              </w:rPr>
              <w:t>公</w:t>
            </w:r>
            <w:r w:rsidRPr="00FA4A38">
              <w:rPr>
                <w:rFonts w:ascii="宋体" w:hAnsi="宋体" w:cs="宋体" w:hint="eastAsia"/>
                <w:szCs w:val="21"/>
                <w:lang w:val="zh-CN"/>
              </w:rPr>
              <w:t>司的东面是</w:t>
            </w:r>
            <w:r w:rsidR="00FA4A38" w:rsidRPr="00FA4A38">
              <w:rPr>
                <w:rFonts w:ascii="宋体" w:hAnsi="宋体" w:cs="宋体" w:hint="eastAsia"/>
                <w:szCs w:val="21"/>
                <w:lang w:val="zh-CN"/>
              </w:rPr>
              <w:t>商砼站</w:t>
            </w:r>
            <w:r w:rsidRPr="00FA4A38">
              <w:rPr>
                <w:rFonts w:ascii="宋体" w:hAnsi="宋体" w:cs="宋体" w:hint="eastAsia"/>
                <w:szCs w:val="21"/>
                <w:lang w:val="zh-CN"/>
              </w:rPr>
              <w:t>，南面是</w:t>
            </w:r>
            <w:r w:rsidR="00FA4A38" w:rsidRPr="00FA4A38">
              <w:rPr>
                <w:rFonts w:ascii="宋体" w:hAnsi="宋体" w:cs="宋体" w:hint="eastAsia"/>
                <w:szCs w:val="21"/>
                <w:lang w:val="zh-CN"/>
              </w:rPr>
              <w:t>空地</w:t>
            </w:r>
            <w:r w:rsidRPr="00FA4A38">
              <w:rPr>
                <w:rFonts w:ascii="宋体" w:hAnsi="宋体" w:cs="宋体" w:hint="eastAsia"/>
                <w:szCs w:val="21"/>
                <w:lang w:val="zh-CN"/>
              </w:rPr>
              <w:t>，北面是空地，西面是</w:t>
            </w:r>
            <w:r w:rsidR="00FA4A38" w:rsidRPr="00FA4A38">
              <w:rPr>
                <w:rFonts w:ascii="宋体" w:hAnsi="宋体" w:cs="宋体" w:hint="eastAsia"/>
                <w:szCs w:val="21"/>
                <w:lang w:val="zh-CN"/>
              </w:rPr>
              <w:t>公路</w:t>
            </w:r>
            <w:r w:rsidRPr="00FA4A38">
              <w:rPr>
                <w:rFonts w:ascii="宋体" w:hAnsi="宋体" w:cs="宋体" w:hint="eastAsia"/>
                <w:szCs w:val="21"/>
                <w:lang w:val="zh-CN"/>
              </w:rPr>
              <w:t>。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   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办公区域内有办公桌，文件柜、电脑、复印机、打印机等。</w:t>
            </w:r>
          </w:p>
          <w:p w:rsidR="00EB5D1A" w:rsidRDefault="003C452F">
            <w:pPr>
              <w:adjustRightInd w:val="0"/>
              <w:spacing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作业现场内各员工正在各自的岗位进行有序作业。</w:t>
            </w:r>
          </w:p>
        </w:tc>
        <w:tc>
          <w:tcPr>
            <w:tcW w:w="1585" w:type="dxa"/>
          </w:tcPr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  <w:p w:rsidR="00EB5D1A" w:rsidRDefault="00EB5D1A">
            <w:pPr>
              <w:spacing w:line="440" w:lineRule="exact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EB5D1A" w:rsidRDefault="003C452F"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sectPr w:rsidR="00EB5D1A" w:rsidSect="00EB5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1A" w:rsidRDefault="00EB5D1A" w:rsidP="00EB5D1A">
      <w:r>
        <w:separator/>
      </w:r>
    </w:p>
  </w:endnote>
  <w:endnote w:type="continuationSeparator" w:id="0">
    <w:p w:rsidR="00EB5D1A" w:rsidRDefault="00EB5D1A" w:rsidP="00EB5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A" w:rsidRDefault="00EB5D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EB5D1A" w:rsidRDefault="00EB5D1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C452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452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C452F">
              <w:rPr>
                <w:lang w:val="zh-CN"/>
              </w:rPr>
              <w:t xml:space="preserve"> </w:t>
            </w:r>
            <w:r w:rsidR="003C452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C452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452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5D1A" w:rsidRDefault="00EB5D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A" w:rsidRDefault="00EB5D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1A" w:rsidRDefault="00EB5D1A" w:rsidP="00EB5D1A">
      <w:r>
        <w:separator/>
      </w:r>
    </w:p>
  </w:footnote>
  <w:footnote w:type="continuationSeparator" w:id="0">
    <w:p w:rsidR="00EB5D1A" w:rsidRDefault="00EB5D1A" w:rsidP="00EB5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A" w:rsidRDefault="00EB5D1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A" w:rsidRDefault="003C452F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B5D1A" w:rsidRDefault="00EB5D1A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;mso-width-relative:page;mso-height-relative:page" stroked="f">
          <v:textbox>
            <w:txbxContent>
              <w:p w:rsidR="00EB5D1A" w:rsidRDefault="003C452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452F">
      <w:rPr>
        <w:rStyle w:val="CharChar1"/>
        <w:rFonts w:hint="default"/>
        <w:w w:val="90"/>
      </w:rPr>
      <w:t xml:space="preserve">Beijing International Standard united </w:t>
    </w:r>
    <w:r w:rsidR="003C452F">
      <w:rPr>
        <w:rStyle w:val="CharChar1"/>
        <w:rFonts w:hint="default"/>
        <w:w w:val="90"/>
      </w:rPr>
      <w:t xml:space="preserve">Certification </w:t>
    </w:r>
    <w:proofErr w:type="spellStart"/>
    <w:r w:rsidR="003C452F">
      <w:rPr>
        <w:rStyle w:val="CharChar1"/>
        <w:rFonts w:hint="default"/>
        <w:w w:val="90"/>
      </w:rPr>
      <w:t>Co.,Ltd</w:t>
    </w:r>
    <w:proofErr w:type="spellEnd"/>
    <w:r w:rsidR="003C452F">
      <w:rPr>
        <w:rStyle w:val="CharChar1"/>
        <w:rFonts w:hint="default"/>
        <w:w w:val="90"/>
      </w:rPr>
      <w:t>.</w:t>
    </w:r>
  </w:p>
  <w:p w:rsidR="00EB5D1A" w:rsidRDefault="00EB5D1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A" w:rsidRDefault="00EB5D1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D1A"/>
    <w:rsid w:val="00213D4C"/>
    <w:rsid w:val="003C452F"/>
    <w:rsid w:val="00EB5D1A"/>
    <w:rsid w:val="00FA4A38"/>
    <w:rsid w:val="153646D9"/>
    <w:rsid w:val="162B7D05"/>
    <w:rsid w:val="1B540E11"/>
    <w:rsid w:val="43923587"/>
    <w:rsid w:val="48FB0175"/>
    <w:rsid w:val="4FD76985"/>
    <w:rsid w:val="55F46AED"/>
    <w:rsid w:val="57314D09"/>
    <w:rsid w:val="5AEC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5D1A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B5D1A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EB5D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B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EB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EB5D1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B5D1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EB5D1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B5D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2015-06-17T12:51:00Z</dcterms:created>
  <dcterms:modified xsi:type="dcterms:W3CDTF">2020-11-03T06:34:00Z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