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0438-2019-EO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兰州冀玉水泥有限公司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安涛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E:16.01.01</w:t>
            </w:r>
          </w:p>
          <w:p w:rsidR="006F7AD0">
            <w:pPr>
              <w:spacing w:line="240" w:lineRule="exact"/>
              <w:jc w:val="center"/>
              <w:rPr>
                <w:b/>
                <w:color w:val="000000"/>
                <w:sz w:val="20"/>
                <w:szCs w:val="20"/>
              </w:rPr>
            </w:pPr>
            <w:r>
              <w:rPr>
                <w:b/>
                <w:color w:val="000000"/>
                <w:sz w:val="20"/>
                <w:szCs w:val="20"/>
              </w:rPr>
              <w:t>O:16.01.01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兰州冀玉水泥有限公司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甘肃省兰州市皋兰县黑石镇和平村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730209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甘肃省兰州市皋兰县黑石镇和平村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730209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陶宁</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18893135819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陶宁</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刘付军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E：资质范围内水泥的生产和销售过程所涉及的相关环境管理活动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O：资质范围内水泥的生产和销售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E：16.01.01</w:t>
            </w:r>
          </w:p>
          <w:p w:rsidR="006F7AD0">
            <w:pPr>
              <w:spacing w:line="280" w:lineRule="exact"/>
              <w:rPr>
                <w:rFonts w:ascii="宋体"/>
                <w:b/>
                <w:color w:val="000000"/>
                <w:sz w:val="20"/>
                <w:szCs w:val="20"/>
              </w:rPr>
            </w:pPr>
            <w:r>
              <w:rPr>
                <w:rFonts w:ascii="宋体"/>
                <w:b/>
                <w:color w:val="000000"/>
                <w:sz w:val="20"/>
                <w:szCs w:val="20"/>
              </w:rPr>
              <w:t>O：16.01.01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