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08051E" w:rsidP="0012312B">
      <w:pPr>
        <w:jc w:val="center"/>
      </w:pPr>
    </w:p>
    <w:p w:rsidR="0012312B" w:rsidRDefault="0008051E" w:rsidP="0012312B">
      <w:pPr>
        <w:jc w:val="center"/>
      </w:pPr>
    </w:p>
    <w:p w:rsidR="0012312B" w:rsidRDefault="0008051E" w:rsidP="0012312B">
      <w:pPr>
        <w:jc w:val="center"/>
      </w:pPr>
    </w:p>
    <w:p w:rsidR="0012312B" w:rsidRDefault="0008051E" w:rsidP="0012312B">
      <w:pPr>
        <w:jc w:val="center"/>
      </w:pPr>
    </w:p>
    <w:p w:rsidR="0012312B" w:rsidRPr="00093B5A" w:rsidRDefault="0008051E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08051E" w:rsidP="0012312B">
      <w:pPr>
        <w:jc w:val="center"/>
      </w:pPr>
    </w:p>
    <w:p w:rsidR="0012312B" w:rsidRPr="00093B5A" w:rsidRDefault="0008051E" w:rsidP="0012312B">
      <w:pPr>
        <w:jc w:val="center"/>
      </w:pPr>
    </w:p>
    <w:p w:rsidR="0012312B" w:rsidRPr="00093B5A" w:rsidRDefault="0008051E" w:rsidP="0012312B">
      <w:pPr>
        <w:jc w:val="center"/>
      </w:pPr>
    </w:p>
    <w:p w:rsidR="0012312B" w:rsidRPr="00093B5A" w:rsidRDefault="0008051E" w:rsidP="0012312B">
      <w:pPr>
        <w:jc w:val="center"/>
      </w:pPr>
    </w:p>
    <w:p w:rsidR="0012312B" w:rsidRPr="00093B5A" w:rsidRDefault="0008051E" w:rsidP="0012312B"/>
    <w:p w:rsidR="0012312B" w:rsidRPr="00093B5A" w:rsidRDefault="0008051E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08051E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08051E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08051E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08051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08051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08051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08051E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8051E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8051E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8051E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08051E" w:rsidP="0012312B">
      <w:pPr>
        <w:spacing w:line="365" w:lineRule="exact"/>
        <w:rPr>
          <w:rFonts w:ascii="宋体" w:hAnsi="宋体"/>
          <w:sz w:val="32"/>
        </w:rPr>
      </w:pPr>
    </w:p>
    <w:p w:rsidR="0012312B" w:rsidRPr="00A44E6F" w:rsidRDefault="0008051E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A44E6F">
        <w:rPr>
          <w:rFonts w:ascii="宋体" w:hAnsi="宋体"/>
          <w:sz w:val="28"/>
          <w:szCs w:val="28"/>
          <w:u w:val="single"/>
        </w:rPr>
        <w:t>山东华冠能源技术有限公司</w:t>
      </w:r>
      <w:bookmarkEnd w:id="1"/>
    </w:p>
    <w:p w:rsidR="0012312B" w:rsidRPr="00093B5A" w:rsidRDefault="0008051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A44E6F">
        <w:rPr>
          <w:rFonts w:ascii="宋体" w:hAnsi="宋体" w:hint="eastAsia"/>
          <w:sz w:val="32"/>
          <w:u w:val="single"/>
        </w:rPr>
        <w:t>0127-2018-2020</w:t>
      </w:r>
      <w:bookmarkEnd w:id="2"/>
    </w:p>
    <w:p w:rsidR="0012312B" w:rsidRPr="00093B5A" w:rsidRDefault="0008051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08051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08051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44E6F" w:rsidRDefault="00A44E6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08051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0127-2018-2020</w:t>
      </w:r>
      <w:bookmarkEnd w:id="3"/>
    </w:p>
    <w:p w:rsidR="00863661" w:rsidRPr="00093B5A" w:rsidRDefault="0008051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44E6F" w:rsidRPr="00093B5A" w:rsidRDefault="00A44E6F" w:rsidP="00A44E6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9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2410"/>
        <w:gridCol w:w="1701"/>
        <w:gridCol w:w="2976"/>
      </w:tblGrid>
      <w:tr w:rsidR="00A44E6F" w:rsidTr="005B0996">
        <w:tc>
          <w:tcPr>
            <w:tcW w:w="1878" w:type="dxa"/>
          </w:tcPr>
          <w:p w:rsidR="00A44E6F" w:rsidRPr="00093B5A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:rsidR="00A44E6F" w:rsidRPr="00093B5A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山东华冠能源技术有限公司</w:t>
            </w:r>
          </w:p>
        </w:tc>
        <w:tc>
          <w:tcPr>
            <w:tcW w:w="1701" w:type="dxa"/>
          </w:tcPr>
          <w:p w:rsidR="00A44E6F" w:rsidRPr="00093B5A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976" w:type="dxa"/>
          </w:tcPr>
          <w:p w:rsidR="00A44E6F" w:rsidRPr="00093B5A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季珊珊</w:t>
            </w:r>
          </w:p>
        </w:tc>
      </w:tr>
      <w:tr w:rsidR="00A44E6F" w:rsidTr="005B0996">
        <w:trPr>
          <w:trHeight w:val="856"/>
        </w:trPr>
        <w:tc>
          <w:tcPr>
            <w:tcW w:w="1878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:rsidR="00A44E6F" w:rsidRPr="00093B5A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330</w:t>
            </w:r>
          </w:p>
        </w:tc>
        <w:tc>
          <w:tcPr>
            <w:tcW w:w="1701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6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14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 0:00:00</w:t>
            </w:r>
          </w:p>
        </w:tc>
      </w:tr>
      <w:tr w:rsidR="00A44E6F" w:rsidTr="005B0996">
        <w:trPr>
          <w:trHeight w:val="856"/>
        </w:trPr>
        <w:tc>
          <w:tcPr>
            <w:tcW w:w="1878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76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日上午</w:t>
            </w:r>
          </w:p>
        </w:tc>
      </w:tr>
      <w:tr w:rsidR="00A44E6F" w:rsidTr="005B0996">
        <w:trPr>
          <w:trHeight w:val="856"/>
        </w:trPr>
        <w:tc>
          <w:tcPr>
            <w:tcW w:w="1878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鞠录梅</w:t>
            </w:r>
            <w:r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:rsidR="00A44E6F" w:rsidRDefault="00A44E6F" w:rsidP="005B099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6" w:type="dxa"/>
          </w:tcPr>
          <w:p w:rsidR="00A44E6F" w:rsidRDefault="00A44E6F" w:rsidP="005B09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生产技术部、技术服务部、综合部</w:t>
            </w:r>
          </w:p>
        </w:tc>
      </w:tr>
    </w:tbl>
    <w:p w:rsidR="00A44E6F" w:rsidRPr="00741043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1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、一年内违反法律法规或重大事故的情况：</w:t>
      </w:r>
    </w:p>
    <w:p w:rsidR="00A44E6F" w:rsidRDefault="00A44E6F" w:rsidP="00A44E6F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A44E6F" w:rsidRPr="00741043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2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、监督审核过程简述：</w:t>
      </w:r>
    </w:p>
    <w:p w:rsidR="00A44E6F" w:rsidRPr="00C6720D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为有效评价公司测量管理体系认证后一年以来运行情况，在</w:t>
      </w:r>
      <w:r>
        <w:rPr>
          <w:rFonts w:asciiTheme="minorEastAsia" w:hAnsiTheme="minorEastAsia" w:cs="宋体"/>
          <w:kern w:val="0"/>
          <w:szCs w:val="21"/>
        </w:rPr>
        <w:t>山东华冠能源技术有限公司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现场审核中，审核组先、后抽样检查了涉及公司测量体系内的管理、生产、经营、质量和环境等方面的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个职能部门</w:t>
      </w:r>
      <w:r>
        <w:rPr>
          <w:rFonts w:ascii="Times New Roman" w:hAnsi="Times New Roman" w:cs="Times New Roman" w:hint="eastAsia"/>
          <w:bCs/>
          <w:color w:val="000000" w:themeColor="text1"/>
          <w:kern w:val="0"/>
          <w:szCs w:val="21"/>
        </w:rPr>
        <w:t>及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生产车间，该企业不是重点耗能单位，企业的能源计量器具的配备率及准确度等级均满足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GB17167-2006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标准要求。重点抽查</w:t>
      </w:r>
      <w:r w:rsidRPr="00C6720D">
        <w:rPr>
          <w:rFonts w:ascii="Times New Roman" w:hAnsi="Times New Roman" w:cs="Times New Roman"/>
          <w:color w:val="000000" w:themeColor="text1"/>
          <w:szCs w:val="21"/>
        </w:rPr>
        <w:t>了公司计量特征突出的重要环节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，包括</w:t>
      </w:r>
      <w:r w:rsidRPr="00C6720D">
        <w:rPr>
          <w:rFonts w:ascii="Times New Roman" w:hAnsi="Times New Roman" w:cs="Times New Roman"/>
          <w:color w:val="000000" w:themeColor="text1"/>
          <w:szCs w:val="21"/>
        </w:rPr>
        <w:t>生产工艺质量控制、机械性能试验、出厂产品检测以及量值溯源系统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A44E6F" w:rsidRPr="00C6720D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公司测量管理体系的符合性、有效性及持续改进，符合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GB/T 19022-2003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标准要求，公司测量管理体系正常有序运行，较好地满足了公司生产、销售和持续发展的需要。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</w:t>
      </w:r>
    </w:p>
    <w:p w:rsidR="00A44E6F" w:rsidRPr="00741043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3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</w:t>
      </w: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内部审核和管理评审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的情况：</w:t>
      </w:r>
    </w:p>
    <w:p w:rsidR="00A44E6F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3.1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公司的测量体系内审：</w:t>
      </w:r>
    </w:p>
    <w:p w:rsidR="00A44E6F" w:rsidRPr="004D1695" w:rsidRDefault="00A44E6F" w:rsidP="00A44E6F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企业</w:t>
      </w:r>
      <w:r w:rsidRPr="004D1695">
        <w:rPr>
          <w:color w:val="000000"/>
          <w:szCs w:val="21"/>
        </w:rPr>
        <w:t>于</w:t>
      </w:r>
      <w:bookmarkStart w:id="4" w:name="_Hlk38483132"/>
      <w:bookmarkStart w:id="5" w:name="_Hlk50736912"/>
      <w:r w:rsidRPr="004D1695">
        <w:rPr>
          <w:color w:val="000000"/>
          <w:szCs w:val="21"/>
        </w:rPr>
        <w:t>2020</w:t>
      </w:r>
      <w:r w:rsidRPr="004D1695">
        <w:rPr>
          <w:color w:val="000000"/>
          <w:szCs w:val="21"/>
        </w:rPr>
        <w:t>年</w:t>
      </w:r>
      <w:r w:rsidRPr="004D1695">
        <w:rPr>
          <w:color w:val="000000"/>
          <w:szCs w:val="21"/>
        </w:rPr>
        <w:t>0</w:t>
      </w:r>
      <w:r>
        <w:rPr>
          <w:color w:val="000000"/>
          <w:szCs w:val="21"/>
        </w:rPr>
        <w:t>9</w:t>
      </w:r>
      <w:r w:rsidRPr="004D1695">
        <w:rPr>
          <w:color w:val="000000"/>
          <w:szCs w:val="21"/>
        </w:rPr>
        <w:t>月</w:t>
      </w:r>
      <w:r>
        <w:rPr>
          <w:color w:val="000000"/>
          <w:szCs w:val="21"/>
        </w:rPr>
        <w:t>08</w:t>
      </w:r>
      <w:r w:rsidRPr="004D1695">
        <w:rPr>
          <w:color w:val="000000"/>
          <w:szCs w:val="21"/>
        </w:rPr>
        <w:t>日</w:t>
      </w:r>
      <w:bookmarkEnd w:id="4"/>
      <w:bookmarkEnd w:id="5"/>
      <w:r w:rsidRPr="004D1695">
        <w:rPr>
          <w:color w:val="000000"/>
          <w:szCs w:val="21"/>
        </w:rPr>
        <w:t>，组织了公司测量管理体系内部审核。</w:t>
      </w:r>
      <w:proofErr w:type="gramStart"/>
      <w:r w:rsidRPr="004D1695">
        <w:rPr>
          <w:color w:val="000000"/>
          <w:szCs w:val="21"/>
        </w:rPr>
        <w:t>内审分</w:t>
      </w:r>
      <w:r>
        <w:rPr>
          <w:color w:val="000000"/>
          <w:szCs w:val="21"/>
        </w:rPr>
        <w:t>1</w:t>
      </w:r>
      <w:r w:rsidRPr="004D1695">
        <w:rPr>
          <w:color w:val="000000"/>
          <w:szCs w:val="21"/>
        </w:rPr>
        <w:t>个</w:t>
      </w:r>
      <w:proofErr w:type="gramEnd"/>
      <w:r w:rsidRPr="004D1695">
        <w:rPr>
          <w:color w:val="000000"/>
          <w:szCs w:val="21"/>
        </w:rPr>
        <w:t>组，对公司</w:t>
      </w:r>
      <w:r>
        <w:rPr>
          <w:color w:val="000000"/>
          <w:szCs w:val="21"/>
        </w:rPr>
        <w:t>3</w:t>
      </w:r>
      <w:r w:rsidRPr="004D1695">
        <w:rPr>
          <w:color w:val="000000"/>
          <w:szCs w:val="21"/>
        </w:rPr>
        <w:t>个职能部门及生产车间进行了全要素的审核。企业内部审核发现</w:t>
      </w:r>
      <w:r>
        <w:rPr>
          <w:rFonts w:hint="eastAsia"/>
          <w:color w:val="000000"/>
          <w:szCs w:val="21"/>
        </w:rPr>
        <w:t>不</w:t>
      </w:r>
      <w:r w:rsidRPr="004D1695">
        <w:rPr>
          <w:color w:val="000000"/>
          <w:szCs w:val="21"/>
        </w:rPr>
        <w:t>符合项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个</w:t>
      </w:r>
      <w:r w:rsidRPr="004D1695">
        <w:rPr>
          <w:color w:val="000000"/>
          <w:szCs w:val="21"/>
        </w:rPr>
        <w:t>。企业及时制定了预防纠正措施，进行纠正整改工作。并在</w:t>
      </w:r>
      <w:r w:rsidRPr="004D1695">
        <w:rPr>
          <w:rFonts w:hint="eastAsia"/>
          <w:color w:val="000000"/>
          <w:szCs w:val="21"/>
        </w:rPr>
        <w:t>2</w:t>
      </w:r>
      <w:r w:rsidRPr="004D1695">
        <w:rPr>
          <w:color w:val="000000"/>
          <w:szCs w:val="21"/>
        </w:rPr>
        <w:t>020</w:t>
      </w:r>
      <w:r w:rsidRPr="004D1695"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 w:rsidRPr="004D1695"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15</w:t>
      </w:r>
      <w:r w:rsidRPr="004D1695">
        <w:rPr>
          <w:rFonts w:hint="eastAsia"/>
          <w:color w:val="000000"/>
          <w:szCs w:val="21"/>
        </w:rPr>
        <w:t>日</w:t>
      </w:r>
      <w:r w:rsidRPr="004D1695">
        <w:rPr>
          <w:color w:val="000000"/>
          <w:szCs w:val="21"/>
        </w:rPr>
        <w:t>，按其纠正措施已完成整改工作，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个改进项</w:t>
      </w:r>
      <w:r w:rsidRPr="004D1695">
        <w:rPr>
          <w:color w:val="000000"/>
          <w:szCs w:val="21"/>
        </w:rPr>
        <w:t>已关闭。企业通过内审工作，对测量管理体系运行情况进行检查和审核，达到</w:t>
      </w:r>
      <w:r w:rsidRPr="004D1695">
        <w:rPr>
          <w:color w:val="000000"/>
          <w:szCs w:val="21"/>
        </w:rPr>
        <w:lastRenderedPageBreak/>
        <w:t>了发现问题及时解决问题的目的，收到了很好的效果。</w:t>
      </w:r>
    </w:p>
    <w:p w:rsidR="00A44E6F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3.2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、公司的测量体系管理评审：</w:t>
      </w:r>
    </w:p>
    <w:p w:rsidR="00A44E6F" w:rsidRDefault="00A44E6F" w:rsidP="00A44E6F">
      <w:pPr>
        <w:widowControl/>
        <w:spacing w:line="360" w:lineRule="auto"/>
        <w:ind w:firstLineChars="200" w:firstLine="420"/>
        <w:rPr>
          <w:color w:val="000000"/>
          <w:szCs w:val="21"/>
        </w:rPr>
      </w:pPr>
      <w:bookmarkStart w:id="6" w:name="_Hlk50737255"/>
      <w:r>
        <w:rPr>
          <w:rFonts w:hint="eastAsia"/>
          <w:color w:val="000000"/>
          <w:szCs w:val="21"/>
        </w:rPr>
        <w:t>企业</w:t>
      </w:r>
      <w:r w:rsidRPr="004D1695">
        <w:rPr>
          <w:color w:val="000000"/>
          <w:szCs w:val="21"/>
        </w:rPr>
        <w:t>于</w:t>
      </w:r>
      <w:bookmarkStart w:id="7" w:name="_Hlk38483239"/>
      <w:r w:rsidRPr="004D1695">
        <w:rPr>
          <w:color w:val="000000"/>
          <w:szCs w:val="21"/>
        </w:rPr>
        <w:t>2020</w:t>
      </w:r>
      <w:r w:rsidRPr="004D1695">
        <w:rPr>
          <w:color w:val="000000"/>
          <w:szCs w:val="21"/>
        </w:rPr>
        <w:t>年</w:t>
      </w:r>
      <w:r>
        <w:rPr>
          <w:color w:val="000000"/>
          <w:szCs w:val="21"/>
        </w:rPr>
        <w:t>9</w:t>
      </w:r>
      <w:r w:rsidRPr="004D1695">
        <w:rPr>
          <w:color w:val="000000"/>
          <w:szCs w:val="21"/>
        </w:rPr>
        <w:t>月</w:t>
      </w:r>
      <w:bookmarkEnd w:id="7"/>
      <w:r>
        <w:rPr>
          <w:color w:val="000000"/>
          <w:szCs w:val="21"/>
        </w:rPr>
        <w:t>30</w:t>
      </w:r>
      <w:r w:rsidRPr="004D1695">
        <w:rPr>
          <w:color w:val="000000"/>
          <w:szCs w:val="21"/>
        </w:rPr>
        <w:t>日，开展了测量体系管理评审，会议由公司总经理主持，管理者代表</w:t>
      </w:r>
      <w:r w:rsidRPr="004D1695">
        <w:rPr>
          <w:rFonts w:hint="eastAsia"/>
          <w:color w:val="000000"/>
          <w:szCs w:val="21"/>
        </w:rPr>
        <w:t>以及企业各部门</w:t>
      </w:r>
      <w:r w:rsidRPr="004D1695">
        <w:rPr>
          <w:color w:val="000000"/>
          <w:szCs w:val="21"/>
        </w:rPr>
        <w:t>汇报了体系运行情况。会议肯定了公司测量管理体系运行的充分性、有效性和适宜性。</w:t>
      </w:r>
      <w:bookmarkStart w:id="8" w:name="_Hlk38483287"/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019</w:t>
      </w:r>
      <w:r>
        <w:rPr>
          <w:rFonts w:hint="eastAsia"/>
          <w:color w:val="000000"/>
          <w:szCs w:val="21"/>
        </w:rPr>
        <w:t>年没有决议输出。</w:t>
      </w:r>
      <w:bookmarkEnd w:id="6"/>
      <w:bookmarkEnd w:id="8"/>
      <w:r w:rsidRPr="004D1695">
        <w:rPr>
          <w:color w:val="000000"/>
          <w:szCs w:val="21"/>
        </w:rPr>
        <w:t>提出</w:t>
      </w:r>
      <w:r>
        <w:rPr>
          <w:rFonts w:hint="eastAsia"/>
          <w:color w:val="000000"/>
          <w:szCs w:val="21"/>
        </w:rPr>
        <w:t>了</w:t>
      </w:r>
      <w:r w:rsidRPr="004D1695">
        <w:rPr>
          <w:color w:val="000000"/>
          <w:szCs w:val="21"/>
        </w:rPr>
        <w:t>评审报告。管理评审结论为：公司测量管理体系有效运行，符合</w:t>
      </w:r>
      <w:r w:rsidRPr="004D1695">
        <w:rPr>
          <w:color w:val="000000"/>
          <w:szCs w:val="21"/>
        </w:rPr>
        <w:t>GB/T 19022-2003</w:t>
      </w:r>
      <w:r w:rsidRPr="004D1695">
        <w:rPr>
          <w:color w:val="000000"/>
          <w:szCs w:val="21"/>
        </w:rPr>
        <w:t>标准要求。</w:t>
      </w:r>
    </w:p>
    <w:p w:rsidR="00A44E6F" w:rsidRPr="00741043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4</w:t>
      </w: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、为持续改进而策划的活动的进展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，包括：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(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对重点关键测量过程的控制进行抽查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)</w:t>
      </w:r>
    </w:p>
    <w:p w:rsidR="00A44E6F" w:rsidRPr="00003048" w:rsidRDefault="00A44E6F" w:rsidP="00A44E6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4.1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、</w:t>
      </w:r>
      <w:r w:rsidRPr="00104FC8">
        <w:rPr>
          <w:rFonts w:asciiTheme="minorEastAsia" w:hAnsiTheme="minorEastAsia" w:cs="宋体" w:hint="eastAsia"/>
          <w:bCs/>
          <w:kern w:val="0"/>
          <w:szCs w:val="21"/>
        </w:rPr>
        <w:t>该公司为石油机械（井下工具、</w:t>
      </w:r>
      <w:proofErr w:type="gramStart"/>
      <w:r w:rsidRPr="00104FC8">
        <w:rPr>
          <w:rFonts w:asciiTheme="minorEastAsia" w:hAnsiTheme="minorEastAsia" w:cs="宋体" w:hint="eastAsia"/>
          <w:bCs/>
          <w:kern w:val="0"/>
          <w:szCs w:val="21"/>
        </w:rPr>
        <w:t>滤砂管</w:t>
      </w:r>
      <w:proofErr w:type="gramEnd"/>
      <w:r w:rsidRPr="00104FC8">
        <w:rPr>
          <w:rFonts w:asciiTheme="minorEastAsia" w:hAnsiTheme="minorEastAsia" w:cs="宋体" w:hint="eastAsia"/>
          <w:bCs/>
          <w:kern w:val="0"/>
          <w:szCs w:val="21"/>
        </w:rPr>
        <w:t>）的设计、生产制造及销售企业。</w:t>
      </w:r>
      <w:r>
        <w:rPr>
          <w:rFonts w:asciiTheme="minorEastAsia" w:hAnsiTheme="minorEastAsia" w:cs="宋体" w:hint="eastAsia"/>
          <w:bCs/>
          <w:kern w:val="0"/>
          <w:szCs w:val="21"/>
        </w:rPr>
        <w:t>生产技术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部</w:t>
      </w:r>
      <w:r w:rsidRPr="00AD6E73">
        <w:rPr>
          <w:rFonts w:ascii="Times New Roman" w:hAnsi="Times New Roman" w:cs="Times New Roman"/>
          <w:bCs/>
          <w:color w:val="000000" w:themeColor="text1"/>
          <w:szCs w:val="21"/>
        </w:rPr>
        <w:t>组织识别出测量过程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23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个</w:t>
      </w:r>
      <w:r w:rsidRPr="00AD6E73">
        <w:rPr>
          <w:rFonts w:ascii="Times New Roman" w:hAnsi="Times New Roman" w:cs="Times New Roman"/>
          <w:bCs/>
          <w:color w:val="000000" w:themeColor="text1"/>
          <w:szCs w:val="21"/>
        </w:rPr>
        <w:t>，其中关键测量过程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5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个，</w:t>
      </w:r>
      <w:r w:rsidRPr="00003048">
        <w:rPr>
          <w:rFonts w:ascii="Times New Roman" w:hAnsi="Times New Roman" w:cs="Times New Roman"/>
          <w:bCs/>
          <w:kern w:val="0"/>
          <w:szCs w:val="21"/>
        </w:rPr>
        <w:t>分别对每个</w:t>
      </w:r>
      <w:r>
        <w:rPr>
          <w:rFonts w:ascii="Times New Roman" w:hAnsi="Times New Roman" w:cs="Times New Roman" w:hint="eastAsia"/>
          <w:bCs/>
          <w:kern w:val="0"/>
          <w:szCs w:val="21"/>
        </w:rPr>
        <w:t>关键</w:t>
      </w:r>
      <w:r w:rsidRPr="00003048">
        <w:rPr>
          <w:rFonts w:ascii="Times New Roman" w:hAnsi="Times New Roman" w:cs="Times New Roman"/>
          <w:bCs/>
          <w:kern w:val="0"/>
          <w:szCs w:val="21"/>
        </w:rPr>
        <w:t>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。</w:t>
      </w:r>
    </w:p>
    <w:p w:rsidR="00A44E6F" w:rsidRPr="00003048" w:rsidRDefault="00A44E6F" w:rsidP="00A44E6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>4.2</w:t>
      </w:r>
      <w:r w:rsidRPr="00003048">
        <w:rPr>
          <w:rFonts w:ascii="Times New Roman" w:hAnsi="Times New Roman" w:cs="Times New Roman"/>
          <w:bCs/>
          <w:kern w:val="0"/>
          <w:szCs w:val="21"/>
        </w:rPr>
        <w:t>、检查了企业的测量设备《计量确认明细表》，对重要及关键的测量设备进行了计量确认。有测量参数的技术要求，测量设备的计量特性，以及验证方法、验证结果和验证人。最近的检定日期全部在有效期内，验证结果均为合格。涉及关键测量过程化学成分检验测量过程，计量性能测试、监视记录、监视控制图，均已按测量过程控制规范，进行了有效性监视和记录统计。监视控制图齐全完整。</w:t>
      </w:r>
    </w:p>
    <w:p w:rsidR="00A44E6F" w:rsidRPr="00003048" w:rsidRDefault="00A44E6F" w:rsidP="00A44E6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 xml:space="preserve">4.3. </w:t>
      </w:r>
      <w:r w:rsidRPr="00003048">
        <w:rPr>
          <w:rFonts w:ascii="Times New Roman" w:hAnsi="Times New Roman" w:cs="Times New Roman"/>
          <w:bCs/>
          <w:kern w:val="0"/>
          <w:szCs w:val="21"/>
        </w:rPr>
        <w:t>企业</w:t>
      </w:r>
      <w:proofErr w:type="gramStart"/>
      <w:r w:rsidRPr="00003048">
        <w:rPr>
          <w:rFonts w:ascii="Times New Roman" w:hAnsi="Times New Roman" w:cs="Times New Roman"/>
          <w:bCs/>
          <w:kern w:val="0"/>
          <w:szCs w:val="21"/>
        </w:rPr>
        <w:t>今年未新增加</w:t>
      </w:r>
      <w:proofErr w:type="gramEnd"/>
      <w:r w:rsidRPr="00003048">
        <w:rPr>
          <w:rFonts w:ascii="Times New Roman" w:hAnsi="Times New Roman" w:cs="Times New Roman"/>
          <w:bCs/>
          <w:kern w:val="0"/>
          <w:szCs w:val="21"/>
        </w:rPr>
        <w:t>关键测量过程。</w:t>
      </w:r>
      <w:r w:rsidRPr="00003048">
        <w:rPr>
          <w:rFonts w:ascii="Times New Roman" w:hAnsi="Times New Roman" w:cs="Times New Roman" w:hint="eastAsia"/>
          <w:bCs/>
          <w:kern w:val="0"/>
          <w:szCs w:val="21"/>
        </w:rPr>
        <w:t>抽查</w:t>
      </w:r>
      <w:r w:rsidRPr="00003048">
        <w:rPr>
          <w:rFonts w:ascii="Times New Roman" w:hAnsi="Times New Roman" w:cs="Times New Roman"/>
          <w:bCs/>
          <w:kern w:val="0"/>
          <w:szCs w:val="21"/>
        </w:rPr>
        <w:t>原有《</w:t>
      </w:r>
      <w:r>
        <w:rPr>
          <w:szCs w:val="21"/>
        </w:rPr>
        <w:t>打捞头洛氏硬度检测过程</w:t>
      </w:r>
      <w:bookmarkStart w:id="9" w:name="_GoBack"/>
      <w:bookmarkEnd w:id="9"/>
      <w:r w:rsidRPr="00003048">
        <w:rPr>
          <w:rFonts w:ascii="Times New Roman" w:hAnsi="Times New Roman" w:cs="Times New Roman"/>
          <w:bCs/>
          <w:kern w:val="0"/>
          <w:szCs w:val="21"/>
        </w:rPr>
        <w:t>》，计量要求导出和计量验证记录表填写规范，计量要求导出方法正确；测量设备的配备满足计量要求，测量设备经过检定校准，测量设备验证方法正确。</w:t>
      </w:r>
    </w:p>
    <w:p w:rsidR="00A44E6F" w:rsidRPr="00003048" w:rsidRDefault="00A44E6F" w:rsidP="00A44E6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>4.4</w:t>
      </w:r>
      <w:r w:rsidRPr="00003048">
        <w:rPr>
          <w:rFonts w:ascii="Times New Roman" w:hAnsi="Times New Roman" w:cs="Times New Roman"/>
          <w:bCs/>
          <w:kern w:val="0"/>
          <w:szCs w:val="21"/>
        </w:rPr>
        <w:t>、查《</w:t>
      </w:r>
      <w:r>
        <w:rPr>
          <w:szCs w:val="21"/>
        </w:rPr>
        <w:t>打捞头洛氏硬度检测过程</w:t>
      </w:r>
      <w:r w:rsidRPr="00003048">
        <w:rPr>
          <w:rFonts w:ascii="Times New Roman" w:hAnsi="Times New Roman" w:cs="Times New Roman"/>
          <w:bCs/>
          <w:kern w:val="0"/>
          <w:szCs w:val="21"/>
        </w:rPr>
        <w:t>测量不确定度评定》，方法和结果正确；</w:t>
      </w:r>
    </w:p>
    <w:p w:rsidR="00A44E6F" w:rsidRDefault="00A44E6F" w:rsidP="00A44E6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03048">
        <w:rPr>
          <w:rFonts w:ascii="Times New Roman" w:hAnsi="Times New Roman" w:cs="Times New Roman"/>
          <w:bCs/>
          <w:kern w:val="0"/>
          <w:szCs w:val="21"/>
        </w:rPr>
        <w:t>4.5</w:t>
      </w:r>
      <w:r w:rsidRPr="00003048">
        <w:rPr>
          <w:rFonts w:ascii="Times New Roman" w:hAnsi="Times New Roman" w:cs="Times New Roman"/>
          <w:bCs/>
          <w:kern w:val="0"/>
          <w:szCs w:val="21"/>
        </w:rPr>
        <w:t>、查《</w:t>
      </w:r>
      <w:r>
        <w:rPr>
          <w:szCs w:val="21"/>
        </w:rPr>
        <w:t>打捞头洛氏硬度检测过程</w:t>
      </w:r>
      <w:r w:rsidRPr="00003048">
        <w:rPr>
          <w:rFonts w:ascii="Times New Roman" w:hAnsi="Times New Roman" w:cs="Times New Roman"/>
          <w:bCs/>
          <w:kern w:val="0"/>
          <w:szCs w:val="21"/>
        </w:rPr>
        <w:t>程计量要求导出和计量验证记录表》，信息内容完整、正确。</w:t>
      </w:r>
    </w:p>
    <w:p w:rsidR="00A44E6F" w:rsidRDefault="00A44E6F" w:rsidP="00A44E6F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szCs w:val="21"/>
        </w:rPr>
        <w:t>4.6</w:t>
      </w:r>
      <w:r w:rsidRPr="00757B60">
        <w:rPr>
          <w:rFonts w:ascii="Times New Roman" w:eastAsia="宋体" w:hAnsi="Times New Roman" w:cs="Times New Roman" w:hint="eastAsia"/>
          <w:szCs w:val="21"/>
        </w:rPr>
        <w:t>、</w:t>
      </w:r>
      <w:r w:rsidRPr="00757B60">
        <w:rPr>
          <w:rFonts w:ascii="Times New Roman" w:hAnsi="Times New Roman" w:cs="Times New Roman"/>
          <w:szCs w:val="21"/>
        </w:rPr>
        <w:t>该公司《测量设备台账》共有</w:t>
      </w:r>
      <w:r>
        <w:rPr>
          <w:rFonts w:ascii="Times New Roman" w:hAnsi="Times New Roman" w:cs="Times New Roman"/>
        </w:rPr>
        <w:t>50</w:t>
      </w:r>
      <w:r w:rsidRPr="00757B60">
        <w:rPr>
          <w:rFonts w:ascii="Times New Roman" w:hAnsi="Times New Roman" w:cs="Times New Roman"/>
          <w:szCs w:val="21"/>
        </w:rPr>
        <w:t>台（件）测量设备，列入企业计量管理工作，规定了</w:t>
      </w:r>
      <w:r>
        <w:rPr>
          <w:rFonts w:ascii="Times New Roman" w:hAnsi="Times New Roman" w:cs="Times New Roman"/>
          <w:szCs w:val="21"/>
        </w:rPr>
        <w:t>2</w:t>
      </w:r>
      <w:r w:rsidRPr="00757B60">
        <w:rPr>
          <w:rFonts w:ascii="Times New Roman" w:hAnsi="Times New Roman" w:cs="Times New Roman"/>
          <w:szCs w:val="21"/>
        </w:rPr>
        <w:t>台件测量设备列入强制检定。测量设备送</w:t>
      </w:r>
      <w:r w:rsidRPr="00903A62">
        <w:rPr>
          <w:rFonts w:ascii="宋体" w:cs="宋体" w:hint="eastAsia"/>
          <w:kern w:val="0"/>
          <w:szCs w:val="21"/>
        </w:rPr>
        <w:t>招远市检验检测</w:t>
      </w:r>
      <w:r>
        <w:rPr>
          <w:rFonts w:ascii="宋体" w:cs="宋体" w:hint="eastAsia"/>
          <w:kern w:val="0"/>
          <w:szCs w:val="21"/>
        </w:rPr>
        <w:t>中心</w:t>
      </w:r>
      <w:r w:rsidRPr="00286578">
        <w:rPr>
          <w:rFonts w:ascii="宋体" w:cs="宋体" w:hint="eastAsia"/>
          <w:kern w:val="0"/>
          <w:szCs w:val="21"/>
        </w:rPr>
        <w:t>计量检测技术有限公司</w:t>
      </w:r>
      <w:r>
        <w:rPr>
          <w:rFonts w:ascii="宋体" w:cs="宋体" w:hint="eastAsia"/>
          <w:kern w:val="0"/>
          <w:szCs w:val="21"/>
        </w:rPr>
        <w:t>（计量检定机构授权证书号：（招</w:t>
      </w:r>
      <w:r w:rsidRPr="00D16E6D">
        <w:rPr>
          <w:rFonts w:ascii="宋体" w:cs="宋体" w:hint="eastAsia"/>
          <w:kern w:val="0"/>
          <w:szCs w:val="21"/>
        </w:rPr>
        <w:t>）法计（2018）（</w:t>
      </w:r>
      <w:r>
        <w:rPr>
          <w:rFonts w:ascii="宋体" w:cs="宋体"/>
          <w:kern w:val="0"/>
          <w:szCs w:val="21"/>
        </w:rPr>
        <w:t>001</w:t>
      </w:r>
      <w:r w:rsidRPr="00D16E6D">
        <w:rPr>
          <w:rFonts w:ascii="宋体" w:cs="宋体" w:hint="eastAsia"/>
          <w:kern w:val="0"/>
          <w:szCs w:val="21"/>
        </w:rPr>
        <w:t>）号</w:t>
      </w:r>
      <w:r>
        <w:rPr>
          <w:rFonts w:ascii="宋体" w:cs="宋体" w:hint="eastAsia"/>
          <w:kern w:val="0"/>
          <w:szCs w:val="21"/>
        </w:rPr>
        <w:t>）1家</w:t>
      </w:r>
      <w:r w:rsidRPr="00286578">
        <w:rPr>
          <w:rFonts w:ascii="宋体" w:cs="宋体" w:hint="eastAsia"/>
          <w:kern w:val="0"/>
          <w:szCs w:val="21"/>
        </w:rPr>
        <w:t>机构进行</w:t>
      </w:r>
      <w:r>
        <w:rPr>
          <w:rFonts w:ascii="宋体" w:cs="宋体" w:hint="eastAsia"/>
          <w:kern w:val="0"/>
          <w:szCs w:val="21"/>
        </w:rPr>
        <w:t>计量检定/</w:t>
      </w:r>
      <w:r w:rsidRPr="00286578">
        <w:rPr>
          <w:rFonts w:ascii="宋体" w:cs="宋体" w:hint="eastAsia"/>
          <w:kern w:val="0"/>
          <w:szCs w:val="21"/>
        </w:rPr>
        <w:t>校准。</w:t>
      </w:r>
      <w:r w:rsidRPr="003C3A7F">
        <w:rPr>
          <w:rFonts w:ascii="Times New Roman" w:hAnsi="Times New Roman" w:cs="Times New Roman"/>
          <w:szCs w:val="21"/>
        </w:rPr>
        <w:t>抽</w:t>
      </w:r>
      <w:r>
        <w:rPr>
          <w:rFonts w:ascii="Times New Roman" w:hAnsi="Times New Roman" w:cs="Times New Roman"/>
          <w:szCs w:val="21"/>
        </w:rPr>
        <w:t>6</w:t>
      </w:r>
      <w:r w:rsidRPr="003C3A7F">
        <w:rPr>
          <w:rFonts w:ascii="Times New Roman" w:hAnsi="Times New Roman" w:cs="Times New Roman"/>
          <w:szCs w:val="21"/>
        </w:rPr>
        <w:t>台</w:t>
      </w:r>
      <w:r>
        <w:rPr>
          <w:rFonts w:ascii="Times New Roman" w:hAnsi="Times New Roman" w:cs="Times New Roman"/>
          <w:color w:val="000000" w:themeColor="text1"/>
          <w:szCs w:val="21"/>
        </w:rPr>
        <w:t>测量设备，经查其检定、校准证书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</w:rPr>
        <w:t>，填写规范，符合要求（见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测量设备溯源</w:t>
      </w:r>
      <w:r>
        <w:rPr>
          <w:rFonts w:ascii="Times New Roman" w:eastAsia="宋体" w:hAnsi="Times New Roman" w:cs="Times New Roman"/>
          <w:bCs/>
          <w:color w:val="000000" w:themeColor="text1"/>
          <w:szCs w:val="21"/>
        </w:rPr>
        <w:t>抽查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表）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企业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2</w:t>
      </w:r>
      <w:r>
        <w:rPr>
          <w:rFonts w:ascii="Times New Roman" w:hAnsi="Times New Roman" w:cs="Times New Roman"/>
          <w:color w:val="000000" w:themeColor="text1"/>
          <w:szCs w:val="21"/>
        </w:rPr>
        <w:t>020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年度新增测量设备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台为“数显洛氏硬度计”，已对供方进行资质和能力评价。</w:t>
      </w:r>
    </w:p>
    <w:p w:rsidR="00A44E6F" w:rsidRPr="00183A7C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183A7C">
        <w:rPr>
          <w:rFonts w:ascii="Times New Roman" w:hAnsi="Times New Roman" w:cs="Times New Roman"/>
          <w:b/>
          <w:bCs/>
          <w:kern w:val="0"/>
          <w:szCs w:val="21"/>
        </w:rPr>
        <w:t>5.</w:t>
      </w:r>
      <w:r w:rsidRPr="00183A7C">
        <w:rPr>
          <w:rFonts w:ascii="Times New Roman" w:hAnsi="Times New Roman" w:cs="Times New Roman"/>
          <w:b/>
          <w:bCs/>
          <w:kern w:val="0"/>
          <w:szCs w:val="21"/>
        </w:rPr>
        <w:t>对上一年度监督审核时提出的</w:t>
      </w:r>
      <w:proofErr w:type="gramStart"/>
      <w:r w:rsidRPr="00183A7C">
        <w:rPr>
          <w:rFonts w:ascii="Times New Roman" w:hAnsi="Times New Roman" w:cs="Times New Roman"/>
          <w:b/>
          <w:bCs/>
          <w:kern w:val="0"/>
          <w:szCs w:val="21"/>
        </w:rPr>
        <w:t>的</w:t>
      </w:r>
      <w:proofErr w:type="gramEnd"/>
      <w:r w:rsidRPr="00183A7C">
        <w:rPr>
          <w:rFonts w:ascii="Times New Roman" w:hAnsi="Times New Roman" w:cs="Times New Roman"/>
          <w:b/>
          <w:bCs/>
          <w:kern w:val="0"/>
          <w:szCs w:val="21"/>
        </w:rPr>
        <w:t>不符合项的纠正措施情况：</w:t>
      </w:r>
      <w:r w:rsidRPr="00183A7C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</w:p>
    <w:p w:rsidR="00A44E6F" w:rsidRPr="00F46F30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lastRenderedPageBreak/>
        <w:t>经确认</w:t>
      </w:r>
      <w:r w:rsidRPr="00F46F30">
        <w:rPr>
          <w:rFonts w:ascii="Times New Roman" w:hAnsi="Times New Roman" w:cs="Times New Roman"/>
          <w:szCs w:val="21"/>
        </w:rPr>
        <w:t>测量管理体系</w:t>
      </w:r>
      <w:r w:rsidRPr="00F46F30">
        <w:rPr>
          <w:rFonts w:ascii="Times New Roman" w:hAnsi="Times New Roman" w:cs="Times New Roman"/>
          <w:szCs w:val="21"/>
        </w:rPr>
        <w:t>2019</w:t>
      </w:r>
      <w:r w:rsidRPr="00F46F30">
        <w:rPr>
          <w:rFonts w:ascii="Times New Roman" w:hAnsi="Times New Roman" w:cs="Times New Roman"/>
          <w:szCs w:val="21"/>
        </w:rPr>
        <w:t>年度</w:t>
      </w:r>
      <w:r>
        <w:rPr>
          <w:rFonts w:ascii="Times New Roman" w:hAnsi="Times New Roman" w:cs="Times New Roman" w:hint="eastAsia"/>
          <w:szCs w:val="21"/>
        </w:rPr>
        <w:t>监督</w:t>
      </w:r>
      <w:r w:rsidRPr="00F46F30">
        <w:rPr>
          <w:rFonts w:ascii="Times New Roman" w:hAnsi="Times New Roman" w:cs="Times New Roman"/>
          <w:szCs w:val="21"/>
        </w:rPr>
        <w:t>审核</w:t>
      </w:r>
      <w:r w:rsidRPr="00F46F30">
        <w:rPr>
          <w:rFonts w:ascii="Times New Roman" w:hAnsi="Times New Roman" w:cs="Times New Roman" w:hint="eastAsia"/>
          <w:szCs w:val="21"/>
        </w:rPr>
        <w:t>未出具</w:t>
      </w:r>
      <w:r w:rsidRPr="00F46F30">
        <w:rPr>
          <w:rFonts w:ascii="Times New Roman" w:hAnsi="Times New Roman" w:cs="Times New Roman"/>
          <w:szCs w:val="21"/>
        </w:rPr>
        <w:t>不符合项。</w:t>
      </w:r>
    </w:p>
    <w:p w:rsidR="00A44E6F" w:rsidRPr="00183A7C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183A7C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6</w:t>
      </w:r>
      <w:r w:rsidRPr="00183A7C">
        <w:rPr>
          <w:rFonts w:ascii="Times New Roman" w:hAnsi="Times New Roman" w:cs="Times New Roman" w:hint="eastAsia"/>
          <w:b/>
          <w:color w:val="000000" w:themeColor="text1"/>
          <w:kern w:val="0"/>
          <w:szCs w:val="21"/>
        </w:rPr>
        <w:t>、</w:t>
      </w:r>
      <w:r w:rsidRPr="00183A7C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对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投诉的处理</w:t>
      </w:r>
      <w:r w:rsidRPr="00183A7C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情况：</w:t>
      </w:r>
    </w:p>
    <w:p w:rsidR="00A44E6F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公司目前尚未接到客户在产品质量、物料交接、能源、安全、现场管理等方面的投诉和纠纷。</w:t>
      </w:r>
    </w:p>
    <w:p w:rsidR="00A44E6F" w:rsidRPr="00183A7C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7</w:t>
      </w:r>
      <w:r w:rsidRPr="00183A7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、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测量管理体系在实现获证客户目标方面的有效性及持续的运作控制</w:t>
      </w:r>
      <w:r w:rsidRPr="00183A7C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情况：</w:t>
      </w:r>
    </w:p>
    <w:p w:rsidR="00A44E6F" w:rsidRPr="00540760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山东华冠能源技术有限公司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领导层重视测量管理体系各项工作，职能部门职能作用发挥较好，测量管理体系运行正常，并持续符合相关法律、法规的要求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。</w:t>
      </w:r>
    </w:p>
    <w:p w:rsidR="00A44E6F" w:rsidRPr="00540760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公司规定了公司的计量方针及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6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项质量目标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 xml:space="preserve"> 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，是管理体系追求的承诺和准则，内容基本覆盖标准要素。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20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20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年质量目标考核内容已确认，并按规定的内容和时间进行考核，年度质量目标完成情况较好；企业计量工作质量目标适应性、有效性及持续运作。符合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GB/T 19022-2003</w:t>
      </w:r>
      <w:r w:rsidRPr="00540760">
        <w:rPr>
          <w:rFonts w:ascii="Times New Roman" w:hAnsi="Times New Roman" w:cs="Times New Roman"/>
          <w:bCs/>
          <w:color w:val="000000" w:themeColor="text1"/>
          <w:szCs w:val="21"/>
        </w:rPr>
        <w:t>标准要求。</w:t>
      </w:r>
    </w:p>
    <w:p w:rsidR="00A44E6F" w:rsidRPr="00183A7C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8</w:t>
      </w:r>
      <w:r w:rsidRPr="00183A7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、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对企业组织任何变更的审核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：</w:t>
      </w:r>
    </w:p>
    <w:p w:rsidR="00A44E6F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企业的资质情况未发生变化，组织无变更。</w:t>
      </w:r>
    </w:p>
    <w:p w:rsidR="00A44E6F" w:rsidRPr="00183A7C" w:rsidRDefault="00A44E6F" w:rsidP="00A44E6F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9</w:t>
      </w:r>
      <w:r w:rsidRPr="00183A7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、</w:t>
      </w:r>
      <w:r w:rsidRPr="00183A7C">
        <w:rPr>
          <w:rFonts w:ascii="Times New Roman" w:hAnsi="Times New Roman" w:cs="Times New Roman"/>
          <w:b/>
          <w:bCs/>
          <w:color w:val="000000" w:themeColor="text1"/>
          <w:szCs w:val="21"/>
        </w:rPr>
        <w:t>标志的使用和（或）任何其他对认证资</w:t>
      </w:r>
      <w:r w:rsidRPr="00183A7C">
        <w:rPr>
          <w:rFonts w:ascii="Times New Roman" w:hAnsi="Times New Roman" w:cs="Times New Roman"/>
          <w:b/>
          <w:bCs/>
          <w:color w:val="000000" w:themeColor="text1"/>
        </w:rPr>
        <w:t>格引用</w:t>
      </w:r>
      <w:r w:rsidRPr="00183A7C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的情况：</w:t>
      </w:r>
    </w:p>
    <w:p w:rsidR="00A44E6F" w:rsidRDefault="00A44E6F" w:rsidP="00A44E6F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）公司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对标志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的使用，符合相关标准和规定；</w:t>
      </w:r>
    </w:p>
    <w:p w:rsidR="00A44E6F" w:rsidRDefault="00A44E6F" w:rsidP="00A44E6F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）公司测量管理体系在认证证书用于：用于开发国内外市场开发、企业形象广告宣传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及客户二方审核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；</w:t>
      </w:r>
    </w:p>
    <w:p w:rsidR="00A44E6F" w:rsidRDefault="00A44E6F" w:rsidP="00A44E6F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3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）企业进行招投标加分用。</w:t>
      </w:r>
    </w:p>
    <w:p w:rsidR="00A44E6F" w:rsidRDefault="00A44E6F" w:rsidP="00A44E6F">
      <w:pPr>
        <w:widowControl/>
        <w:spacing w:line="440" w:lineRule="exact"/>
        <w:rPr>
          <w:rFonts w:ascii="Times New Roman" w:hAnsi="Times New Roman" w:cs="Times New Roman"/>
          <w:b/>
          <w:bCs/>
          <w:kern w:val="0"/>
          <w:szCs w:val="21"/>
        </w:rPr>
      </w:pPr>
      <w:r w:rsidRPr="00144B2F">
        <w:rPr>
          <w:rFonts w:ascii="Times New Roman" w:hAnsi="Times New Roman" w:cs="Times New Roman"/>
          <w:b/>
          <w:bCs/>
          <w:kern w:val="0"/>
          <w:szCs w:val="21"/>
        </w:rPr>
        <w:t>10.</w:t>
      </w:r>
      <w:r w:rsidRPr="00416057">
        <w:rPr>
          <w:rFonts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本次</w:t>
      </w:r>
      <w:proofErr w:type="gramStart"/>
      <w:r>
        <w:rPr>
          <w:rFonts w:ascii="Times New Roman" w:hAnsi="Times New Roman"/>
          <w:bCs/>
          <w:szCs w:val="21"/>
        </w:rPr>
        <w:t>审核共出具次要不</w:t>
      </w:r>
      <w:proofErr w:type="gramEnd"/>
      <w:r>
        <w:rPr>
          <w:rFonts w:ascii="Times New Roman" w:hAnsi="Times New Roman"/>
          <w:bCs/>
          <w:szCs w:val="21"/>
        </w:rPr>
        <w:t>符合项</w:t>
      </w:r>
      <w:r>
        <w:rPr>
          <w:rFonts w:ascii="Times New Roman" w:hAnsi="Times New Roman"/>
          <w:bCs/>
          <w:szCs w:val="21"/>
        </w:rPr>
        <w:t>2</w:t>
      </w:r>
      <w:r>
        <w:rPr>
          <w:rFonts w:ascii="Times New Roman" w:hAnsi="Times New Roman"/>
          <w:bCs/>
          <w:szCs w:val="21"/>
        </w:rPr>
        <w:t>项，未发现严重的或系统性的不符合情况</w:t>
      </w:r>
    </w:p>
    <w:p w:rsidR="00A44E6F" w:rsidRPr="00631F4C" w:rsidRDefault="00A44E6F" w:rsidP="00A44E6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/>
          <w:bCs/>
          <w:szCs w:val="21"/>
        </w:rPr>
      </w:pPr>
      <w:r w:rsidRPr="00631F4C">
        <w:rPr>
          <w:rFonts w:ascii="Times New Roman" w:hAnsi="Times New Roman" w:cs="Times New Roman"/>
          <w:szCs w:val="21"/>
        </w:rPr>
        <w:t>不符合</w:t>
      </w:r>
      <w:r w:rsidRPr="00631F4C">
        <w:rPr>
          <w:rFonts w:ascii="Times New Roman" w:hAnsi="Times New Roman" w:cs="Times New Roman"/>
          <w:szCs w:val="21"/>
        </w:rPr>
        <w:t>01</w:t>
      </w:r>
      <w:r w:rsidRPr="00631F4C">
        <w:rPr>
          <w:rFonts w:ascii="Times New Roman" w:hAnsi="Times New Roman" w:cs="Times New Roman"/>
          <w:szCs w:val="21"/>
        </w:rPr>
        <w:t>：</w:t>
      </w:r>
      <w:r w:rsidRPr="00631F4C">
        <w:rPr>
          <w:rFonts w:ascii="Times New Roman" w:hAnsi="Times New Roman" w:cs="Times New Roman"/>
          <w:bCs/>
          <w:szCs w:val="21"/>
        </w:rPr>
        <w:t>查生产技术部生产车间使用的测量设备编号为</w:t>
      </w:r>
      <w:r w:rsidRPr="00631F4C">
        <w:rPr>
          <w:rFonts w:ascii="Times New Roman" w:hAnsi="Times New Roman" w:cs="Times New Roman"/>
          <w:bCs/>
          <w:szCs w:val="21"/>
        </w:rPr>
        <w:t>1287</w:t>
      </w:r>
      <w:r w:rsidRPr="00631F4C">
        <w:rPr>
          <w:rFonts w:ascii="Times New Roman" w:hAnsi="Times New Roman" w:cs="Times New Roman"/>
          <w:bCs/>
          <w:szCs w:val="21"/>
        </w:rPr>
        <w:t>，测量范围为（</w:t>
      </w:r>
      <w:r w:rsidRPr="00631F4C">
        <w:rPr>
          <w:rFonts w:ascii="Times New Roman" w:hAnsi="Times New Roman" w:cs="Times New Roman"/>
          <w:bCs/>
          <w:szCs w:val="21"/>
        </w:rPr>
        <w:t>0-150</w:t>
      </w:r>
      <w:r w:rsidRPr="00631F4C">
        <w:rPr>
          <w:rFonts w:ascii="Times New Roman" w:hAnsi="Times New Roman" w:cs="Times New Roman"/>
          <w:bCs/>
          <w:szCs w:val="21"/>
        </w:rPr>
        <w:t>）</w:t>
      </w:r>
      <w:r w:rsidRPr="00631F4C">
        <w:rPr>
          <w:rFonts w:ascii="Times New Roman" w:hAnsi="Times New Roman" w:cs="Times New Roman"/>
          <w:bCs/>
          <w:szCs w:val="21"/>
        </w:rPr>
        <w:t>mm</w:t>
      </w:r>
      <w:r w:rsidRPr="00631F4C">
        <w:rPr>
          <w:rFonts w:ascii="Times New Roman" w:hAnsi="Times New Roman" w:cs="Times New Roman"/>
          <w:bCs/>
          <w:szCs w:val="21"/>
        </w:rPr>
        <w:t>的游标卡尺，未粘贴计量确认标识。不符合认证审核准则条款</w:t>
      </w:r>
      <w:r w:rsidRPr="00631F4C">
        <w:rPr>
          <w:rFonts w:ascii="Times New Roman" w:hAnsi="Times New Roman" w:cs="Times New Roman"/>
          <w:bCs/>
          <w:szCs w:val="21"/>
        </w:rPr>
        <w:t xml:space="preserve"> “6.2.4</w:t>
      </w:r>
      <w:r w:rsidRPr="00631F4C">
        <w:rPr>
          <w:rFonts w:ascii="Times New Roman" w:hAnsi="Times New Roman" w:cs="Times New Roman"/>
          <w:bCs/>
          <w:szCs w:val="21"/>
        </w:rPr>
        <w:t>标识</w:t>
      </w:r>
      <w:r w:rsidRPr="00631F4C">
        <w:rPr>
          <w:rFonts w:ascii="Times New Roman" w:hAnsi="Times New Roman" w:cs="Times New Roman"/>
          <w:bCs/>
          <w:szCs w:val="21"/>
        </w:rPr>
        <w:t>”</w:t>
      </w:r>
      <w:r w:rsidRPr="00631F4C">
        <w:rPr>
          <w:rFonts w:ascii="Times New Roman" w:hAnsi="Times New Roman" w:cs="Times New Roman"/>
          <w:bCs/>
          <w:szCs w:val="21"/>
        </w:rPr>
        <w:t>的要求。</w:t>
      </w:r>
    </w:p>
    <w:p w:rsidR="00A44E6F" w:rsidRPr="00631F4C" w:rsidRDefault="00A44E6F" w:rsidP="00A44E6F">
      <w:pPr>
        <w:spacing w:line="440" w:lineRule="exact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631F4C">
        <w:rPr>
          <w:rFonts w:ascii="Times New Roman" w:hAnsi="Times New Roman" w:cs="Times New Roman"/>
          <w:szCs w:val="21"/>
        </w:rPr>
        <w:t>不符合</w:t>
      </w:r>
      <w:r w:rsidRPr="00631F4C">
        <w:rPr>
          <w:rFonts w:ascii="Times New Roman" w:hAnsi="Times New Roman" w:cs="Times New Roman"/>
          <w:szCs w:val="21"/>
        </w:rPr>
        <w:t>02</w:t>
      </w:r>
      <w:r w:rsidRPr="00631F4C">
        <w:rPr>
          <w:rFonts w:ascii="Times New Roman" w:hAnsi="Times New Roman" w:cs="Times New Roman"/>
          <w:szCs w:val="21"/>
        </w:rPr>
        <w:t>：</w:t>
      </w:r>
      <w:r w:rsidRPr="00631F4C">
        <w:rPr>
          <w:rFonts w:ascii="Times New Roman" w:hAnsi="Times New Roman" w:cs="Times New Roman"/>
          <w:kern w:val="0"/>
          <w:szCs w:val="21"/>
        </w:rPr>
        <w:t>查</w:t>
      </w:r>
      <w:r w:rsidR="00EE2AFE" w:rsidRPr="00631F4C">
        <w:rPr>
          <w:rFonts w:ascii="Times New Roman" w:hAnsi="Times New Roman" w:cs="Times New Roman"/>
          <w:kern w:val="0"/>
          <w:szCs w:val="21"/>
        </w:rPr>
        <w:t>生产技术部检测现场摆放编号为</w:t>
      </w:r>
      <w:r w:rsidR="00EE2AFE" w:rsidRPr="00631F4C">
        <w:rPr>
          <w:rFonts w:ascii="Times New Roman" w:hAnsi="Times New Roman" w:cs="Times New Roman"/>
          <w:kern w:val="0"/>
          <w:szCs w:val="21"/>
        </w:rPr>
        <w:t>0096</w:t>
      </w:r>
      <w:r w:rsidR="00EE2AFE" w:rsidRPr="00631F4C">
        <w:rPr>
          <w:rFonts w:ascii="Times New Roman" w:hAnsi="Times New Roman" w:cs="Times New Roman"/>
          <w:kern w:val="0"/>
          <w:szCs w:val="21"/>
        </w:rPr>
        <w:t>的数显</w:t>
      </w:r>
      <w:r w:rsidR="00EE2AFE">
        <w:rPr>
          <w:rFonts w:ascii="Times New Roman" w:hAnsi="Times New Roman" w:cs="Times New Roman" w:hint="eastAsia"/>
          <w:kern w:val="0"/>
          <w:szCs w:val="21"/>
        </w:rPr>
        <w:t>洛氏硬度计</w:t>
      </w:r>
      <w:r w:rsidR="00EE2AFE" w:rsidRPr="00631F4C">
        <w:rPr>
          <w:rFonts w:ascii="Times New Roman" w:hAnsi="Times New Roman" w:cs="Times New Roman"/>
          <w:kern w:val="0"/>
          <w:szCs w:val="21"/>
        </w:rPr>
        <w:t>，未提供出该设备的检定校准证书，</w:t>
      </w:r>
      <w:r w:rsidR="00EE2AFE">
        <w:rPr>
          <w:rFonts w:ascii="Times New Roman" w:hAnsi="Times New Roman" w:hint="eastAsia"/>
          <w:kern w:val="0"/>
          <w:szCs w:val="21"/>
        </w:rPr>
        <w:t>检测人员说</w:t>
      </w:r>
      <w:r w:rsidR="00EE2AFE" w:rsidRPr="00631F4C">
        <w:rPr>
          <w:rFonts w:ascii="Times New Roman" w:hAnsi="Times New Roman" w:cs="Times New Roman"/>
          <w:kern w:val="0"/>
          <w:szCs w:val="21"/>
        </w:rPr>
        <w:t>属于新进设备</w:t>
      </w:r>
      <w:r w:rsidR="00EE2AFE">
        <w:rPr>
          <w:rFonts w:ascii="Times New Roman" w:hAnsi="Times New Roman" w:cs="Times New Roman" w:hint="eastAsia"/>
          <w:kern w:val="0"/>
          <w:szCs w:val="21"/>
        </w:rPr>
        <w:t>未使用，没有</w:t>
      </w:r>
      <w:r w:rsidR="00EE2AFE" w:rsidRPr="00631F4C">
        <w:rPr>
          <w:rFonts w:ascii="Times New Roman" w:hAnsi="Times New Roman" w:cs="Times New Roman"/>
          <w:kern w:val="0"/>
          <w:szCs w:val="21"/>
        </w:rPr>
        <w:t>送检。</w:t>
      </w:r>
      <w:r w:rsidRPr="00631F4C">
        <w:rPr>
          <w:rFonts w:ascii="Times New Roman" w:hAnsi="Times New Roman" w:cs="Times New Roman"/>
          <w:bCs/>
          <w:szCs w:val="21"/>
        </w:rPr>
        <w:t>不符合认证审核准则条款</w:t>
      </w:r>
      <w:r w:rsidRPr="00631F4C">
        <w:rPr>
          <w:rFonts w:ascii="Times New Roman" w:hAnsi="Times New Roman" w:cs="Times New Roman"/>
          <w:bCs/>
          <w:szCs w:val="21"/>
        </w:rPr>
        <w:t xml:space="preserve"> “7.3.2</w:t>
      </w:r>
      <w:r w:rsidRPr="00631F4C">
        <w:rPr>
          <w:rFonts w:ascii="Times New Roman" w:hAnsi="Times New Roman" w:cs="Times New Roman"/>
          <w:bCs/>
          <w:szCs w:val="21"/>
        </w:rPr>
        <w:t>溯源性</w:t>
      </w:r>
      <w:r w:rsidRPr="00631F4C">
        <w:rPr>
          <w:rFonts w:ascii="Times New Roman" w:hAnsi="Times New Roman" w:cs="Times New Roman"/>
          <w:bCs/>
          <w:szCs w:val="21"/>
        </w:rPr>
        <w:t>”</w:t>
      </w:r>
      <w:r w:rsidRPr="00631F4C">
        <w:rPr>
          <w:rFonts w:ascii="Times New Roman" w:hAnsi="Times New Roman" w:cs="Times New Roman"/>
          <w:bCs/>
          <w:szCs w:val="21"/>
        </w:rPr>
        <w:t>的要求。</w:t>
      </w:r>
    </w:p>
    <w:p w:rsidR="00A44E6F" w:rsidRPr="00831ED4" w:rsidRDefault="00A44E6F" w:rsidP="00A44E6F">
      <w:pPr>
        <w:spacing w:line="440" w:lineRule="exact"/>
        <w:rPr>
          <w:rFonts w:ascii="Times New Roman" w:hAnsi="Times New Roman" w:cs="Times New Roman"/>
          <w:bCs/>
          <w:kern w:val="0"/>
          <w:szCs w:val="21"/>
        </w:rPr>
      </w:pPr>
      <w:r w:rsidRPr="00831ED4">
        <w:rPr>
          <w:rFonts w:ascii="Times New Roman" w:hAnsi="Times New Roman" w:cs="Times New Roman"/>
          <w:b/>
          <w:bCs/>
          <w:kern w:val="0"/>
          <w:szCs w:val="21"/>
        </w:rPr>
        <w:t>11</w:t>
      </w:r>
      <w:r w:rsidRPr="00831ED4">
        <w:rPr>
          <w:rFonts w:ascii="Times New Roman" w:hAnsi="Times New Roman" w:cs="Times New Roman"/>
          <w:b/>
          <w:bCs/>
          <w:kern w:val="0"/>
          <w:szCs w:val="21"/>
        </w:rPr>
        <w:t>、</w:t>
      </w:r>
      <w:r w:rsidRPr="00831ED4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831ED4">
        <w:rPr>
          <w:rFonts w:ascii="Times New Roman" w:hAnsi="Times New Roman" w:cs="Times New Roman"/>
          <w:b/>
          <w:bCs/>
          <w:kern w:val="0"/>
          <w:szCs w:val="21"/>
        </w:rPr>
        <w:t>能耗方面：</w:t>
      </w:r>
    </w:p>
    <w:p w:rsidR="00A44E6F" w:rsidRPr="00757B60" w:rsidRDefault="00A44E6F" w:rsidP="00A44E6F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color w:val="FF0000"/>
          <w:szCs w:val="21"/>
        </w:rPr>
      </w:pPr>
      <w:bookmarkStart w:id="10" w:name="_Hlk29808325"/>
      <w:r>
        <w:t>企业主要耗能为电和水；</w:t>
      </w:r>
      <w:r>
        <w:t>2019</w:t>
      </w:r>
      <w:r>
        <w:t>年能耗为</w:t>
      </w:r>
      <w:r>
        <w:t>0.004</w:t>
      </w:r>
      <w:r>
        <w:rPr>
          <w:rFonts w:hint="eastAsia"/>
        </w:rPr>
        <w:t>万</w:t>
      </w:r>
      <w:r>
        <w:t>吨标煤。不是重点用能单位。</w:t>
      </w:r>
      <w:bookmarkEnd w:id="10"/>
    </w:p>
    <w:p w:rsidR="00A44E6F" w:rsidRDefault="00A44E6F" w:rsidP="00A44E6F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三、监督审核结论意见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(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含需要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说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明的事项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):</w:t>
      </w:r>
    </w:p>
    <w:p w:rsidR="00A44E6F" w:rsidRDefault="00A44E6F" w:rsidP="00A44E6F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通过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11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-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11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日上午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，对</w:t>
      </w:r>
      <w:r>
        <w:rPr>
          <w:rFonts w:asciiTheme="minorEastAsia" w:hAnsiTheme="minorEastAsia" w:cs="宋体"/>
          <w:kern w:val="0"/>
          <w:szCs w:val="21"/>
        </w:rPr>
        <w:t>山东华冠能源技术有限公司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建立的测量管理体系进行第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次年度监督审核，验证了公司在测量管理体系在上一年度认证审核后一年内，公司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lastRenderedPageBreak/>
        <w:t>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asciiTheme="minorEastAsia" w:hAnsiTheme="minorEastAsia" w:cs="宋体"/>
          <w:kern w:val="0"/>
          <w:szCs w:val="21"/>
        </w:rPr>
        <w:t>山东华冠能源技术有限公司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，符合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GB/T 19022-2003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标准要求，对体系运行具有持续的有效性、符合</w:t>
      </w:r>
      <w:proofErr w:type="gramStart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性予以</w:t>
      </w:r>
      <w:proofErr w:type="gramEnd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肯定。建议报请国标联合认证有限公司批准通过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年度监督审核。</w:t>
      </w:r>
    </w:p>
    <w:p w:rsidR="00A44E6F" w:rsidRDefault="00A44E6F" w:rsidP="00A44E6F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为了促进支持企业测量管理体系持续提高，建议企业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继续加强标准的培训宣贯，提高员工计量意识；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进一步规范生产现场测量过程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和测量设备的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有效性管理，发挥内审员的作用，将测量管理体系的工作内容与员工的岗位职责挂钩，使测量管理体系能够更加有效地发挥作用。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 xml:space="preserve"> </w:t>
      </w:r>
    </w:p>
    <w:p w:rsidR="00A44E6F" w:rsidRDefault="00A44E6F" w:rsidP="00A44E6F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</w:p>
    <w:p w:rsidR="00A44E6F" w:rsidRDefault="00A44E6F" w:rsidP="00A44E6F">
      <w:pPr>
        <w:widowControl/>
        <w:spacing w:line="360" w:lineRule="auto"/>
        <w:ind w:right="1785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审核员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（签字）：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</w:t>
      </w:r>
    </w:p>
    <w:p w:rsidR="00A44E6F" w:rsidRDefault="00A44E6F" w:rsidP="00A44E6F">
      <w:pPr>
        <w:widowControl/>
        <w:spacing w:line="360" w:lineRule="auto"/>
        <w:ind w:right="945" w:firstLineChars="1300" w:firstLine="273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                </w:t>
      </w:r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日期：</w:t>
      </w:r>
    </w:p>
    <w:p w:rsidR="00A44E6F" w:rsidRDefault="00A44E6F" w:rsidP="00A44E6F">
      <w:pPr>
        <w:widowControl/>
        <w:spacing w:line="360" w:lineRule="auto"/>
        <w:ind w:right="1785" w:firstLineChars="1300" w:firstLine="2730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</w:p>
    <w:p w:rsidR="00A44E6F" w:rsidRDefault="00A44E6F" w:rsidP="00A44E6F">
      <w:pPr>
        <w:widowControl/>
        <w:spacing w:line="360" w:lineRule="auto"/>
        <w:ind w:right="1365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四、报告审查人意见</w:t>
      </w:r>
    </w:p>
    <w:p w:rsidR="00A44E6F" w:rsidRDefault="00A44E6F" w:rsidP="00A44E6F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</w:p>
    <w:p w:rsidR="00A44E6F" w:rsidRDefault="00A44E6F" w:rsidP="00A44E6F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审查人员（签字）：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                    </w:t>
      </w:r>
    </w:p>
    <w:p w:rsidR="00A44E6F" w:rsidRDefault="00A44E6F" w:rsidP="00A44E6F">
      <w:pPr>
        <w:widowControl/>
        <w:spacing w:line="360" w:lineRule="auto"/>
        <w:ind w:firstLineChars="2700" w:firstLine="567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日期：</w:t>
      </w:r>
    </w:p>
    <w:p w:rsidR="00A44E6F" w:rsidRDefault="00A44E6F" w:rsidP="00A44E6F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</w:pPr>
    </w:p>
    <w:p w:rsidR="00A44E6F" w:rsidRDefault="00A44E6F" w:rsidP="00A44E6F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</w:pPr>
    </w:p>
    <w:p w:rsidR="00A44E6F" w:rsidRPr="00002679" w:rsidRDefault="00A44E6F" w:rsidP="00A44E6F">
      <w:pPr>
        <w:pStyle w:val="a7"/>
        <w:widowControl/>
        <w:numPr>
          <w:ilvl w:val="0"/>
          <w:numId w:val="1"/>
        </w:numPr>
        <w:spacing w:line="360" w:lineRule="auto"/>
        <w:ind w:right="1050" w:firstLineChars="0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 w:rsidRPr="00002679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Pr="00002679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认证机构</w:t>
      </w:r>
      <w:r w:rsidRPr="00002679">
        <w:rPr>
          <w:rFonts w:ascii="Times New Roman" w:eastAsia="宋体" w:hAnsi="Times New Roman" w:cs="Times New Roman"/>
          <w:b/>
          <w:color w:val="000000" w:themeColor="text1"/>
          <w:kern w:val="0"/>
          <w:szCs w:val="28"/>
        </w:rPr>
        <w:t>负责人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(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签字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)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：</w:t>
      </w:r>
      <w:r w:rsidRPr="00002679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                     </w:t>
      </w:r>
    </w:p>
    <w:p w:rsidR="00A44E6F" w:rsidRDefault="00A44E6F" w:rsidP="00A44E6F">
      <w:pPr>
        <w:widowControl/>
        <w:spacing w:line="360" w:lineRule="auto"/>
        <w:ind w:right="1050" w:firstLineChars="1400" w:firstLine="2940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</w:p>
    <w:p w:rsidR="00A44E6F" w:rsidRDefault="00A44E6F" w:rsidP="00A44E6F">
      <w:pPr>
        <w:widowControl/>
        <w:spacing w:line="360" w:lineRule="auto"/>
        <w:ind w:firstLineChars="2700" w:firstLine="5670"/>
        <w:rPr>
          <w:rFonts w:ascii="宋体" w:eastAsia="宋体" w:hAnsi="宋体" w:cs="宋体"/>
          <w:kern w:val="0"/>
          <w:szCs w:val="28"/>
        </w:rPr>
      </w:pPr>
      <w:r w:rsidRPr="00206D90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日期：</w:t>
      </w:r>
      <w:r w:rsidRPr="00206D90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 xml:space="preserve">           </w:t>
      </w:r>
    </w:p>
    <w:p w:rsidR="00A44E6F" w:rsidRPr="00DA70F9" w:rsidRDefault="00A44E6F" w:rsidP="00A44E6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:rsidR="00863661" w:rsidRDefault="0008051E" w:rsidP="00A44E6F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Sect="00A61430">
      <w:headerReference w:type="default" r:id="rId9"/>
      <w:pgSz w:w="11906" w:h="16838"/>
      <w:pgMar w:top="1440" w:right="1558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51E" w:rsidRDefault="0008051E">
      <w:r>
        <w:separator/>
      </w:r>
    </w:p>
  </w:endnote>
  <w:endnote w:type="continuationSeparator" w:id="0">
    <w:p w:rsidR="0008051E" w:rsidRDefault="0008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51E" w:rsidRDefault="0008051E">
      <w:r>
        <w:separator/>
      </w:r>
    </w:p>
  </w:footnote>
  <w:footnote w:type="continuationSeparator" w:id="0">
    <w:p w:rsidR="0008051E" w:rsidRDefault="0008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08051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08051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08051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08051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Default="0008051E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1"/>
  </w:p>
  <w:p w:rsidR="00863661" w:rsidRDefault="000805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F248C"/>
    <w:multiLevelType w:val="hybridMultilevel"/>
    <w:tmpl w:val="ED1A82DC"/>
    <w:lvl w:ilvl="0" w:tplc="1C92788C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B4B"/>
    <w:rsid w:val="0008051E"/>
    <w:rsid w:val="00A44E6F"/>
    <w:rsid w:val="00A61430"/>
    <w:rsid w:val="00B6481A"/>
    <w:rsid w:val="00CC3B4B"/>
    <w:rsid w:val="00EE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F47819"/>
  <w15:docId w15:val="{A2452622-B456-4226-91F6-D7F6226A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A44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47</cp:revision>
  <cp:lastPrinted>2017-09-01T06:24:00Z</cp:lastPrinted>
  <dcterms:created xsi:type="dcterms:W3CDTF">2015-10-10T03:59:00Z</dcterms:created>
  <dcterms:modified xsi:type="dcterms:W3CDTF">2020-11-02T12:27:00Z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