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远大空分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06日 上午至2020年11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