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0068-2018-QE-2019</w:t>
      </w:r>
      <w:bookmarkEnd w:id="0"/>
      <w:r>
        <w:rPr>
          <w:rFonts w:hint="eastAsia"/>
          <w:b/>
          <w:szCs w:val="21"/>
        </w:rPr>
        <w:t xml:space="preserve">                      组织名称:</w:t>
      </w:r>
      <w:bookmarkStart w:id="1" w:name="组织名称"/>
      <w:r>
        <w:rPr>
          <w:rFonts w:hint="eastAsia"/>
          <w:b/>
          <w:szCs w:val="21"/>
        </w:rPr>
        <w:t>深圳市新艺坊展览策划有限公司</w:t>
      </w:r>
      <w:bookmarkEnd w:id="1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9831" w:type="dxa"/>
            <w:gridSpan w:val="6"/>
            <w:vAlign w:val="top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>
            <w:pPr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公司</w:t>
            </w:r>
            <w:r>
              <w:rPr>
                <w:rFonts w:hint="eastAsia"/>
                <w:b/>
                <w:bCs/>
                <w:szCs w:val="21"/>
              </w:rPr>
              <w:t>环境管理者代表是龙灿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变更为颜磊；</w:t>
            </w:r>
          </w:p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公司的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原管理</w:t>
            </w:r>
            <w:r>
              <w:rPr>
                <w:rFonts w:hint="eastAsia"/>
                <w:b/>
                <w:bCs/>
                <w:szCs w:val="21"/>
              </w:rPr>
              <w:t>方针是：</w:t>
            </w:r>
          </w:p>
          <w:p>
            <w:pPr>
              <w:ind w:firstLine="422" w:firstLineChars="200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质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量方针：以高质量生产、优质服务，不断追求质量的持续改进。向顾客与社会提供高质量产品</w:t>
            </w:r>
          </w:p>
          <w:p>
            <w:pPr>
              <w:ind w:firstLine="422" w:firstLineChars="200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环境方针：污染预防，全员环保，自觉遵守国家和地方有关环境保护方面的法律法规，并保障所需资源的投入</w:t>
            </w:r>
          </w:p>
          <w:p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变更后的管理方针为：</w:t>
            </w:r>
          </w:p>
          <w:p>
            <w:pPr>
              <w:ind w:firstLine="422" w:firstLineChars="200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质量方针：诚实守信，客户至上；真诚合作，实现双</w:t>
            </w:r>
            <w:bookmarkStart w:id="3" w:name="_GoBack"/>
            <w:bookmarkEnd w:id="3"/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赢 </w:t>
            </w:r>
          </w:p>
          <w:p>
            <w:pPr>
              <w:ind w:firstLine="422" w:firstLineChars="200"/>
              <w:rPr>
                <w:rFonts w:hint="eastAsia" w:ascii="宋体" w:hAnsi="宋体"/>
                <w:b/>
                <w:bCs w:val="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环境方针：遵规守法，预防污染；高效低耗，环保营业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是/□否，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6A80"/>
    <w:multiLevelType w:val="singleLevel"/>
    <w:tmpl w:val="080B6A80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4500B2"/>
    <w:rsid w:val="0F1269F3"/>
    <w:rsid w:val="1BE06A9A"/>
    <w:rsid w:val="1C100916"/>
    <w:rsid w:val="294917FC"/>
    <w:rsid w:val="365A1650"/>
    <w:rsid w:val="3A361AE3"/>
    <w:rsid w:val="43256B1E"/>
    <w:rsid w:val="432D341B"/>
    <w:rsid w:val="4A5225A8"/>
    <w:rsid w:val="54937572"/>
    <w:rsid w:val="56071CAF"/>
    <w:rsid w:val="59992590"/>
    <w:rsid w:val="59A81C29"/>
    <w:rsid w:val="64B3411D"/>
    <w:rsid w:val="68325FD6"/>
    <w:rsid w:val="6CC80DAD"/>
    <w:rsid w:val="6F3A2C70"/>
    <w:rsid w:val="701840E4"/>
    <w:rsid w:val="72416DD1"/>
    <w:rsid w:val="736B2CA3"/>
    <w:rsid w:val="75FE5772"/>
    <w:rsid w:val="763A4C32"/>
    <w:rsid w:val="78160752"/>
    <w:rsid w:val="7E0555F5"/>
    <w:rsid w:val="7E2D2F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字符"/>
    <w:basedOn w:val="8"/>
    <w:link w:val="6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6</TotalTime>
  <ScaleCrop>false</ScaleCrop>
  <LinksUpToDate>false</LinksUpToDate>
  <CharactersWithSpaces>798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路人甲</cp:lastModifiedBy>
  <cp:lastPrinted>2016-01-28T05:47:00Z</cp:lastPrinted>
  <dcterms:modified xsi:type="dcterms:W3CDTF">2019-09-24T03:55:56Z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2052-11.1.0.8976</vt:lpwstr>
  </property>
</Properties>
</file>