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2-2018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南昌金开工匠建设工程集团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