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 xml:space="preserve"> 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杨柳</w:t>
            </w:r>
            <w:r>
              <w:rPr>
                <w:rFonts w:hint="eastAsia"/>
                <w:color w:val="auto"/>
                <w:sz w:val="24"/>
                <w:szCs w:val="24"/>
              </w:rPr>
              <w:t xml:space="preserve">         陪同人员：</w:t>
            </w:r>
            <w:r>
              <w:rPr>
                <w:rFonts w:hint="eastAsia"/>
                <w:color w:val="auto"/>
                <w:sz w:val="24"/>
                <w:szCs w:val="24"/>
                <w:lang w:eastAsia="zh-CN"/>
              </w:rPr>
              <w:t>李丽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审核时间：2020.10.28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w:t>
            </w:r>
            <w:r>
              <w:rPr>
                <w:rFonts w:hint="eastAsia" w:ascii="宋体" w:hAnsi="宋体"/>
                <w:color w:val="auto"/>
                <w:szCs w:val="21"/>
                <w:lang w:eastAsia="zh-CN"/>
              </w:rPr>
              <w:t>风险和机遇的应对控制程序</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pStyle w:val="2"/>
              <w:rPr>
                <w:color w:val="auto"/>
                <w:sz w:val="20"/>
              </w:rPr>
            </w:pPr>
            <w:r>
              <w:rPr>
                <w:color w:val="auto"/>
                <w:sz w:val="20"/>
              </w:rPr>
              <w:t>E：</w:t>
            </w:r>
            <w:r>
              <w:rPr>
                <w:rFonts w:hint="eastAsia"/>
                <w:color w:val="auto"/>
                <w:sz w:val="20"/>
              </w:rPr>
              <w:t>资质范围内的工程造价咨询及相关环境管理活动</w:t>
            </w:r>
            <w:r>
              <w:rPr>
                <w:color w:val="auto"/>
                <w:sz w:val="20"/>
              </w:rPr>
              <w:t>。</w:t>
            </w:r>
          </w:p>
          <w:p>
            <w:pPr>
              <w:pStyle w:val="2"/>
              <w:rPr>
                <w:rFonts w:hint="eastAsia" w:eastAsia="宋体"/>
                <w:color w:val="auto"/>
                <w:highlight w:val="none"/>
                <w:lang w:eastAsia="zh-CN"/>
              </w:rPr>
            </w:pPr>
            <w:r>
              <w:rPr>
                <w:rFonts w:hint="eastAsia"/>
                <w:color w:val="auto"/>
                <w:sz w:val="20"/>
              </w:rPr>
              <w:t>经营地：</w:t>
            </w:r>
            <w:r>
              <w:rPr>
                <w:rFonts w:hint="eastAsia"/>
                <w:color w:val="auto"/>
                <w:sz w:val="20"/>
                <w:highlight w:val="none"/>
                <w:lang w:eastAsia="zh-CN"/>
              </w:rPr>
              <w:t>重庆市沙坪坝区富洲路8号附16号5-2</w:t>
            </w:r>
          </w:p>
          <w:p>
            <w:pPr>
              <w:pStyle w:val="2"/>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现场确认，公司名称变更：</w:t>
            </w:r>
          </w:p>
          <w:p>
            <w:pPr>
              <w:pStyle w:val="11"/>
              <w:ind w:firstLine="630" w:firstLineChars="300"/>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原名称：重庆卓异工程咨询有限公司</w:t>
            </w:r>
          </w:p>
          <w:p>
            <w:pPr>
              <w:pStyle w:val="11"/>
              <w:ind w:firstLine="630" w:firstLineChars="300"/>
              <w:rPr>
                <w:rFonts w:ascii="宋体" w:hAnsi="宋体"/>
                <w:color w:val="auto"/>
                <w:szCs w:val="21"/>
              </w:rPr>
            </w:pPr>
            <w:r>
              <w:rPr>
                <w:rFonts w:hint="eastAsia" w:ascii="Times New Roman" w:hAnsi="Times New Roman" w:eastAsia="宋体" w:cs="Times New Roman"/>
                <w:bCs w:val="0"/>
                <w:color w:val="auto"/>
                <w:spacing w:val="0"/>
                <w:kern w:val="2"/>
                <w:sz w:val="21"/>
                <w:szCs w:val="22"/>
                <w:lang w:val="en-US" w:eastAsia="zh-CN" w:bidi="ar-SA"/>
              </w:rPr>
              <w:t>现名称：重庆大鸿工程咨询有限公司</w:t>
            </w:r>
          </w:p>
          <w:p>
            <w:pPr>
              <w:rPr>
                <w:rFonts w:ascii="宋体" w:hAnsi="宋体"/>
                <w:color w:val="auto"/>
                <w:szCs w:val="21"/>
              </w:rPr>
            </w:pPr>
            <w:r>
              <w:rPr>
                <w:color w:val="auto"/>
                <w:szCs w:val="21"/>
              </w:rPr>
              <w:t>组织依据标准的要求建立、实施、维护管理体系，符合标准要求。</w:t>
            </w:r>
          </w:p>
          <w:p>
            <w:pPr>
              <w:ind w:firstLine="420" w:firstLineChars="200"/>
              <w:rPr>
                <w:bCs/>
                <w:color w:val="auto"/>
                <w:szCs w:val="21"/>
              </w:rPr>
            </w:pPr>
            <w:r>
              <w:rPr>
                <w:rFonts w:hint="eastAsia"/>
                <w:bCs/>
                <w:color w:val="auto"/>
                <w:szCs w:val="21"/>
              </w:rPr>
              <w:t>公司按照</w:t>
            </w:r>
            <w:r>
              <w:rPr>
                <w:rFonts w:hint="eastAsia"/>
                <w:bCs/>
                <w:color w:val="auto"/>
                <w:szCs w:val="21"/>
                <w:lang w:val="de-DE"/>
              </w:rPr>
              <w:t>ISO14001:2015</w:t>
            </w:r>
            <w:r>
              <w:rPr>
                <w:rFonts w:hint="eastAsia"/>
                <w:bCs/>
                <w:color w:val="auto"/>
                <w:szCs w:val="21"/>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Cs/>
                <w:color w:val="auto"/>
                <w:szCs w:val="21"/>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eastAsia="zh-CN"/>
              </w:rPr>
              <w:t>杨柳</w:t>
            </w:r>
            <w:r>
              <w:rPr>
                <w:rFonts w:hint="eastAsia" w:ascii="宋体" w:hAnsi="宋体" w:cs="宋体"/>
                <w:color w:val="auto"/>
                <w:szCs w:val="21"/>
              </w:rPr>
              <w:t>；管代：</w:t>
            </w:r>
            <w:r>
              <w:rPr>
                <w:rFonts w:hint="eastAsia" w:ascii="宋体" w:hAnsi="宋体" w:cs="宋体"/>
                <w:color w:val="auto"/>
                <w:szCs w:val="21"/>
                <w:lang w:val="en-US" w:eastAsia="zh-CN"/>
              </w:rPr>
              <w:t>李丽</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环境管理方针： </w:t>
            </w:r>
          </w:p>
          <w:p>
            <w:pPr>
              <w:jc w:val="left"/>
              <w:rPr>
                <w:rFonts w:hint="eastAsia" w:ascii="宋体" w:hAnsi="宋体" w:cs="宋体"/>
                <w:color w:val="auto"/>
                <w:szCs w:val="21"/>
              </w:rPr>
            </w:pPr>
            <w:r>
              <w:rPr>
                <w:rFonts w:hint="eastAsia" w:ascii="宋体" w:hAnsi="宋体" w:cs="宋体"/>
                <w:color w:val="auto"/>
                <w:szCs w:val="21"/>
              </w:rPr>
              <w:t>“遵守法规、防止污染。”</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r>
              <w:rPr>
                <w:rFonts w:hint="eastAsia" w:ascii="宋体" w:hAnsi="宋体" w:cs="宋体"/>
                <w:color w:val="auto"/>
                <w:szCs w:val="21"/>
                <w:lang w:eastAsia="zh-CN"/>
              </w:rPr>
              <w:t>。</w:t>
            </w:r>
            <w:r>
              <w:rPr>
                <w:rFonts w:hint="eastAsia" w:ascii="宋体" w:hAnsi="宋体" w:cs="宋体"/>
                <w:color w:val="auto"/>
                <w:szCs w:val="21"/>
              </w:rPr>
              <w:t>公司只有在经营上坚持诚信守法、环保义务和责任，企业才能持续发展。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环境方针未对外进行发布。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企业的环境管理体系方针的内容和管理基本符合标准和法规要求。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固废排放</w:t>
            </w:r>
            <w:r>
              <w:rPr>
                <w:rFonts w:hint="eastAsia" w:ascii="宋体" w:hAnsi="宋体" w:cs="宋体"/>
                <w:color w:val="auto"/>
                <w:szCs w:val="21"/>
              </w:rPr>
              <w:t>；2）火灾。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lang w:eastAsia="zh-CN"/>
              </w:rPr>
              <w:t>固废排放</w:t>
            </w:r>
            <w:r>
              <w:rPr>
                <w:rFonts w:hint="eastAsia" w:ascii="宋体" w:hAnsi="宋体" w:cs="宋体"/>
                <w:color w:val="auto"/>
                <w:szCs w:val="21"/>
              </w:rPr>
              <w:t>控制：</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1）</w:t>
            </w:r>
            <w:r>
              <w:rPr>
                <w:rFonts w:hint="eastAsia" w:ascii="宋体" w:hAnsi="宋体"/>
                <w:color w:val="auto"/>
                <w:szCs w:val="21"/>
                <w:lang w:val="en-US" w:eastAsia="zh-CN"/>
              </w:rPr>
              <w:t>减少固废排放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垃圾分类处理</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回收利用</w:t>
            </w:r>
            <w:r>
              <w:rPr>
                <w:rFonts w:hint="eastAsia" w:ascii="宋体" w:hAnsi="宋体" w:cs="宋体"/>
                <w:color w:val="auto"/>
                <w:szCs w:val="21"/>
              </w:rPr>
              <w:t>。</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kern w:val="2"/>
                <w:sz w:val="21"/>
                <w:szCs w:val="21"/>
                <w:lang w:val="en-US" w:eastAsia="zh-CN" w:bidi="ar-SA"/>
              </w:rPr>
              <w:t>重复使用。</w:t>
            </w:r>
          </w:p>
          <w:p>
            <w:pPr>
              <w:widowControl/>
              <w:jc w:val="left"/>
              <w:rPr>
                <w:rFonts w:ascii="宋体" w:hAnsi="宋体" w:cs="宋体"/>
                <w:color w:val="auto"/>
                <w:szCs w:val="21"/>
              </w:rPr>
            </w:pPr>
            <w:r>
              <w:rPr>
                <w:rFonts w:hint="eastAsia" w:ascii="宋体" w:hAnsi="宋体" w:cs="宋体"/>
                <w:color w:val="auto"/>
                <w:szCs w:val="21"/>
              </w:rPr>
              <w:t>2、火灾控制：</w:t>
            </w:r>
          </w:p>
          <w:p>
            <w:pPr>
              <w:spacing w:line="420" w:lineRule="exact"/>
              <w:rPr>
                <w:rFonts w:hint="eastAsia"/>
                <w:color w:val="auto"/>
                <w:szCs w:val="21"/>
              </w:rPr>
            </w:pPr>
            <w:r>
              <w:rPr>
                <w:rFonts w:hint="eastAsia"/>
                <w:color w:val="auto"/>
                <w:szCs w:val="21"/>
              </w:rPr>
              <w:t>1.配置消防器具</w:t>
            </w:r>
          </w:p>
          <w:p>
            <w:pPr>
              <w:spacing w:line="420" w:lineRule="exact"/>
              <w:rPr>
                <w:rFonts w:hint="eastAsia"/>
                <w:color w:val="auto"/>
                <w:szCs w:val="21"/>
              </w:rPr>
            </w:pPr>
            <w:r>
              <w:rPr>
                <w:rFonts w:hint="eastAsia"/>
                <w:color w:val="auto"/>
                <w:szCs w:val="21"/>
              </w:rPr>
              <w:t>2.进行安全培训</w:t>
            </w:r>
          </w:p>
          <w:p>
            <w:pPr>
              <w:spacing w:line="420" w:lineRule="exact"/>
              <w:rPr>
                <w:rFonts w:hint="eastAsia"/>
                <w:color w:val="auto"/>
                <w:szCs w:val="21"/>
              </w:rPr>
            </w:pPr>
            <w:r>
              <w:rPr>
                <w:rFonts w:hint="eastAsia"/>
                <w:color w:val="auto"/>
                <w:szCs w:val="21"/>
              </w:rPr>
              <w:t>3.进行安全检查</w:t>
            </w:r>
          </w:p>
          <w:p>
            <w:pPr>
              <w:spacing w:line="420" w:lineRule="exact"/>
              <w:rPr>
                <w:rFonts w:hint="eastAsia"/>
                <w:color w:val="auto"/>
                <w:szCs w:val="21"/>
              </w:rPr>
            </w:pPr>
            <w:r>
              <w:rPr>
                <w:rFonts w:hint="eastAsia"/>
                <w:color w:val="auto"/>
                <w:szCs w:val="21"/>
              </w:rPr>
              <w:t>4.设置吸烟专区</w:t>
            </w:r>
          </w:p>
          <w:p>
            <w:pPr>
              <w:spacing w:line="420" w:lineRule="exact"/>
              <w:rPr>
                <w:rFonts w:hint="eastAsia"/>
                <w:color w:val="auto"/>
                <w:szCs w:val="21"/>
              </w:rPr>
            </w:pPr>
            <w:r>
              <w:rPr>
                <w:rFonts w:hint="eastAsia"/>
                <w:color w:val="auto"/>
                <w:szCs w:val="21"/>
              </w:rPr>
              <w:t>5.不允许私拉乱接电线</w:t>
            </w:r>
          </w:p>
          <w:p>
            <w:pPr>
              <w:rPr>
                <w:rFonts w:ascii="宋体" w:hAnsi="宋体" w:cs="宋体"/>
                <w:color w:val="auto"/>
                <w:szCs w:val="21"/>
              </w:rPr>
            </w:pPr>
            <w:r>
              <w:rPr>
                <w:rFonts w:hint="eastAsia"/>
                <w:color w:val="auto"/>
                <w:szCs w:val="21"/>
              </w:rPr>
              <w:t>6.严禁使用大功率电器</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应对风险和机遇的措施应与其对于服务符合性的潜在影响相适应。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tabs>
                <w:tab w:val="left" w:pos="900"/>
              </w:tabs>
              <w:spacing w:line="360" w:lineRule="auto"/>
              <w:ind w:firstLine="420" w:firstLineChars="200"/>
              <w:rPr>
                <w:rFonts w:ascii="宋体" w:hAnsi="宋体"/>
                <w:color w:val="auto"/>
                <w:szCs w:val="21"/>
              </w:rPr>
            </w:pPr>
            <w:r>
              <w:rPr>
                <w:rFonts w:hint="eastAsia" w:ascii="宋体" w:hAnsi="宋体"/>
                <w:color w:val="auto"/>
                <w:szCs w:val="21"/>
              </w:rPr>
              <w:t>1、火灾</w:t>
            </w:r>
            <w:r>
              <w:rPr>
                <w:rFonts w:hint="eastAsia" w:ascii="宋体" w:hAnsi="宋体"/>
                <w:color w:val="auto"/>
                <w:szCs w:val="21"/>
                <w:lang w:val="en-US" w:eastAsia="zh-CN"/>
              </w:rPr>
              <w:t>事故</w:t>
            </w:r>
            <w:r>
              <w:rPr>
                <w:rFonts w:hint="eastAsia" w:ascii="宋体" w:hAnsi="宋体"/>
                <w:color w:val="auto"/>
                <w:szCs w:val="21"/>
              </w:rPr>
              <w:t>为0；</w:t>
            </w:r>
          </w:p>
          <w:p>
            <w:pPr>
              <w:tabs>
                <w:tab w:val="left" w:pos="900"/>
              </w:tabs>
              <w:spacing w:line="360" w:lineRule="auto"/>
              <w:ind w:firstLine="420" w:firstLineChars="200"/>
              <w:rPr>
                <w:rFonts w:ascii="宋体" w:hAnsi="宋体"/>
                <w:color w:val="auto"/>
                <w:szCs w:val="21"/>
              </w:rPr>
            </w:pPr>
            <w:r>
              <w:rPr>
                <w:rFonts w:hint="eastAsia" w:ascii="宋体" w:hAnsi="宋体"/>
                <w:color w:val="auto"/>
                <w:szCs w:val="21"/>
              </w:rPr>
              <w:t>2、固废</w:t>
            </w:r>
            <w:r>
              <w:rPr>
                <w:rFonts w:hint="eastAsia" w:ascii="宋体" w:hAnsi="宋体"/>
                <w:color w:val="auto"/>
                <w:szCs w:val="21"/>
                <w:lang w:val="en-US" w:eastAsia="zh-CN"/>
              </w:rPr>
              <w:t>分类</w:t>
            </w:r>
            <w:r>
              <w:rPr>
                <w:rFonts w:hint="eastAsia" w:ascii="宋体" w:hAnsi="宋体"/>
                <w:color w:val="auto"/>
                <w:szCs w:val="21"/>
              </w:rPr>
              <w:t>处置率100%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月-2020年9月对目标进行考核，考核情况为：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tabs>
                <w:tab w:val="left" w:pos="900"/>
              </w:tabs>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1、火灾</w:t>
            </w:r>
            <w:r>
              <w:rPr>
                <w:rFonts w:hint="eastAsia" w:ascii="宋体" w:hAnsi="宋体"/>
                <w:color w:val="auto"/>
                <w:szCs w:val="21"/>
                <w:lang w:val="en-US" w:eastAsia="zh-CN"/>
              </w:rPr>
              <w:t>事故</w:t>
            </w:r>
            <w:r>
              <w:rPr>
                <w:rFonts w:hint="eastAsia" w:ascii="宋体" w:hAnsi="宋体"/>
                <w:color w:val="auto"/>
                <w:szCs w:val="21"/>
              </w:rPr>
              <w:t>为0；</w:t>
            </w:r>
            <w:r>
              <w:rPr>
                <w:rFonts w:hint="eastAsia" w:ascii="宋体" w:hAnsi="宋体"/>
                <w:color w:val="auto"/>
                <w:szCs w:val="21"/>
                <w:lang w:val="en-US" w:eastAsia="zh-CN"/>
              </w:rPr>
              <w:t xml:space="preserve">            实测:零</w:t>
            </w:r>
          </w:p>
          <w:p>
            <w:pPr>
              <w:tabs>
                <w:tab w:val="left" w:pos="900"/>
              </w:tabs>
              <w:spacing w:line="360" w:lineRule="auto"/>
              <w:ind w:firstLine="420" w:firstLineChars="200"/>
              <w:rPr>
                <w:rFonts w:hint="default" w:ascii="宋体" w:hAnsi="宋体" w:eastAsia="宋体" w:cs="宋体"/>
                <w:color w:val="auto"/>
                <w:szCs w:val="21"/>
                <w:lang w:val="en-US" w:eastAsia="zh-CN"/>
              </w:rPr>
            </w:pPr>
            <w:r>
              <w:rPr>
                <w:rFonts w:hint="eastAsia" w:ascii="宋体" w:hAnsi="宋体"/>
                <w:color w:val="auto"/>
                <w:szCs w:val="21"/>
              </w:rPr>
              <w:t>2、固废</w:t>
            </w:r>
            <w:r>
              <w:rPr>
                <w:rFonts w:hint="eastAsia" w:ascii="宋体" w:hAnsi="宋体"/>
                <w:color w:val="auto"/>
                <w:szCs w:val="21"/>
                <w:lang w:val="en-US" w:eastAsia="zh-CN"/>
              </w:rPr>
              <w:t>分类</w:t>
            </w:r>
            <w:r>
              <w:rPr>
                <w:rFonts w:hint="eastAsia" w:ascii="宋体" w:hAnsi="宋体"/>
                <w:color w:val="auto"/>
                <w:szCs w:val="21"/>
              </w:rPr>
              <w:t>处置率100%</w:t>
            </w:r>
            <w:r>
              <w:rPr>
                <w:rFonts w:hint="eastAsia" w:ascii="宋体" w:hAnsi="宋体"/>
                <w:color w:val="auto"/>
                <w:szCs w:val="21"/>
                <w:lang w:val="en-US" w:eastAsia="zh-CN"/>
              </w:rPr>
              <w:t xml:space="preserve">       实测：100%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资质范围内的工程造价咨询</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公司和部门负责人清楚公司及各部门与环境管理体系相关的内部沟通和外部信息交流的项目、内容等。如：公布、公开环境管理体系方针和目标、与客户、外部供方等相关产品和服务的沟通等。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75</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内部审核控制程序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法律、法规和其他要求控制程序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时间：2020年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color w:val="auto"/>
              </w:rPr>
              <w:t>。</w:t>
            </w:r>
            <w:r>
              <w:rPr>
                <w:rFonts w:hint="eastAsia"/>
                <w:color w:val="auto"/>
                <w:lang w:eastAsia="zh-CN"/>
              </w:rPr>
              <w:t>（</w:t>
            </w:r>
            <w:r>
              <w:rPr>
                <w:rFonts w:hint="eastAsia"/>
                <w:color w:val="auto"/>
              </w:rPr>
              <w:t>去年</w:t>
            </w:r>
            <w:r>
              <w:rPr>
                <w:rFonts w:hint="eastAsia"/>
                <w:color w:val="auto"/>
                <w:lang w:val="en-US" w:eastAsia="zh-CN"/>
              </w:rPr>
              <w:t>管理评审</w:t>
            </w:r>
            <w:r>
              <w:rPr>
                <w:rFonts w:hint="eastAsia"/>
                <w:color w:val="auto"/>
              </w:rPr>
              <w:t>时间为</w:t>
            </w:r>
            <w:r>
              <w:rPr>
                <w:rFonts w:ascii="宋体" w:hAnsi="宋体"/>
                <w:color w:val="auto"/>
                <w:szCs w:val="21"/>
              </w:rPr>
              <w:t>2019</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.2</w:t>
            </w:r>
            <w:r>
              <w:rPr>
                <w:rFonts w:ascii="宋体" w:hAnsi="宋体"/>
                <w:color w:val="auto"/>
                <w:szCs w:val="21"/>
              </w:rPr>
              <w:t>0</w:t>
            </w:r>
            <w:r>
              <w:rPr>
                <w:rFonts w:hint="eastAsia"/>
                <w:color w:val="auto"/>
                <w:lang w:eastAsia="zh-CN"/>
              </w:rPr>
              <w:t>，</w:t>
            </w:r>
            <w:r>
              <w:rPr>
                <w:rFonts w:hint="eastAsia"/>
                <w:color w:val="auto"/>
                <w:lang w:val="en-US" w:eastAsia="zh-CN"/>
              </w:rPr>
              <w:t>时间间隔</w:t>
            </w:r>
            <w:r>
              <w:rPr>
                <w:rFonts w:hint="eastAsia"/>
                <w:color w:val="auto"/>
              </w:rPr>
              <w:t>超过</w:t>
            </w:r>
            <w:r>
              <w:rPr>
                <w:rFonts w:hint="eastAsia"/>
                <w:color w:val="auto"/>
                <w:lang w:val="en-US" w:eastAsia="zh-CN"/>
              </w:rPr>
              <w:t>12个月</w:t>
            </w:r>
            <w:r>
              <w:rPr>
                <w:rFonts w:hint="eastAsia"/>
                <w:color w:val="auto"/>
              </w:rPr>
              <w:t>，</w:t>
            </w:r>
            <w:r>
              <w:rPr>
                <w:rFonts w:hint="eastAsia"/>
                <w:color w:val="auto"/>
                <w:lang w:val="en-US" w:eastAsia="zh-CN"/>
              </w:rPr>
              <w:t>因新冠疫情和职业健康管理体系标准换版等原因，导致延后，负责人表示今后会严格按标准要求策划管理评审，下次审核关注</w:t>
            </w:r>
            <w:r>
              <w:rPr>
                <w:rFonts w:hint="eastAsia"/>
                <w:color w:val="auto"/>
              </w:rPr>
              <w:t>)</w:t>
            </w:r>
            <w:r>
              <w:rPr>
                <w:rFonts w:hint="eastAsia"/>
                <w:color w:val="auto"/>
                <w:lang w:eastAsia="zh-CN"/>
              </w:rPr>
              <w:t>。</w:t>
            </w:r>
            <w:r>
              <w:rPr>
                <w:rFonts w:hint="eastAsia"/>
                <w:color w:val="auto"/>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ascii="宋体" w:hAnsi="宋体"/>
                <w:color w:val="auto"/>
                <w:szCs w:val="21"/>
              </w:rPr>
            </w:pPr>
            <w:r>
              <w:rPr>
                <w:rFonts w:hint="eastAsia" w:ascii="宋体" w:hAnsi="宋体" w:cs="宋体"/>
                <w:color w:val="auto"/>
                <w:szCs w:val="21"/>
              </w:rPr>
              <w:t>改进的建议：</w:t>
            </w:r>
            <w:r>
              <w:rPr>
                <w:rFonts w:hint="eastAsia" w:ascii="宋体" w:hAnsi="宋体"/>
                <w:color w:val="auto"/>
                <w:szCs w:val="21"/>
              </w:rPr>
              <w:t>1) 对环境、职业健康安全标准的培训，加强理解和运用落实，提高公司的整体形象</w:t>
            </w:r>
            <w:r>
              <w:rPr>
                <w:rFonts w:hint="eastAsia" w:ascii="仿宋_GB2312"/>
                <w:color w:val="auto"/>
              </w:rPr>
              <w:t>；</w:t>
            </w:r>
            <w:r>
              <w:rPr>
                <w:rFonts w:hint="eastAsia" w:ascii="仿宋_GB2312"/>
                <w:color w:val="auto"/>
                <w:lang w:val="en-US" w:eastAsia="zh-CN"/>
              </w:rPr>
              <w:t>2)</w:t>
            </w:r>
            <w:r>
              <w:rPr>
                <w:rFonts w:hint="eastAsia" w:ascii="宋体" w:hAnsi="宋体"/>
                <w:color w:val="auto"/>
                <w:szCs w:val="21"/>
              </w:rPr>
              <w:t>公司职能部门对环境、安全检查的情况要完善记录</w:t>
            </w:r>
            <w:r>
              <w:rPr>
                <w:rFonts w:hint="eastAsia" w:ascii="仿宋_GB2312"/>
                <w:color w:val="auto"/>
              </w:rPr>
              <w:t>。</w:t>
            </w:r>
            <w:r>
              <w:rPr>
                <w:rFonts w:hint="eastAsia" w:ascii="宋体" w:hAnsi="宋体"/>
                <w:color w:val="auto"/>
                <w:szCs w:val="21"/>
              </w:rPr>
              <w:t>要求在2020年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10日</w:t>
            </w:r>
            <w:r>
              <w:rPr>
                <w:rFonts w:hint="eastAsia" w:ascii="宋体" w:hAnsi="宋体"/>
                <w:color w:val="auto"/>
                <w:szCs w:val="21"/>
              </w:rPr>
              <w:t>前由综合部完成。下次审核时关注。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未收到顾客及相关方关于重大环境污染的投诉；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杨柳</w:t>
            </w:r>
            <w:r>
              <w:rPr>
                <w:rFonts w:hint="eastAsia"/>
                <w:color w:val="auto"/>
                <w:sz w:val="24"/>
                <w:szCs w:val="24"/>
              </w:rPr>
              <w:t xml:space="preserve">         陪同人员：</w:t>
            </w:r>
            <w:r>
              <w:rPr>
                <w:rFonts w:hint="eastAsia"/>
                <w:color w:val="auto"/>
                <w:sz w:val="24"/>
                <w:szCs w:val="24"/>
                <w:lang w:eastAsia="zh-CN"/>
              </w:rPr>
              <w:t>李丽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color w:val="auto"/>
              </w:rPr>
            </w:pPr>
            <w:r>
              <w:rPr>
                <w:rFonts w:hint="eastAsia"/>
                <w:color w:val="auto"/>
                <w:sz w:val="24"/>
                <w:szCs w:val="24"/>
              </w:rPr>
              <w:t>审核员：文平     审核时间：2020年10月28日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w:t>
            </w:r>
            <w:r>
              <w:rPr>
                <w:rFonts w:hint="eastAsia" w:ascii="宋体" w:hAnsi="宋体"/>
                <w:color w:val="auto"/>
                <w:szCs w:val="21"/>
                <w:lang w:eastAsia="zh-CN"/>
              </w:rPr>
              <w:t>风险和机遇的应对控制程序</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ascii="宋体" w:hAnsi="宋体"/>
                <w:bCs/>
                <w:color w:val="auto"/>
                <w:szCs w:val="21"/>
              </w:rPr>
            </w:pPr>
            <w:r>
              <w:rPr>
                <w:rFonts w:hint="eastAsia" w:ascii="宋体" w:hAnsi="宋体"/>
                <w:bCs/>
                <w:color w:val="auto"/>
                <w:szCs w:val="21"/>
              </w:rPr>
              <w:t xml:space="preserve">OHSMS: </w:t>
            </w:r>
            <w:r>
              <w:rPr>
                <w:color w:val="auto"/>
                <w:sz w:val="20"/>
              </w:rPr>
              <w:t>资质范围内的工程造价咨询及相关职业健康安全管理活动</w:t>
            </w:r>
            <w:r>
              <w:rPr>
                <w:rFonts w:hint="eastAsia" w:ascii="宋体" w:hAnsi="宋体"/>
                <w:bCs/>
                <w:color w:val="auto"/>
                <w:szCs w:val="21"/>
              </w:rPr>
              <w:t>。</w:t>
            </w:r>
          </w:p>
          <w:p>
            <w:pPr>
              <w:rPr>
                <w:rFonts w:ascii="宋体" w:hAnsi="宋体"/>
                <w:bCs/>
                <w:color w:val="auto"/>
                <w:szCs w:val="21"/>
              </w:rPr>
            </w:pPr>
            <w:r>
              <w:rPr>
                <w:bCs/>
                <w:color w:val="auto"/>
                <w:szCs w:val="21"/>
              </w:rPr>
              <w:t>组织依据标准的要求建立、实施、维护管理体系，符合标准要求。</w:t>
            </w:r>
          </w:p>
          <w:p>
            <w:pPr>
              <w:ind w:firstLine="420" w:firstLineChars="200"/>
              <w:rPr>
                <w:bCs/>
                <w:color w:val="auto"/>
                <w:szCs w:val="21"/>
              </w:rPr>
            </w:pPr>
            <w:r>
              <w:rPr>
                <w:rFonts w:hint="eastAsia"/>
                <w:bCs/>
                <w:color w:val="auto"/>
                <w:szCs w:val="21"/>
              </w:rPr>
              <w:t>公司按照</w:t>
            </w:r>
            <w:r>
              <w:rPr>
                <w:rFonts w:hint="eastAsia"/>
                <w:bCs/>
                <w:color w:val="auto"/>
                <w:sz w:val="20"/>
                <w:lang w:val="de-DE"/>
              </w:rPr>
              <w:t xml:space="preserve"> ISO45001：2018</w:t>
            </w:r>
            <w:r>
              <w:rPr>
                <w:rFonts w:hint="eastAsia"/>
                <w:bCs/>
                <w:color w:val="auto"/>
                <w:szCs w:val="21"/>
              </w:rPr>
              <w:t>标准的要求，建立、实施、保持和持续改进职业健康安全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Cs/>
                <w:color w:val="auto"/>
                <w:szCs w:val="21"/>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总经理：总经理：</w:t>
            </w:r>
            <w:r>
              <w:rPr>
                <w:rFonts w:hint="eastAsia" w:ascii="宋体" w:hAnsi="宋体" w:cs="宋体"/>
                <w:color w:val="auto"/>
                <w:szCs w:val="21"/>
                <w:lang w:eastAsia="zh-CN"/>
              </w:rPr>
              <w:t>杨柳</w:t>
            </w:r>
            <w:r>
              <w:rPr>
                <w:rFonts w:hint="eastAsia" w:ascii="宋体" w:hAnsi="宋体" w:cs="宋体"/>
                <w:color w:val="auto"/>
                <w:szCs w:val="21"/>
              </w:rPr>
              <w:t>；管代：</w:t>
            </w:r>
            <w:r>
              <w:rPr>
                <w:rFonts w:hint="eastAsia" w:ascii="宋体" w:hAnsi="宋体" w:cs="宋体"/>
                <w:color w:val="auto"/>
                <w:szCs w:val="21"/>
                <w:lang w:val="en-US" w:eastAsia="zh-CN"/>
              </w:rPr>
              <w:t>李丽</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 xml:space="preserve">职业健康安全管理方针： </w:t>
            </w:r>
          </w:p>
          <w:p>
            <w:pPr>
              <w:jc w:val="left"/>
              <w:rPr>
                <w:rFonts w:hint="eastAsia" w:ascii="宋体" w:hAnsi="宋体" w:eastAsia="宋体" w:cs="宋体"/>
                <w:color w:val="auto"/>
                <w:szCs w:val="21"/>
              </w:rPr>
            </w:pPr>
            <w:r>
              <w:rPr>
                <w:rFonts w:hint="eastAsia" w:ascii="宋体" w:hAnsi="宋体" w:eastAsia="宋体" w:cs="宋体"/>
                <w:color w:val="auto"/>
                <w:szCs w:val="21"/>
              </w:rPr>
              <w:t>“安全第一、持续改进。”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员工是企业的重要资源，关爱员工是企业义不容辞的义务；公司只有在经营上坚持诚信守法、强化安全</w:t>
            </w:r>
            <w:r>
              <w:rPr>
                <w:rFonts w:hint="eastAsia" w:ascii="宋体" w:hAnsi="宋体" w:cs="宋体"/>
                <w:color w:val="auto"/>
                <w:szCs w:val="21"/>
                <w:lang w:eastAsia="zh-CN"/>
              </w:rPr>
              <w:t>、</w:t>
            </w:r>
            <w:r>
              <w:rPr>
                <w:rFonts w:hint="eastAsia" w:ascii="宋体" w:hAnsi="宋体" w:cs="宋体"/>
                <w:color w:val="auto"/>
                <w:szCs w:val="21"/>
              </w:rPr>
              <w:t>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职业健康安全方针未对外进行发布。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信息交流、参与和协商控制程序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李丽</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w:t>
            </w:r>
            <w:r>
              <w:rPr>
                <w:rFonts w:hint="eastAsia" w:ascii="宋体" w:hAnsi="宋体" w:cs="宋体"/>
                <w:color w:val="auto"/>
                <w:szCs w:val="21"/>
                <w:lang w:val="en-US" w:eastAsia="zh-CN"/>
              </w:rPr>
              <w:t>4</w:t>
            </w:r>
            <w:r>
              <w:rPr>
                <w:rFonts w:hint="eastAsia" w:ascii="宋体" w:hAnsi="宋体" w:cs="宋体"/>
                <w:color w:val="auto"/>
                <w:szCs w:val="21"/>
              </w:rPr>
              <w:t>月1</w:t>
            </w:r>
            <w:r>
              <w:rPr>
                <w:rFonts w:hint="eastAsia" w:ascii="宋体" w:hAnsi="宋体" w:cs="宋体"/>
                <w:color w:val="auto"/>
                <w:szCs w:val="21"/>
                <w:lang w:val="en-US" w:eastAsia="zh-CN"/>
              </w:rPr>
              <w:t>5</w:t>
            </w:r>
            <w:r>
              <w:rPr>
                <w:rFonts w:hint="eastAsia" w:ascii="宋体" w:hAnsi="宋体" w:cs="宋体"/>
                <w:color w:val="auto"/>
                <w:szCs w:val="21"/>
              </w:rPr>
              <w:t>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李丽</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李丽</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numPr>
                <w:ilvl w:val="0"/>
                <w:numId w:val="3"/>
              </w:numPr>
              <w:tabs>
                <w:tab w:val="left" w:pos="1080"/>
              </w:tabs>
              <w:spacing w:line="400" w:lineRule="exact"/>
              <w:rPr>
                <w:rFonts w:hint="eastAsia" w:ascii="宋体" w:hAnsi="宋体" w:cs="宋体"/>
                <w:color w:val="auto"/>
                <w:szCs w:val="21"/>
              </w:rPr>
            </w:pPr>
            <w:r>
              <w:rPr>
                <w:rFonts w:hint="eastAsia" w:ascii="宋体" w:hAnsi="宋体" w:cs="宋体"/>
                <w:color w:val="auto"/>
                <w:szCs w:val="21"/>
              </w:rPr>
              <w:t>公司不可接受风险：6项，分别是：</w:t>
            </w:r>
          </w:p>
          <w:p>
            <w:pPr>
              <w:numPr>
                <w:ilvl w:val="0"/>
                <w:numId w:val="0"/>
              </w:numPr>
              <w:tabs>
                <w:tab w:val="left" w:pos="1080"/>
              </w:tabs>
              <w:spacing w:line="400" w:lineRule="exact"/>
              <w:rPr>
                <w:rFonts w:hint="eastAsia" w:ascii="宋体" w:hAnsi="宋体" w:cs="宋体"/>
                <w:color w:val="auto"/>
                <w:szCs w:val="21"/>
              </w:rPr>
            </w:pPr>
            <w:r>
              <w:rPr>
                <w:rFonts w:hint="eastAsia" w:ascii="宋体" w:hAnsi="宋体" w:cs="宋体"/>
                <w:color w:val="auto"/>
                <w:szCs w:val="21"/>
              </w:rPr>
              <w:t>1）触电；2）坠落；3）交通事故；4）火灾事故；5）物体打击；6）机械伤害</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交通事故</w:t>
            </w:r>
            <w:r>
              <w:rPr>
                <w:rFonts w:hint="eastAsia" w:ascii="宋体" w:hAnsi="宋体" w:cs="宋体"/>
                <w:color w:val="auto"/>
                <w:szCs w:val="21"/>
              </w:rPr>
              <w:t>控制措施：</w:t>
            </w:r>
          </w:p>
          <w:p>
            <w:pPr>
              <w:tabs>
                <w:tab w:val="left" w:pos="1080"/>
              </w:tabs>
              <w:spacing w:line="400" w:lineRule="exact"/>
              <w:rPr>
                <w:rFonts w:hint="eastAsia" w:ascii="宋体" w:hAnsi="宋体" w:eastAsia="宋体" w:cs="宋体"/>
                <w:color w:val="auto"/>
                <w:szCs w:val="21"/>
              </w:rPr>
            </w:pPr>
            <w:r>
              <w:rPr>
                <w:rFonts w:hint="eastAsia" w:ascii="宋体" w:hAnsi="宋体" w:eastAsia="宋体" w:cs="宋体"/>
                <w:color w:val="auto"/>
                <w:szCs w:val="21"/>
              </w:rPr>
              <w:t>车辆定期维护保养、驾驶人员遵守交规、定期参加安全演习</w:t>
            </w:r>
          </w:p>
          <w:p>
            <w:p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重大危险源控制率100%</w:t>
            </w:r>
            <w:r>
              <w:rPr>
                <w:rFonts w:hint="eastAsia" w:ascii="宋体" w:hAnsi="宋体" w:cs="宋体"/>
                <w:color w:val="auto"/>
                <w:szCs w:val="21"/>
              </w:rPr>
              <w:t>；</w:t>
            </w:r>
          </w:p>
          <w:p>
            <w:pPr>
              <w:ind w:firstLine="630" w:firstLineChars="300"/>
              <w:rPr>
                <w:rFonts w:hint="eastAsia"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火灾事故为0</w:t>
            </w:r>
            <w:r>
              <w:rPr>
                <w:rFonts w:hint="eastAsia" w:ascii="宋体" w:hAnsi="宋体" w:cs="宋体"/>
                <w:color w:val="auto"/>
                <w:szCs w:val="21"/>
              </w:rPr>
              <w:t>；</w:t>
            </w:r>
          </w:p>
          <w:p>
            <w:pPr>
              <w:pStyle w:val="2"/>
              <w:rPr>
                <w:rFonts w:hint="default" w:eastAsia="宋体"/>
                <w:color w:val="auto"/>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kern w:val="2"/>
                <w:sz w:val="21"/>
                <w:szCs w:val="21"/>
                <w:lang w:val="en-US" w:eastAsia="zh-CN" w:bidi="ar-SA"/>
              </w:rPr>
              <w:t>3.轻伤率≤5起/年</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月-2020年9月对目标进行考核，考核情况为：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hint="default"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重大危险源控制率100%</w:t>
            </w:r>
            <w:r>
              <w:rPr>
                <w:rFonts w:hint="eastAsia" w:ascii="宋体" w:hAnsi="宋体" w:cs="宋体"/>
                <w:color w:val="auto"/>
                <w:szCs w:val="21"/>
              </w:rPr>
              <w:t>；</w:t>
            </w:r>
            <w:r>
              <w:rPr>
                <w:rFonts w:hint="eastAsia" w:ascii="宋体" w:hAnsi="宋体" w:cs="宋体"/>
                <w:color w:val="auto"/>
                <w:szCs w:val="21"/>
                <w:lang w:val="en-US" w:eastAsia="zh-CN"/>
              </w:rPr>
              <w:t xml:space="preserve">         实测：100%</w:t>
            </w:r>
          </w:p>
          <w:p>
            <w:pPr>
              <w:ind w:firstLine="630" w:firstLineChars="300"/>
              <w:rPr>
                <w:rFonts w:hint="default" w:ascii="宋体" w:hAnsi="宋体" w:cs="宋体"/>
                <w:color w:val="auto"/>
                <w:szCs w:val="21"/>
                <w:lang w:val="en-US"/>
              </w:rPr>
            </w:pPr>
            <w:r>
              <w:rPr>
                <w:rFonts w:hint="eastAsia" w:ascii="宋体" w:hAnsi="宋体" w:cs="宋体"/>
                <w:color w:val="auto"/>
                <w:szCs w:val="21"/>
              </w:rPr>
              <w:t>2.</w:t>
            </w:r>
            <w:r>
              <w:rPr>
                <w:rFonts w:hint="eastAsia" w:ascii="宋体" w:hAnsi="宋体"/>
                <w:color w:val="auto"/>
                <w:szCs w:val="21"/>
                <w:lang w:eastAsia="zh-CN"/>
              </w:rPr>
              <w:t>火灾事故为0</w:t>
            </w:r>
            <w:r>
              <w:rPr>
                <w:rFonts w:hint="eastAsia" w:ascii="宋体" w:hAnsi="宋体" w:cs="宋体"/>
                <w:color w:val="auto"/>
                <w:szCs w:val="21"/>
              </w:rPr>
              <w:t>；</w:t>
            </w:r>
            <w:r>
              <w:rPr>
                <w:rFonts w:hint="eastAsia" w:ascii="宋体" w:hAnsi="宋体" w:cs="宋体"/>
                <w:color w:val="auto"/>
                <w:szCs w:val="21"/>
                <w:lang w:val="en-US" w:eastAsia="zh-CN"/>
              </w:rPr>
              <w:t xml:space="preserve">                  实测：零</w:t>
            </w:r>
          </w:p>
          <w:p>
            <w:pPr>
              <w:pStyle w:val="2"/>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eastAsia="宋体" w:cs="宋体"/>
                <w:color w:val="auto"/>
                <w:kern w:val="2"/>
                <w:sz w:val="21"/>
                <w:szCs w:val="21"/>
                <w:lang w:val="en-US" w:eastAsia="zh-CN" w:bidi="ar-SA"/>
              </w:rPr>
              <w:t>3.轻伤率≤5起/年                  实测：零</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资质范围内的工程造价咨询</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839"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125"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75</w:t>
            </w:r>
            <w:r>
              <w:rPr>
                <w:rFonts w:hint="eastAsia" w:ascii="宋体" w:hAnsi="宋体" w:eastAsia="宋体" w:cs="Arial"/>
                <w:color w:val="auto"/>
                <w:sz w:val="21"/>
                <w:szCs w:val="21"/>
              </w:rPr>
              <w:t>项记录，涵盖有职业健康安全管理和环境记录表。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S9.1.</w:t>
            </w: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color w:val="auto"/>
                <w:lang w:eastAsia="zh-CN"/>
              </w:rPr>
              <w:t>危险源辨识风险评价和控制措施程序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内部审核控制程序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法律、法规和其他要求控制程序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时间：2020年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color w:val="auto"/>
              </w:rPr>
              <w:t>。</w:t>
            </w:r>
            <w:r>
              <w:rPr>
                <w:rFonts w:hint="eastAsia"/>
                <w:color w:val="auto"/>
                <w:lang w:eastAsia="zh-CN"/>
              </w:rPr>
              <w:t>（</w:t>
            </w:r>
            <w:r>
              <w:rPr>
                <w:rFonts w:hint="eastAsia"/>
                <w:color w:val="auto"/>
              </w:rPr>
              <w:t>去年</w:t>
            </w:r>
            <w:r>
              <w:rPr>
                <w:rFonts w:hint="eastAsia"/>
                <w:color w:val="auto"/>
                <w:lang w:val="en-US" w:eastAsia="zh-CN"/>
              </w:rPr>
              <w:t>管理评审</w:t>
            </w:r>
            <w:r>
              <w:rPr>
                <w:rFonts w:hint="eastAsia"/>
                <w:color w:val="auto"/>
              </w:rPr>
              <w:t>时间为</w:t>
            </w:r>
            <w:r>
              <w:rPr>
                <w:rFonts w:ascii="宋体" w:hAnsi="宋体"/>
                <w:color w:val="auto"/>
                <w:szCs w:val="21"/>
              </w:rPr>
              <w:t>2019</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.2</w:t>
            </w:r>
            <w:r>
              <w:rPr>
                <w:rFonts w:ascii="宋体" w:hAnsi="宋体"/>
                <w:color w:val="auto"/>
                <w:szCs w:val="21"/>
              </w:rPr>
              <w:t>0</w:t>
            </w:r>
            <w:r>
              <w:rPr>
                <w:rFonts w:hint="eastAsia"/>
                <w:color w:val="auto"/>
                <w:lang w:eastAsia="zh-CN"/>
              </w:rPr>
              <w:t>，</w:t>
            </w:r>
            <w:r>
              <w:rPr>
                <w:rFonts w:hint="eastAsia"/>
                <w:color w:val="auto"/>
                <w:lang w:val="en-US" w:eastAsia="zh-CN"/>
              </w:rPr>
              <w:t>时间间隔</w:t>
            </w:r>
            <w:r>
              <w:rPr>
                <w:rFonts w:hint="eastAsia"/>
                <w:color w:val="auto"/>
              </w:rPr>
              <w:t>超过</w:t>
            </w:r>
            <w:r>
              <w:rPr>
                <w:rFonts w:hint="eastAsia"/>
                <w:color w:val="auto"/>
                <w:lang w:val="en-US" w:eastAsia="zh-CN"/>
              </w:rPr>
              <w:t>12个月</w:t>
            </w:r>
            <w:r>
              <w:rPr>
                <w:rFonts w:hint="eastAsia"/>
                <w:color w:val="auto"/>
              </w:rPr>
              <w:t>，</w:t>
            </w:r>
            <w:r>
              <w:rPr>
                <w:rFonts w:hint="eastAsia"/>
                <w:color w:val="auto"/>
                <w:lang w:val="en-US" w:eastAsia="zh-CN"/>
              </w:rPr>
              <w:t>因新冠疫情和职业健康管理体系标准换版等原因，导致延后，负责人表示今后会严格按标准要求策划管理评审，下次审核关注</w:t>
            </w:r>
            <w:r>
              <w:rPr>
                <w:rFonts w:hint="eastAsia"/>
                <w:color w:val="auto"/>
              </w:rPr>
              <w:t>)</w:t>
            </w:r>
            <w:r>
              <w:rPr>
                <w:rFonts w:hint="eastAsia"/>
                <w:color w:val="auto"/>
                <w:lang w:eastAsia="zh-CN"/>
              </w:rPr>
              <w:t>。</w:t>
            </w:r>
            <w:r>
              <w:rPr>
                <w:rFonts w:hint="eastAsia"/>
                <w:color w:val="auto"/>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ascii="宋体" w:hAnsi="宋体"/>
                <w:color w:val="auto"/>
                <w:szCs w:val="21"/>
              </w:rPr>
            </w:pPr>
            <w:r>
              <w:rPr>
                <w:rFonts w:hint="eastAsia" w:ascii="宋体" w:hAnsi="宋体" w:cs="宋体"/>
                <w:color w:val="auto"/>
                <w:szCs w:val="21"/>
              </w:rPr>
              <w:t>改进的建议：</w:t>
            </w:r>
            <w:r>
              <w:rPr>
                <w:rFonts w:hint="eastAsia" w:ascii="宋体" w:hAnsi="宋体"/>
                <w:color w:val="auto"/>
                <w:szCs w:val="21"/>
              </w:rPr>
              <w:t>1) 对环境、职业健康安全标准的培训，加强理解和运用落实，提高公司的整体形象</w:t>
            </w:r>
            <w:r>
              <w:rPr>
                <w:rFonts w:hint="eastAsia" w:ascii="仿宋_GB2312"/>
                <w:color w:val="auto"/>
              </w:rPr>
              <w:t>；</w:t>
            </w:r>
            <w:r>
              <w:rPr>
                <w:rFonts w:hint="eastAsia" w:ascii="仿宋_GB2312"/>
                <w:color w:val="auto"/>
                <w:lang w:val="en-US" w:eastAsia="zh-CN"/>
              </w:rPr>
              <w:t>2)</w:t>
            </w:r>
            <w:r>
              <w:rPr>
                <w:rFonts w:hint="eastAsia" w:ascii="宋体" w:hAnsi="宋体"/>
                <w:color w:val="auto"/>
                <w:szCs w:val="21"/>
              </w:rPr>
              <w:t>公司职能部门对环境、安全检查的情况要完善记录</w:t>
            </w:r>
            <w:r>
              <w:rPr>
                <w:rFonts w:hint="eastAsia" w:ascii="仿宋_GB2312"/>
                <w:color w:val="auto"/>
              </w:rPr>
              <w:t>。</w:t>
            </w:r>
            <w:r>
              <w:rPr>
                <w:rFonts w:hint="eastAsia" w:ascii="宋体" w:hAnsi="宋体"/>
                <w:color w:val="auto"/>
                <w:szCs w:val="21"/>
              </w:rPr>
              <w:t>要求在2020年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10日</w:t>
            </w:r>
            <w:r>
              <w:rPr>
                <w:rFonts w:hint="eastAsia" w:ascii="宋体" w:hAnsi="宋体"/>
                <w:color w:val="auto"/>
                <w:szCs w:val="21"/>
              </w:rPr>
              <w:t>前由综合部完成。下次审核时关注。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w:t>
            </w:r>
            <w:r>
              <w:rPr>
                <w:rFonts w:hint="eastAsia" w:ascii="宋体" w:hAnsi="宋体" w:cs="宋体"/>
                <w:color w:val="auto"/>
                <w:szCs w:val="21"/>
                <w:lang w:val="en-US" w:eastAsia="zh-CN"/>
              </w:rPr>
              <w:t>安全事故</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10125"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范围的确认，资质的确认，管理体系变化情况、法律法规执行情况，</w:t>
            </w:r>
            <w:r>
              <w:rPr>
                <w:rFonts w:hint="eastAsia" w:ascii="宋体" w:hAnsi="宋体" w:cs="宋体"/>
                <w:color w:val="auto"/>
                <w:szCs w:val="21"/>
              </w:rPr>
              <w:t>重大环境安全事故，及环境安全投诉。</w:t>
            </w:r>
            <w:r>
              <w:rPr>
                <w:rFonts w:hint="eastAsia" w:ascii="宋体" w:hAnsi="宋体" w:cs="新宋体"/>
                <w:color w:val="auto"/>
                <w:szCs w:val="21"/>
              </w:rPr>
              <w:t>认证证书及标识使用情况，上次不符合验证。</w:t>
            </w:r>
          </w:p>
        </w:tc>
        <w:tc>
          <w:tcPr>
            <w:tcW w:w="839" w:type="dxa"/>
          </w:tcPr>
          <w:p>
            <w:pPr>
              <w:rPr>
                <w:rFonts w:ascii="宋体" w:hAnsi="宋体"/>
                <w:color w:val="auto"/>
                <w:szCs w:val="21"/>
              </w:rPr>
            </w:pPr>
          </w:p>
        </w:tc>
        <w:tc>
          <w:tcPr>
            <w:tcW w:w="10125" w:type="dxa"/>
          </w:tcPr>
          <w:p>
            <w:pPr>
              <w:ind w:firstLine="210" w:firstLineChars="100"/>
              <w:rPr>
                <w:color w:val="auto"/>
              </w:rPr>
            </w:pPr>
            <w:r>
              <w:rPr>
                <w:rFonts w:hint="eastAsia"/>
                <w:color w:val="auto"/>
              </w:rPr>
              <w:t>现场确认，公司环境、职业健康安全管理体系覆盖范围：</w:t>
            </w:r>
          </w:p>
          <w:p>
            <w:pPr>
              <w:rPr>
                <w:color w:val="auto"/>
              </w:rPr>
            </w:pPr>
            <w:bookmarkStart w:id="0" w:name="审核范围"/>
            <w:r>
              <w:rPr>
                <w:color w:val="auto"/>
              </w:rPr>
              <w:t>EMS</w:t>
            </w:r>
            <w:r>
              <w:rPr>
                <w:rFonts w:hint="eastAsia"/>
                <w:color w:val="auto"/>
              </w:rPr>
              <w:t>:资质范围内的工程造价咨询及相关环境管理活动</w:t>
            </w:r>
            <w:r>
              <w:rPr>
                <w:color w:val="auto"/>
              </w:rPr>
              <w:t>。</w:t>
            </w:r>
          </w:p>
          <w:p>
            <w:pPr>
              <w:pStyle w:val="11"/>
              <w:rPr>
                <w:color w:val="auto"/>
              </w:rPr>
            </w:pPr>
            <w:r>
              <w:rPr>
                <w:color w:val="auto"/>
              </w:rPr>
              <w:t>OHSMS:</w:t>
            </w:r>
            <w:r>
              <w:rPr>
                <w:rFonts w:hint="eastAsia"/>
                <w:color w:val="auto"/>
              </w:rPr>
              <w:t>资质范围内的工程造价咨询及相关职业健康安全管理活动</w:t>
            </w:r>
            <w:r>
              <w:rPr>
                <w:color w:val="auto"/>
              </w:rPr>
              <w:t>。</w:t>
            </w:r>
            <w:bookmarkEnd w:id="0"/>
          </w:p>
          <w:p>
            <w:pPr>
              <w:spacing w:line="360" w:lineRule="auto"/>
              <w:ind w:firstLine="210" w:firstLineChars="100"/>
              <w:rPr>
                <w:rFonts w:hint="eastAsia"/>
                <w:color w:val="auto"/>
                <w:lang w:val="en-US" w:eastAsia="zh-CN"/>
              </w:rPr>
            </w:pPr>
            <w:r>
              <w:rPr>
                <w:rFonts w:hint="eastAsia"/>
                <w:color w:val="auto"/>
              </w:rPr>
              <w:t>提供营业执照（三证合一）</w:t>
            </w:r>
            <w:r>
              <w:rPr>
                <w:rFonts w:hint="eastAsia"/>
                <w:color w:val="auto"/>
                <w:lang w:val="en-US" w:eastAsia="zh-CN"/>
              </w:rPr>
              <w:t>检查</w:t>
            </w:r>
            <w:r>
              <w:rPr>
                <w:rFonts w:hint="eastAsia"/>
                <w:color w:val="auto"/>
              </w:rPr>
              <w:t>有效</w:t>
            </w:r>
            <w:r>
              <w:rPr>
                <w:rFonts w:hint="eastAsia"/>
                <w:color w:val="auto"/>
                <w:lang w:eastAsia="zh-CN"/>
              </w:rPr>
              <w:t>。</w:t>
            </w:r>
            <w:r>
              <w:rPr>
                <w:rFonts w:hint="eastAsia"/>
                <w:color w:val="auto"/>
                <w:lang w:val="en-US" w:eastAsia="zh-CN"/>
              </w:rPr>
              <w:t>提供工程造价咨询企业乙级资质证书，由于公司名称变更，提供的资质证书为重庆卓异工程咨询有限公司的证书，证书编号：乙191850000422，有效期至2022年4月10日，负责人称已着手办理相关变更。</w:t>
            </w:r>
          </w:p>
          <w:p>
            <w:pPr>
              <w:spacing w:line="360" w:lineRule="auto"/>
              <w:ind w:firstLine="210" w:firstLineChars="100"/>
              <w:rPr>
                <w:rFonts w:hint="eastAsia"/>
                <w:color w:val="auto"/>
              </w:rPr>
            </w:pPr>
            <w:r>
              <w:rPr>
                <w:rFonts w:hint="eastAsia"/>
                <w:color w:val="auto"/>
              </w:rPr>
              <w:t>经营范围包含认证范围且在有效期范围内。</w:t>
            </w:r>
          </w:p>
          <w:p>
            <w:pPr>
              <w:pStyle w:val="2"/>
              <w:rPr>
                <w:rFonts w:hint="eastAsia" w:ascii="Times New Roman" w:hAnsi="Times New Roman" w:eastAsia="宋体" w:cs="Times New Roman"/>
                <w:color w:val="auto"/>
                <w:kern w:val="2"/>
                <w:sz w:val="21"/>
                <w:szCs w:val="22"/>
                <w:lang w:val="en-US" w:eastAsia="zh-CN" w:bidi="ar-SA"/>
              </w:rPr>
            </w:pPr>
            <w:r>
              <w:rPr>
                <w:rFonts w:hint="eastAsia"/>
                <w:color w:val="auto"/>
                <w:lang w:val="en-US" w:eastAsia="zh-CN"/>
              </w:rPr>
              <w:t xml:space="preserve"> </w:t>
            </w:r>
            <w:r>
              <w:rPr>
                <w:rFonts w:hint="eastAsia" w:ascii="Times New Roman" w:hAnsi="Times New Roman" w:eastAsia="宋体" w:cs="Times New Roman"/>
                <w:color w:val="auto"/>
                <w:kern w:val="2"/>
                <w:sz w:val="21"/>
                <w:szCs w:val="22"/>
                <w:lang w:val="en-US" w:eastAsia="zh-CN" w:bidi="ar-SA"/>
              </w:rPr>
              <w:t>现场确认，公司名称变更：</w:t>
            </w:r>
          </w:p>
          <w:p>
            <w:pPr>
              <w:pStyle w:val="11"/>
              <w:ind w:firstLine="630" w:firstLineChars="300"/>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原名称：</w:t>
            </w:r>
            <w:bookmarkStart w:id="1" w:name="组织名称"/>
            <w:r>
              <w:rPr>
                <w:rFonts w:hint="eastAsia" w:ascii="Times New Roman" w:hAnsi="Times New Roman" w:eastAsia="宋体" w:cs="Times New Roman"/>
                <w:bCs w:val="0"/>
                <w:color w:val="auto"/>
                <w:spacing w:val="0"/>
                <w:kern w:val="2"/>
                <w:sz w:val="21"/>
                <w:szCs w:val="22"/>
                <w:lang w:val="en-US" w:eastAsia="zh-CN" w:bidi="ar-SA"/>
              </w:rPr>
              <w:t>重庆卓异工程咨询有限公司</w:t>
            </w:r>
            <w:bookmarkEnd w:id="1"/>
          </w:p>
          <w:p>
            <w:pPr>
              <w:pStyle w:val="11"/>
              <w:ind w:firstLine="630" w:firstLineChars="300"/>
              <w:rPr>
                <w:rFonts w:hint="default"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现名称：重庆大鸿工程咨询有限公司</w:t>
            </w:r>
          </w:p>
          <w:p>
            <w:pPr>
              <w:spacing w:line="360" w:lineRule="auto"/>
              <w:ind w:firstLine="210" w:firstLineChars="100"/>
              <w:rPr>
                <w:color w:val="auto"/>
              </w:rPr>
            </w:pPr>
            <w:r>
              <w:rPr>
                <w:rFonts w:hint="eastAsia"/>
                <w:color w:val="auto"/>
              </w:rPr>
              <w:t>经验证，公司自2020年</w:t>
            </w:r>
            <w:r>
              <w:rPr>
                <w:rFonts w:hint="eastAsia"/>
                <w:color w:val="auto"/>
                <w:lang w:val="en-US" w:eastAsia="zh-CN"/>
              </w:rPr>
              <w:t>3</w:t>
            </w:r>
            <w:r>
              <w:rPr>
                <w:rFonts w:hint="eastAsia"/>
                <w:color w:val="auto"/>
              </w:rPr>
              <w:t>月10日建立环境、职业健康安全管理体系以来，运行正常，可判定公司环境和职业健康安全管理体系的建立符合标准要求、实施有效。</w:t>
            </w:r>
          </w:p>
          <w:p>
            <w:pPr>
              <w:spacing w:line="360" w:lineRule="auto"/>
              <w:ind w:firstLine="210" w:firstLineChars="100"/>
              <w:rPr>
                <w:color w:val="auto"/>
              </w:rPr>
            </w:pPr>
            <w:r>
              <w:rPr>
                <w:rFonts w:hint="eastAsia"/>
                <w:color w:val="auto"/>
              </w:rPr>
              <w:t>公司严格执行国标及行业要求和法律、法规要求。</w:t>
            </w:r>
          </w:p>
          <w:p>
            <w:pPr>
              <w:spacing w:line="360" w:lineRule="auto"/>
              <w:ind w:firstLine="210" w:firstLineChars="100"/>
              <w:rPr>
                <w:color w:val="auto"/>
              </w:rPr>
            </w:pPr>
            <w:r>
              <w:rPr>
                <w:rFonts w:hint="eastAsia"/>
                <w:color w:val="auto"/>
              </w:rPr>
              <w:t>无重大的环境安全问题和投诉。</w:t>
            </w:r>
          </w:p>
          <w:p>
            <w:pPr>
              <w:spacing w:line="360" w:lineRule="auto"/>
              <w:rPr>
                <w:color w:val="auto"/>
              </w:rPr>
            </w:pPr>
            <w:r>
              <w:rPr>
                <w:rFonts w:hint="eastAsia"/>
                <w:color w:val="auto"/>
              </w:rPr>
              <w:t>现场查见认证证书及标识使用情况，符合要求。</w:t>
            </w:r>
          </w:p>
          <w:p>
            <w:pPr>
              <w:pStyle w:val="11"/>
              <w:rPr>
                <w:color w:val="auto"/>
              </w:rPr>
            </w:pPr>
            <w:r>
              <w:rPr>
                <w:rFonts w:hint="eastAsia"/>
                <w:color w:val="auto"/>
                <w:szCs w:val="22"/>
              </w:rPr>
              <w:t>上次不符合的整改情况：上次不符合为</w:t>
            </w:r>
            <w:r>
              <w:rPr>
                <w:rFonts w:hint="eastAsia"/>
                <w:color w:val="auto"/>
                <w:szCs w:val="22"/>
                <w:lang w:val="en-US" w:eastAsia="zh-CN"/>
              </w:rPr>
              <w:t>综合</w:t>
            </w:r>
            <w:r>
              <w:rPr>
                <w:rFonts w:hint="eastAsia"/>
                <w:color w:val="auto"/>
                <w:szCs w:val="22"/>
              </w:rPr>
              <w:t>部</w:t>
            </w:r>
            <w:r>
              <w:rPr>
                <w:rFonts w:hint="eastAsia"/>
                <w:color w:val="auto"/>
                <w:szCs w:val="22"/>
                <w:lang w:val="en-US" w:eastAsia="zh-CN"/>
              </w:rPr>
              <w:t>E</w:t>
            </w:r>
            <w:r>
              <w:rPr>
                <w:rFonts w:hint="eastAsia"/>
                <w:color w:val="auto"/>
                <w:szCs w:val="22"/>
              </w:rPr>
              <w:t>S</w:t>
            </w:r>
            <w:r>
              <w:rPr>
                <w:rFonts w:hint="eastAsia"/>
                <w:color w:val="auto"/>
                <w:szCs w:val="22"/>
                <w:lang w:val="en-US" w:eastAsia="zh-CN"/>
              </w:rPr>
              <w:t>9.1</w:t>
            </w:r>
            <w:r>
              <w:rPr>
                <w:rFonts w:hint="eastAsia"/>
                <w:color w:val="auto"/>
                <w:szCs w:val="22"/>
              </w:rPr>
              <w:t>.2条款，经本次审核验证均整改且无类似不符合情况出现。</w:t>
            </w:r>
          </w:p>
        </w:tc>
        <w:tc>
          <w:tcPr>
            <w:tcW w:w="1585" w:type="dxa"/>
          </w:tcPr>
          <w:p>
            <w:pPr>
              <w:rPr>
                <w:color w:val="auto"/>
              </w:rPr>
            </w:pPr>
            <w:r>
              <w:rPr>
                <w:rFonts w:hint="eastAsia"/>
                <w:color w:val="auto"/>
              </w:rPr>
              <w:t>符合</w:t>
            </w:r>
          </w:p>
        </w:tc>
      </w:tr>
    </w:tbl>
    <w:p>
      <w:pPr>
        <w:rPr>
          <w:color w:val="auto"/>
        </w:rPr>
      </w:pPr>
    </w:p>
    <w:p>
      <w:pPr>
        <w:pStyle w:val="6"/>
        <w:rPr>
          <w:color w:val="auto"/>
        </w:rPr>
      </w:pPr>
      <w:r>
        <w:rPr>
          <w:rFonts w:hint="eastAsia"/>
          <w:color w:val="auto"/>
        </w:rPr>
        <w:t>说明：不符合标注N</w:t>
      </w:r>
    </w:p>
    <w:p>
      <w:pPr>
        <w:pStyle w:val="6"/>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06" w:type="dxa"/>
            <w:vAlign w:val="center"/>
          </w:tcPr>
          <w:p>
            <w:pPr>
              <w:rPr>
                <w:rFonts w:hint="eastAsia" w:eastAsia="宋体"/>
                <w:color w:val="auto"/>
                <w:sz w:val="24"/>
                <w:szCs w:val="24"/>
                <w:lang w:eastAsia="zh-CN"/>
              </w:rPr>
            </w:pPr>
            <w:r>
              <w:rPr>
                <w:rFonts w:hint="eastAsia"/>
                <w:color w:val="auto"/>
                <w:sz w:val="24"/>
                <w:szCs w:val="24"/>
              </w:rPr>
              <w:t>受审核部门：综合</w:t>
            </w:r>
            <w:r>
              <w:rPr>
                <w:rFonts w:hint="eastAsia"/>
                <w:color w:val="auto"/>
                <w:sz w:val="24"/>
                <w:szCs w:val="24"/>
                <w:highlight w:val="none"/>
              </w:rPr>
              <w:t xml:space="preserve">部/财务部  </w:t>
            </w:r>
            <w:r>
              <w:rPr>
                <w:rFonts w:hint="eastAsia"/>
                <w:color w:val="auto"/>
                <w:sz w:val="24"/>
                <w:szCs w:val="24"/>
                <w:highlight w:val="none"/>
                <w:lang w:val="en-US" w:eastAsia="zh-CN"/>
              </w:rPr>
              <w:t xml:space="preserve">    </w:t>
            </w:r>
            <w:r>
              <w:rPr>
                <w:rFonts w:hint="eastAsia"/>
                <w:color w:val="auto"/>
                <w:sz w:val="24"/>
                <w:szCs w:val="24"/>
                <w:highlight w:val="none"/>
              </w:rPr>
              <w:t xml:space="preserve"> 主管领导：</w:t>
            </w:r>
            <w:r>
              <w:rPr>
                <w:rFonts w:hint="eastAsia"/>
                <w:color w:val="auto"/>
                <w:sz w:val="24"/>
                <w:szCs w:val="24"/>
                <w:highlight w:val="none"/>
                <w:lang w:val="en-US" w:eastAsia="zh-CN"/>
              </w:rPr>
              <w:t>李丽</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杨柳</w:t>
            </w:r>
          </w:p>
        </w:tc>
        <w:tc>
          <w:tcPr>
            <w:tcW w:w="128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06" w:type="dxa"/>
            <w:vAlign w:val="center"/>
          </w:tcPr>
          <w:p>
            <w:pPr>
              <w:spacing w:before="120"/>
              <w:rPr>
                <w:color w:val="auto"/>
              </w:rPr>
            </w:pPr>
            <w:r>
              <w:rPr>
                <w:rFonts w:hint="eastAsia"/>
                <w:color w:val="auto"/>
                <w:sz w:val="24"/>
                <w:szCs w:val="24"/>
              </w:rPr>
              <w:t>审核员：李林      审核时间：2020.10.28</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06" w:type="dxa"/>
            <w:vAlign w:val="center"/>
          </w:tcPr>
          <w:p>
            <w:pPr>
              <w:rPr>
                <w:color w:val="auto"/>
                <w:sz w:val="24"/>
                <w:szCs w:val="24"/>
              </w:rPr>
            </w:pPr>
            <w:r>
              <w:rPr>
                <w:rFonts w:hint="eastAsia"/>
                <w:color w:val="auto"/>
                <w:sz w:val="24"/>
                <w:szCs w:val="24"/>
              </w:rPr>
              <w:t>审核条款：</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306" w:type="dxa"/>
          </w:tcPr>
          <w:p>
            <w:pPr>
              <w:spacing w:line="400" w:lineRule="exact"/>
              <w:rPr>
                <w:rFonts w:ascii="宋体" w:hAnsi="宋体" w:cs="Arial"/>
                <w:color w:val="auto"/>
                <w:szCs w:val="21"/>
              </w:rPr>
            </w:pPr>
            <w:r>
              <w:rPr>
                <w:rFonts w:hint="eastAsia" w:ascii="宋体" w:hAnsi="宋体" w:cs="Arial"/>
                <w:color w:val="auto"/>
                <w:szCs w:val="21"/>
              </w:rPr>
              <w:t>在体系手册中规定了综合部和财务部的环境职责和权限，以确保部门工作的展开和实施：</w:t>
            </w:r>
          </w:p>
          <w:p>
            <w:pPr>
              <w:numPr>
                <w:ilvl w:val="0"/>
                <w:numId w:val="4"/>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4）负责环境方面的法律法规的收集、整理与评价。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综合部及财务部负责人能基本阐述本部门的主要职责。</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306"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rPr>
              <w:t>查综合</w:t>
            </w:r>
            <w:r>
              <w:rPr>
                <w:rFonts w:hint="eastAsia" w:ascii="宋体" w:hAnsi="宋体"/>
                <w:color w:val="auto"/>
                <w:szCs w:val="21"/>
                <w:highlight w:val="none"/>
              </w:rPr>
              <w:t>部和财务部环境目标指标：               实施情况（2020年</w:t>
            </w:r>
            <w:r>
              <w:rPr>
                <w:rFonts w:hint="eastAsia" w:ascii="宋体" w:hAnsi="宋体"/>
                <w:color w:val="auto"/>
                <w:szCs w:val="21"/>
                <w:highlight w:val="none"/>
                <w:lang w:val="en-US" w:eastAsia="zh-CN"/>
              </w:rPr>
              <w:t>1</w:t>
            </w:r>
            <w:r>
              <w:rPr>
                <w:rFonts w:hint="eastAsia" w:ascii="宋体" w:hAnsi="宋体"/>
                <w:color w:val="auto"/>
                <w:szCs w:val="21"/>
                <w:highlight w:val="none"/>
              </w:rPr>
              <w:t>月-9月）</w:t>
            </w:r>
          </w:p>
          <w:p>
            <w:pPr>
              <w:numPr>
                <w:ilvl w:val="0"/>
                <w:numId w:val="5"/>
              </w:numPr>
              <w:rPr>
                <w:color w:val="auto"/>
                <w:szCs w:val="21"/>
                <w:highlight w:val="none"/>
              </w:rPr>
            </w:pPr>
            <w:r>
              <w:rPr>
                <w:rFonts w:hint="eastAsia"/>
                <w:color w:val="auto"/>
                <w:szCs w:val="21"/>
                <w:highlight w:val="none"/>
              </w:rPr>
              <w:t>火灾</w:t>
            </w:r>
            <w:r>
              <w:rPr>
                <w:rFonts w:hint="eastAsia"/>
                <w:color w:val="auto"/>
                <w:szCs w:val="21"/>
                <w:highlight w:val="none"/>
                <w:lang w:val="en-US" w:eastAsia="zh-CN"/>
              </w:rPr>
              <w:t>事故</w:t>
            </w:r>
            <w:r>
              <w:rPr>
                <w:rFonts w:hint="eastAsia"/>
                <w:color w:val="auto"/>
                <w:szCs w:val="21"/>
                <w:highlight w:val="none"/>
              </w:rPr>
              <w:t xml:space="preserve">为0                            </w:t>
            </w:r>
            <w:r>
              <w:rPr>
                <w:rFonts w:hint="eastAsia"/>
                <w:color w:val="auto"/>
                <w:szCs w:val="21"/>
                <w:highlight w:val="none"/>
                <w:lang w:val="en-US" w:eastAsia="zh-CN"/>
              </w:rPr>
              <w:t xml:space="preserve">   </w:t>
            </w:r>
            <w:r>
              <w:rPr>
                <w:rFonts w:hint="eastAsia"/>
                <w:color w:val="auto"/>
                <w:szCs w:val="21"/>
                <w:highlight w:val="none"/>
              </w:rPr>
              <w:t xml:space="preserve">     0</w:t>
            </w:r>
          </w:p>
          <w:p>
            <w:pPr>
              <w:pStyle w:val="3"/>
              <w:rPr>
                <w:rFonts w:hint="eastAsia" w:eastAsia="宋体"/>
                <w:color w:val="auto"/>
                <w:highlight w:val="none"/>
                <w:lang w:val="en-US" w:eastAsia="zh-CN"/>
              </w:rPr>
            </w:pPr>
            <w:r>
              <w:rPr>
                <w:rFonts w:hint="eastAsia"/>
                <w:color w:val="auto"/>
                <w:szCs w:val="21"/>
                <w:highlight w:val="none"/>
              </w:rPr>
              <w:t>b) 确认安全环保资金到位</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color w:val="auto"/>
                <w:szCs w:val="21"/>
                <w:highlight w:val="none"/>
                <w:lang w:val="en-US" w:eastAsia="zh-CN"/>
              </w:rPr>
              <w:t>符合</w:t>
            </w:r>
          </w:p>
          <w:p>
            <w:pPr>
              <w:ind w:firstLine="210" w:firstLineChars="100"/>
              <w:rPr>
                <w:rFonts w:ascii="宋体" w:hAnsi="宋体"/>
                <w:color w:val="auto"/>
                <w:szCs w:val="21"/>
                <w:highlight w:val="none"/>
              </w:rPr>
            </w:pPr>
            <w:r>
              <w:rPr>
                <w:rFonts w:hint="eastAsia" w:ascii="宋体" w:hAnsi="宋体"/>
                <w:color w:val="auto"/>
                <w:szCs w:val="21"/>
                <w:highlight w:val="none"/>
              </w:rPr>
              <w:t>查2020年</w:t>
            </w:r>
            <w:r>
              <w:rPr>
                <w:rFonts w:hint="eastAsia" w:ascii="宋体" w:hAnsi="宋体"/>
                <w:color w:val="auto"/>
                <w:szCs w:val="21"/>
                <w:highlight w:val="none"/>
                <w:lang w:val="en-US" w:eastAsia="zh-CN"/>
              </w:rPr>
              <w:t>1</w:t>
            </w:r>
            <w:r>
              <w:rPr>
                <w:rFonts w:hint="eastAsia" w:ascii="宋体" w:hAnsi="宋体"/>
                <w:color w:val="auto"/>
                <w:szCs w:val="21"/>
                <w:highlight w:val="none"/>
              </w:rPr>
              <w:t>月-2020年9月份发现，提供的《环境目标完成统计表》，考核均完成目标任务。</w:t>
            </w:r>
          </w:p>
          <w:p>
            <w:pPr>
              <w:spacing w:line="400" w:lineRule="exact"/>
              <w:rPr>
                <w:rFonts w:ascii="宋体" w:hAnsi="宋体"/>
                <w:color w:val="auto"/>
                <w:szCs w:val="21"/>
                <w:highlight w:val="none"/>
              </w:rPr>
            </w:pPr>
            <w:r>
              <w:rPr>
                <w:rFonts w:hint="eastAsia" w:ascii="宋体" w:hAnsi="宋体"/>
                <w:color w:val="auto"/>
                <w:szCs w:val="21"/>
                <w:highlight w:val="none"/>
              </w:rPr>
              <w:t>查见环境目标管理方案有时间期限、具体措施、责任人。</w:t>
            </w:r>
          </w:p>
          <w:p>
            <w:pPr>
              <w:spacing w:line="400" w:lineRule="exact"/>
              <w:rPr>
                <w:rFonts w:ascii="宋体" w:hAnsi="宋体"/>
                <w:color w:val="auto"/>
                <w:szCs w:val="21"/>
                <w:highlight w:val="none"/>
              </w:rPr>
            </w:pPr>
            <w:r>
              <w:rPr>
                <w:rFonts w:hint="eastAsia" w:ascii="宋体" w:hAnsi="宋体"/>
                <w:color w:val="auto"/>
                <w:szCs w:val="21"/>
                <w:highlight w:val="none"/>
              </w:rPr>
              <w:t>查见固体废弃物确定的管理方案：</w:t>
            </w:r>
          </w:p>
          <w:p>
            <w:pPr>
              <w:spacing w:line="400" w:lineRule="exact"/>
              <w:rPr>
                <w:rFonts w:ascii="宋体" w:hAnsi="宋体"/>
                <w:color w:val="auto"/>
                <w:szCs w:val="21"/>
              </w:rPr>
            </w:pPr>
            <w:r>
              <w:rPr>
                <w:rFonts w:hint="eastAsia" w:ascii="宋体" w:hAnsi="宋体"/>
                <w:color w:val="auto"/>
                <w:szCs w:val="21"/>
              </w:rPr>
              <w:t>1.办公和项目设置专用垃圾箱，对废弃物进行分类放置，分为可回收废弃物，一般废弃物和危险废弃物。</w:t>
            </w:r>
          </w:p>
          <w:p>
            <w:pPr>
              <w:spacing w:line="400" w:lineRule="exact"/>
              <w:rPr>
                <w:rFonts w:hint="eastAsia" w:ascii="宋体" w:hAnsi="宋体"/>
                <w:color w:val="auto"/>
                <w:szCs w:val="21"/>
              </w:rPr>
            </w:pPr>
            <w:r>
              <w:rPr>
                <w:rFonts w:hint="eastAsia" w:ascii="宋体" w:hAnsi="宋体"/>
                <w:color w:val="auto"/>
                <w:szCs w:val="21"/>
              </w:rPr>
              <w:t>2.定期对垃圾进行收集处理，可回收废弃物交物资回收部门，一般废弃物交中转站，由环卫人员统一处理。</w:t>
            </w:r>
          </w:p>
          <w:p>
            <w:pPr>
              <w:spacing w:line="400" w:lineRule="exact"/>
              <w:rPr>
                <w:rFonts w:ascii="宋体" w:hAnsi="宋体"/>
                <w:color w:val="auto"/>
                <w:szCs w:val="21"/>
              </w:rPr>
            </w:pPr>
            <w:r>
              <w:rPr>
                <w:rFonts w:hint="eastAsia" w:ascii="宋体" w:hAnsi="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olor w:val="auto"/>
                <w:szCs w:val="21"/>
              </w:rPr>
              <w:t>........</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306" w:type="dxa"/>
          </w:tcPr>
          <w:p>
            <w:pPr>
              <w:rPr>
                <w:rFonts w:ascii="宋体" w:hAnsi="宋体"/>
                <w:color w:val="auto"/>
                <w:szCs w:val="21"/>
              </w:rPr>
            </w:pPr>
            <w:r>
              <w:rPr>
                <w:rFonts w:hint="eastAsia" w:ascii="宋体" w:hAnsi="宋体"/>
                <w:color w:val="auto"/>
                <w:szCs w:val="21"/>
              </w:rPr>
              <w:t>询问负责人，企业为了实施环境管理体系，并持续改进其有效性、增强顾客满意度和体系正常运行提供了充足的资金及必要的资源，为提高员工环保意识组织了培训，目前的资源基本满足策划需要。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color w:val="auto"/>
                <w:sz w:val="20"/>
              </w:rPr>
              <w:t>资质范围内的工程造价咨询</w:t>
            </w:r>
            <w:r>
              <w:rPr>
                <w:rFonts w:hint="eastAsia"/>
                <w:color w:val="auto"/>
                <w:sz w:val="20"/>
                <w:lang w:val="en-US" w:eastAsia="zh-CN"/>
              </w:rPr>
              <w:t>的</w:t>
            </w:r>
            <w:r>
              <w:rPr>
                <w:rFonts w:hint="eastAsia" w:ascii="宋体" w:hAnsi="宋体"/>
                <w:color w:val="auto"/>
                <w:szCs w:val="21"/>
              </w:rPr>
              <w:t>需要。</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306"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查见公司人员资质要求：</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1、姓名：纪鹏程   注册造价工程师  证书编号：建（造）17500005439 </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2、姓名：顾红春   注册造价工程师  证书编号：建（造）11500005387</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3、姓名：钟晓玲   注册造价工程师  证书编号：建（造）02500000459</w:t>
            </w:r>
          </w:p>
          <w:p>
            <w:pPr>
              <w:pStyle w:val="2"/>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10</w:t>
            </w:r>
            <w:r>
              <w:rPr>
                <w:rFonts w:hint="eastAsia" w:ascii="宋体" w:hAnsi="宋体"/>
                <w:color w:val="auto"/>
                <w:szCs w:val="21"/>
              </w:rPr>
              <w:t>次，已培训</w:t>
            </w:r>
            <w:r>
              <w:rPr>
                <w:rFonts w:hint="eastAsia" w:ascii="宋体" w:hAnsi="宋体"/>
                <w:color w:val="auto"/>
                <w:szCs w:val="21"/>
                <w:lang w:val="en-US" w:eastAsia="zh-CN"/>
              </w:rPr>
              <w:t>8</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6"/>
              </w:numPr>
              <w:rPr>
                <w:color w:val="auto"/>
                <w:szCs w:val="21"/>
              </w:rPr>
            </w:pPr>
            <w:r>
              <w:rPr>
                <w:rFonts w:hint="eastAsia" w:ascii="宋体" w:hAnsi="宋体"/>
                <w:color w:val="auto"/>
                <w:szCs w:val="21"/>
              </w:rPr>
              <w:t>：</w:t>
            </w:r>
            <w:r>
              <w:rPr>
                <w:rFonts w:hint="eastAsia" w:ascii="宋体" w:hAnsi="宋体"/>
                <w:color w:val="auto"/>
                <w:szCs w:val="21"/>
                <w:lang w:val="en-US" w:eastAsia="zh-CN"/>
              </w:rPr>
              <w:t>2020.05.20法律法规及</w:t>
            </w:r>
            <w:r>
              <w:rPr>
                <w:rFonts w:hint="eastAsia"/>
                <w:color w:val="auto"/>
                <w:szCs w:val="21"/>
              </w:rPr>
              <w:t>标准培训,培训老师：</w:t>
            </w:r>
            <w:r>
              <w:rPr>
                <w:rFonts w:hint="eastAsia"/>
                <w:color w:val="auto"/>
                <w:szCs w:val="21"/>
                <w:lang w:val="en-US" w:eastAsia="zh-CN"/>
              </w:rPr>
              <w:t>杨柳</w:t>
            </w:r>
            <w:r>
              <w:rPr>
                <w:rFonts w:hint="eastAsia"/>
                <w:color w:val="auto"/>
                <w:szCs w:val="21"/>
              </w:rPr>
              <w:t>，培训人员：</w:t>
            </w:r>
            <w:r>
              <w:rPr>
                <w:rFonts w:hint="eastAsia"/>
                <w:color w:val="auto"/>
                <w:szCs w:val="21"/>
                <w:lang w:val="en-US" w:eastAsia="zh-CN"/>
              </w:rPr>
              <w:t>全体员工</w:t>
            </w:r>
            <w:r>
              <w:rPr>
                <w:rFonts w:hint="eastAsia"/>
                <w:color w:val="auto"/>
                <w:szCs w:val="21"/>
              </w:rPr>
              <w:t>等，提问考试，考核合格。验证情况：培训效果较好、培训有效。评价人：</w:t>
            </w:r>
            <w:r>
              <w:rPr>
                <w:rFonts w:hint="eastAsia"/>
                <w:color w:val="auto"/>
                <w:szCs w:val="21"/>
                <w:lang w:val="en-US" w:eastAsia="zh-CN"/>
              </w:rPr>
              <w:t>杨柳</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2）2020.</w:t>
            </w:r>
            <w:r>
              <w:rPr>
                <w:rFonts w:hint="eastAsia" w:ascii="宋体" w:hAnsi="宋体"/>
                <w:color w:val="auto"/>
                <w:szCs w:val="21"/>
                <w:lang w:val="en-US" w:eastAsia="zh-CN"/>
              </w:rPr>
              <w:t>07</w:t>
            </w:r>
            <w:r>
              <w:rPr>
                <w:rFonts w:hint="eastAsia" w:ascii="宋体" w:hAnsi="宋体"/>
                <w:color w:val="auto"/>
                <w:szCs w:val="21"/>
              </w:rPr>
              <w:t>.1</w:t>
            </w:r>
            <w:r>
              <w:rPr>
                <w:rFonts w:hint="eastAsia" w:ascii="宋体" w:hAnsi="宋体"/>
                <w:color w:val="auto"/>
                <w:szCs w:val="21"/>
                <w:lang w:val="en-US" w:eastAsia="zh-CN"/>
              </w:rPr>
              <w:t>8环境安全管理制度和岗位职务说明</w:t>
            </w:r>
            <w:r>
              <w:rPr>
                <w:rFonts w:hint="eastAsia" w:ascii="宋体" w:hAnsi="宋体"/>
                <w:color w:val="auto"/>
                <w:szCs w:val="21"/>
              </w:rPr>
              <w:t>培训,培训老师：</w:t>
            </w:r>
            <w:r>
              <w:rPr>
                <w:rFonts w:hint="eastAsia" w:ascii="宋体" w:hAnsi="宋体"/>
                <w:color w:val="auto"/>
                <w:szCs w:val="21"/>
                <w:lang w:val="en-US" w:eastAsia="zh-CN"/>
              </w:rPr>
              <w:t>杨柳</w:t>
            </w:r>
            <w:r>
              <w:rPr>
                <w:rFonts w:hint="eastAsia" w:ascii="宋体" w:hAnsi="宋体"/>
                <w:color w:val="auto"/>
                <w:szCs w:val="21"/>
              </w:rPr>
              <w:t>，培训人员：公司全体管理人员，培训内容：对环境因素判断和评价，并识别重大环境因素、不可接受风险源的识别培训。验证情况：经考核，达到了培训预期目的，本次培训有效。验证人：</w:t>
            </w:r>
            <w:r>
              <w:rPr>
                <w:rFonts w:hint="eastAsia" w:ascii="宋体" w:hAnsi="宋体"/>
                <w:color w:val="auto"/>
                <w:szCs w:val="21"/>
                <w:lang w:val="en-US" w:eastAsia="zh-CN"/>
              </w:rPr>
              <w:t>杨柳</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306"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环境管理方针、达成环境管理目标及实现环境管理体系的有效性的积极贡献，以及其不符合环境管理体系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306" w:type="dxa"/>
          </w:tcPr>
          <w:p>
            <w:pPr>
              <w:pStyle w:val="8"/>
              <w:spacing w:line="400" w:lineRule="exact"/>
              <w:rPr>
                <w:color w:val="auto"/>
                <w:sz w:val="21"/>
                <w:szCs w:val="21"/>
              </w:rPr>
            </w:pPr>
            <w:r>
              <w:rPr>
                <w:rFonts w:hint="eastAsia"/>
                <w:color w:val="auto"/>
                <w:kern w:val="2"/>
                <w:sz w:val="21"/>
                <w:szCs w:val="21"/>
              </w:rPr>
              <w:t>--《信息交流和协商沟通管理程序》</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对部门之间有需要交流的有关环境管理信息，在公司内部利用部门会议、宣传栏进行安全管理方针及目标、指标、管理方案及环保法律法规等内容的宣传、沟通。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公司员工参与协商，员工提出参与环境知识的学习和培训。在日常服务例会中有通报公司近期环境、消防工作及加强环保意识，员工做好保护环境方面的工作要求。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环境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rPr>
              <w:t>查见内部交流主要通过直接面谈、会</w:t>
            </w:r>
            <w:r>
              <w:rPr>
                <w:rFonts w:hint="eastAsia" w:ascii="宋体" w:hAnsi="宋体" w:cs="Arial"/>
                <w:color w:val="auto"/>
                <w:szCs w:val="21"/>
                <w:highlight w:val="none"/>
              </w:rPr>
              <w:t>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李丽</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2）告知员工：环境管理体系建立的依据、标准和意义，公司对全体员工及相关方出具了告知书，各部门推行绿色行政、绿色办公、安全办公，请各相关单位大力支持和配合。</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3）组织员工学习：与环境管理有关的法律法规，包括《环境保护法》等；</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highlight w:val="none"/>
              </w:rPr>
              <w:t>询问相关负责人，了解到暂未发生重大环境污染等情况。</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306"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306"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de-DE"/>
              </w:rPr>
              <w:t>DH-SC</w:t>
            </w:r>
            <w:r>
              <w:rPr>
                <w:rFonts w:hint="eastAsia" w:ascii="宋体" w:hAnsi="宋体" w:eastAsia="宋体" w:cs="宋体"/>
                <w:color w:val="auto"/>
                <w:kern w:val="0"/>
                <w:sz w:val="21"/>
                <w:szCs w:val="21"/>
              </w:rPr>
              <w:t>-2020(</w:t>
            </w:r>
            <w:r>
              <w:rPr>
                <w:rFonts w:hint="eastAsia" w:ascii="宋体" w:hAnsi="宋体" w:eastAsia="宋体" w:cs="宋体"/>
                <w:color w:val="auto"/>
                <w:kern w:val="0"/>
                <w:sz w:val="21"/>
                <w:szCs w:val="21"/>
                <w:lang w:val="de-DE"/>
              </w:rPr>
              <w:t xml:space="preserve"> A/1</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de-DE"/>
              </w:rPr>
              <w:t>编写小组</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审核：</w:t>
            </w:r>
            <w:r>
              <w:rPr>
                <w:rFonts w:hint="eastAsia" w:ascii="宋体" w:hAnsi="宋体" w:eastAsia="宋体" w:cs="宋体"/>
                <w:color w:val="auto"/>
                <w:kern w:val="0"/>
                <w:sz w:val="21"/>
                <w:szCs w:val="21"/>
                <w:lang w:val="de-DE"/>
              </w:rPr>
              <w:t xml:space="preserve">李丽 </w:t>
            </w:r>
            <w:r>
              <w:rPr>
                <w:rFonts w:hint="eastAsia" w:ascii="宋体" w:hAnsi="宋体" w:eastAsia="宋体" w:cs="宋体"/>
                <w:color w:val="auto"/>
                <w:kern w:val="0"/>
                <w:sz w:val="21"/>
                <w:szCs w:val="21"/>
              </w:rPr>
              <w:t xml:space="preserve">  批准：</w:t>
            </w:r>
            <w:r>
              <w:rPr>
                <w:rFonts w:hint="eastAsia" w:ascii="宋体" w:hAnsi="宋体" w:eastAsia="宋体" w:cs="宋体"/>
                <w:color w:val="auto"/>
                <w:kern w:val="0"/>
                <w:sz w:val="21"/>
                <w:szCs w:val="21"/>
                <w:lang w:val="de-DE"/>
              </w:rPr>
              <w:t>杨柳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文件编号：DH-CX-2020 (</w:t>
            </w:r>
            <w:r>
              <w:rPr>
                <w:rFonts w:hint="eastAsia" w:ascii="宋体" w:hAnsi="宋体" w:eastAsia="宋体" w:cs="宋体"/>
                <w:color w:val="auto"/>
                <w:kern w:val="0"/>
                <w:sz w:val="21"/>
                <w:szCs w:val="21"/>
                <w:lang w:val="de-DE"/>
              </w:rPr>
              <w:t xml:space="preserve"> A/1</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de-DE"/>
              </w:rPr>
              <w:t>编写小组</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审核：</w:t>
            </w:r>
            <w:r>
              <w:rPr>
                <w:rFonts w:hint="eastAsia" w:ascii="宋体" w:hAnsi="宋体" w:eastAsia="宋体" w:cs="宋体"/>
                <w:color w:val="auto"/>
                <w:kern w:val="0"/>
                <w:sz w:val="21"/>
                <w:szCs w:val="21"/>
                <w:lang w:val="de-DE"/>
              </w:rPr>
              <w:t xml:space="preserve">李丽 </w:t>
            </w:r>
            <w:r>
              <w:rPr>
                <w:rFonts w:hint="eastAsia" w:ascii="宋体" w:hAnsi="宋体" w:eastAsia="宋体" w:cs="宋体"/>
                <w:color w:val="auto"/>
                <w:kern w:val="0"/>
                <w:sz w:val="21"/>
                <w:szCs w:val="21"/>
              </w:rPr>
              <w:t xml:space="preserve">  批准：</w:t>
            </w:r>
            <w:r>
              <w:rPr>
                <w:rFonts w:hint="eastAsia" w:ascii="宋体" w:hAnsi="宋体" w:eastAsia="宋体" w:cs="宋体"/>
                <w:color w:val="auto"/>
                <w:kern w:val="0"/>
                <w:sz w:val="21"/>
                <w:szCs w:val="21"/>
                <w:lang w:val="de-DE"/>
              </w:rPr>
              <w:t>杨柳</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306"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21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w:t>
            </w:r>
            <w:r>
              <w:rPr>
                <w:rFonts w:hint="eastAsia" w:ascii="宋体" w:hAnsi="宋体" w:cs="宋体"/>
                <w:color w:val="auto"/>
                <w:szCs w:val="21"/>
                <w:lang w:val="en-US" w:eastAsia="zh-CN"/>
              </w:rPr>
              <w:t>1</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环境/职业健康安全法律法规标准及其他要求清单》,里面包括法律法规：中华人民共和国合同法、中华人民共和国劳动法、中华人民共和国质量法及大气污染物综合排放标准、污水综合排放标准、地表水环境质量标准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283"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306"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查管理手册，公司按标准要求编制了《内部审核管理程序》，规定了内部审核的目的、范围、职责、要求、方法频次等，规定每两次内审的时间不得超过12个月。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hint="eastAsia"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日。目的：评定并确定现行的管理体系、方针是否符合标准的要求，运行是否有效，迎接认证公司审核；</w:t>
            </w:r>
          </w:p>
          <w:p>
            <w:pPr>
              <w:spacing w:line="360" w:lineRule="atLeast"/>
              <w:rPr>
                <w:rFonts w:hint="eastAsia" w:ascii="宋体" w:hAnsi="宋体"/>
                <w:color w:val="auto"/>
                <w:szCs w:val="21"/>
              </w:rPr>
            </w:pPr>
            <w:r>
              <w:rPr>
                <w:rFonts w:hint="eastAsia" w:ascii="宋体" w:hAnsi="宋体"/>
                <w:color w:val="auto"/>
                <w:szCs w:val="21"/>
              </w:rPr>
              <w:t>范围：管理手册覆盖的所有部门、过程和要素。</w:t>
            </w:r>
          </w:p>
          <w:p>
            <w:pPr>
              <w:spacing w:line="360" w:lineRule="atLeast"/>
              <w:rPr>
                <w:rFonts w:hint="eastAsia" w:ascii="宋体" w:hAnsi="宋体"/>
                <w:color w:val="auto"/>
                <w:szCs w:val="21"/>
              </w:rPr>
            </w:pPr>
            <w:r>
              <w:rPr>
                <w:rFonts w:hint="eastAsia" w:ascii="宋体" w:hAnsi="宋体"/>
                <w:color w:val="auto"/>
                <w:szCs w:val="21"/>
              </w:rPr>
              <w:t>内审组：审核员：胡启群            审核组长：李丽</w:t>
            </w:r>
          </w:p>
          <w:p>
            <w:pPr>
              <w:spacing w:line="360" w:lineRule="atLeast"/>
              <w:rPr>
                <w:rFonts w:hint="eastAsia" w:ascii="宋体" w:hAnsi="宋体"/>
                <w:color w:val="auto"/>
                <w:szCs w:val="21"/>
              </w:rPr>
            </w:pPr>
            <w:r>
              <w:rPr>
                <w:rFonts w:hint="eastAsia" w:ascii="宋体" w:hAnsi="宋体"/>
                <w:color w:val="auto"/>
                <w:szCs w:val="21"/>
              </w:rPr>
              <w:t>抽查《综合部审核检查表》，《</w:t>
            </w:r>
            <w:r>
              <w:rPr>
                <w:rFonts w:hint="eastAsia" w:ascii="宋体" w:hAnsi="宋体"/>
                <w:color w:val="auto"/>
                <w:szCs w:val="21"/>
                <w:lang w:val="en-US" w:eastAsia="zh-CN"/>
              </w:rPr>
              <w:t>造价部</w:t>
            </w:r>
            <w:r>
              <w:rPr>
                <w:rFonts w:hint="eastAsia" w:ascii="宋体" w:hAnsi="宋体"/>
                <w:color w:val="auto"/>
                <w:szCs w:val="21"/>
              </w:rPr>
              <w:t>审核检查表》、《管理层审核检查表》等审核记录，审核过程及条款基本齐全，不存在审核自己部门的情况。</w:t>
            </w:r>
          </w:p>
          <w:p>
            <w:pPr>
              <w:spacing w:line="360" w:lineRule="atLeast"/>
              <w:rPr>
                <w:rFonts w:hint="eastAsia" w:ascii="宋体" w:hAnsi="宋体"/>
                <w:color w:val="auto"/>
                <w:szCs w:val="21"/>
              </w:rPr>
            </w:pPr>
            <w:r>
              <w:rPr>
                <w:rFonts w:hint="eastAsia" w:ascii="宋体" w:hAnsi="宋体"/>
                <w:color w:val="auto"/>
                <w:szCs w:val="21"/>
              </w:rPr>
              <w:t>查本次内审共发现不合格项1个，属一般不符合。涉及综合部ES</w:t>
            </w:r>
            <w:r>
              <w:rPr>
                <w:rFonts w:hint="eastAsia" w:ascii="宋体" w:hAnsi="宋体"/>
                <w:color w:val="auto"/>
                <w:szCs w:val="21"/>
                <w:lang w:val="en-US" w:eastAsia="zh-CN"/>
              </w:rPr>
              <w:t>8</w:t>
            </w:r>
            <w:r>
              <w:rPr>
                <w:rFonts w:hint="eastAsia" w:ascii="宋体" w:hAnsi="宋体"/>
                <w:color w:val="auto"/>
                <w:szCs w:val="21"/>
              </w:rPr>
              <w:t>.2条款审核综合部时，未能在应急演练前对相关人员进行演练前培训和学习，已经对不合格原因进行了分析，制订了纠正措施，并对结果进行了验证。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ind w:firstLine="420" w:firstLineChars="200"/>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283"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 xml:space="preserve">受审核部门：综合部/财务部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李丽 </w:t>
            </w:r>
            <w:r>
              <w:rPr>
                <w:rFonts w:hint="eastAsia"/>
                <w:color w:val="auto"/>
                <w:sz w:val="24"/>
                <w:szCs w:val="24"/>
              </w:rPr>
              <w:t xml:space="preserve">     陪同人员：</w:t>
            </w:r>
            <w:r>
              <w:rPr>
                <w:rFonts w:hint="eastAsia"/>
                <w:color w:val="auto"/>
                <w:sz w:val="24"/>
                <w:szCs w:val="24"/>
                <w:lang w:val="en-US" w:eastAsia="zh-CN"/>
              </w:rPr>
              <w:t>杨柳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审核时间：2020.10.28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在体系手册中规定了综合部和财务部的安全职责和权限，以确保部门工作的展开和实施：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综合部及财务部负责人能基本阐述本部门的主要职责。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exact"/>
              <w:rPr>
                <w:rFonts w:ascii="宋体" w:hAnsi="宋体"/>
                <w:color w:val="auto"/>
                <w:szCs w:val="21"/>
                <w:highlight w:val="none"/>
              </w:rPr>
            </w:pPr>
            <w:r>
              <w:rPr>
                <w:rFonts w:hint="eastAsia" w:ascii="宋体" w:hAnsi="宋体"/>
                <w:color w:val="auto"/>
                <w:szCs w:val="21"/>
              </w:rPr>
              <w:t>查见：</w:t>
            </w:r>
            <w:r>
              <w:rPr>
                <w:rFonts w:hint="eastAsia" w:ascii="宋体" w:hAnsi="宋体"/>
                <w:color w:val="auto"/>
                <w:szCs w:val="21"/>
                <w:highlight w:val="none"/>
              </w:rPr>
              <w:t>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查综合部和财务部职业健康安全目标指标：   实施情况（2020年</w:t>
            </w:r>
            <w:r>
              <w:rPr>
                <w:rFonts w:hint="eastAsia" w:ascii="宋体" w:hAnsi="宋体"/>
                <w:color w:val="auto"/>
                <w:szCs w:val="21"/>
                <w:highlight w:val="none"/>
                <w:lang w:val="en-US" w:eastAsia="zh-CN"/>
              </w:rPr>
              <w:t>1</w:t>
            </w:r>
            <w:r>
              <w:rPr>
                <w:rFonts w:hint="eastAsia" w:ascii="宋体" w:hAnsi="宋体"/>
                <w:color w:val="auto"/>
                <w:szCs w:val="21"/>
                <w:highlight w:val="none"/>
              </w:rPr>
              <w:t>月-9月）</w:t>
            </w:r>
          </w:p>
          <w:p>
            <w:pPr>
              <w:ind w:firstLine="210" w:firstLineChars="100"/>
              <w:rPr>
                <w:color w:val="auto"/>
                <w:szCs w:val="21"/>
                <w:highlight w:val="none"/>
              </w:rPr>
            </w:pPr>
            <w:r>
              <w:rPr>
                <w:rFonts w:hint="eastAsia"/>
                <w:color w:val="auto"/>
                <w:szCs w:val="21"/>
                <w:highlight w:val="none"/>
              </w:rPr>
              <w:t>火灾</w:t>
            </w:r>
            <w:r>
              <w:rPr>
                <w:rFonts w:hint="eastAsia"/>
                <w:color w:val="auto"/>
                <w:szCs w:val="21"/>
                <w:highlight w:val="none"/>
                <w:lang w:val="en-US" w:eastAsia="zh-CN"/>
              </w:rPr>
              <w:t>事故</w:t>
            </w:r>
            <w:r>
              <w:rPr>
                <w:rFonts w:hint="eastAsia"/>
                <w:color w:val="auto"/>
                <w:szCs w:val="21"/>
                <w:highlight w:val="none"/>
              </w:rPr>
              <w:t>为0                                 0</w:t>
            </w:r>
          </w:p>
          <w:p>
            <w:pPr>
              <w:ind w:firstLine="210" w:firstLineChars="100"/>
              <w:rPr>
                <w:rFonts w:hint="default"/>
                <w:color w:val="auto"/>
                <w:szCs w:val="21"/>
                <w:highlight w:val="none"/>
                <w:lang w:val="en-US" w:eastAsia="zh-CN"/>
              </w:rPr>
            </w:pPr>
            <w:r>
              <w:rPr>
                <w:rFonts w:hint="eastAsia"/>
                <w:color w:val="auto"/>
                <w:szCs w:val="21"/>
                <w:highlight w:val="none"/>
                <w:lang w:val="en-US" w:eastAsia="zh-CN"/>
              </w:rPr>
              <w:t>轻伤率≤5起/年                              0</w:t>
            </w:r>
          </w:p>
          <w:p>
            <w:pPr>
              <w:ind w:firstLine="210" w:firstLineChars="100"/>
              <w:rPr>
                <w:rFonts w:hint="eastAsia"/>
                <w:color w:val="auto"/>
                <w:szCs w:val="21"/>
                <w:highlight w:val="none"/>
                <w:lang w:val="en-US" w:eastAsia="zh-CN"/>
              </w:rPr>
            </w:pPr>
            <w:r>
              <w:rPr>
                <w:rFonts w:hint="eastAsia"/>
                <w:color w:val="auto"/>
                <w:szCs w:val="21"/>
                <w:highlight w:val="none"/>
              </w:rPr>
              <w:t>确认安全环保资金到位</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color w:val="auto"/>
                <w:szCs w:val="21"/>
                <w:highlight w:val="none"/>
                <w:lang w:val="en-US" w:eastAsia="zh-CN"/>
              </w:rPr>
              <w:t xml:space="preserve">    符合</w:t>
            </w:r>
          </w:p>
          <w:p>
            <w:pPr>
              <w:ind w:firstLine="210" w:firstLineChars="100"/>
              <w:rPr>
                <w:rFonts w:ascii="宋体" w:hAnsi="宋体"/>
                <w:color w:val="auto"/>
                <w:szCs w:val="21"/>
                <w:highlight w:val="none"/>
              </w:rPr>
            </w:pPr>
            <w:r>
              <w:rPr>
                <w:rFonts w:hint="eastAsia" w:ascii="宋体" w:hAnsi="宋体"/>
                <w:color w:val="auto"/>
                <w:szCs w:val="21"/>
                <w:highlight w:val="none"/>
              </w:rPr>
              <w:t>查2020年</w:t>
            </w:r>
            <w:r>
              <w:rPr>
                <w:rFonts w:hint="eastAsia" w:ascii="宋体" w:hAnsi="宋体"/>
                <w:color w:val="auto"/>
                <w:szCs w:val="21"/>
                <w:highlight w:val="none"/>
                <w:lang w:val="en-US" w:eastAsia="zh-CN"/>
              </w:rPr>
              <w:t>1</w:t>
            </w:r>
            <w:r>
              <w:rPr>
                <w:rFonts w:hint="eastAsia" w:ascii="宋体" w:hAnsi="宋体"/>
                <w:color w:val="auto"/>
                <w:szCs w:val="21"/>
                <w:highlight w:val="none"/>
              </w:rPr>
              <w:t>月-2020年9月份发现，提供的《安全目标完成统计表》，考核均完成目标任务。</w:t>
            </w:r>
          </w:p>
          <w:p>
            <w:pPr>
              <w:widowControl/>
              <w:jc w:val="left"/>
              <w:rPr>
                <w:rFonts w:ascii="宋体" w:hAnsi="宋体"/>
                <w:color w:val="auto"/>
                <w:szCs w:val="21"/>
                <w:highlight w:val="none"/>
              </w:rPr>
            </w:pPr>
            <w:r>
              <w:rPr>
                <w:rFonts w:hint="eastAsia" w:ascii="宋体" w:hAnsi="宋体"/>
                <w:color w:val="auto"/>
                <w:szCs w:val="21"/>
                <w:highlight w:val="none"/>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highlight w:val="none"/>
              </w:rPr>
              <w:t>A、查见现场服务过程中（可能）发生的意外伤害确定</w:t>
            </w:r>
            <w:r>
              <w:rPr>
                <w:rFonts w:hint="eastAsia" w:ascii="宋体" w:hAnsi="宋体"/>
                <w:color w:val="auto"/>
                <w:szCs w:val="21"/>
              </w:rPr>
              <w:t>的管理措施要求：</w:t>
            </w:r>
          </w:p>
          <w:p>
            <w:pPr>
              <w:widowControl/>
              <w:jc w:val="left"/>
              <w:rPr>
                <w:rFonts w:ascii="宋体" w:hAnsi="宋体"/>
                <w:color w:val="auto"/>
                <w:szCs w:val="21"/>
              </w:rPr>
            </w:pPr>
            <w:r>
              <w:rPr>
                <w:rFonts w:hint="eastAsia" w:ascii="宋体" w:hAnsi="宋体"/>
                <w:color w:val="auto"/>
                <w:szCs w:val="21"/>
              </w:rPr>
              <w:t>1.对员工进行安全教育培训。</w:t>
            </w:r>
          </w:p>
          <w:p>
            <w:pPr>
              <w:widowControl/>
              <w:jc w:val="left"/>
              <w:rPr>
                <w:rFonts w:ascii="宋体" w:hAnsi="宋体"/>
                <w:color w:val="auto"/>
                <w:szCs w:val="21"/>
              </w:rPr>
            </w:pPr>
            <w:r>
              <w:rPr>
                <w:rFonts w:hint="eastAsia" w:ascii="宋体" w:hAnsi="宋体"/>
                <w:color w:val="auto"/>
                <w:szCs w:val="21"/>
              </w:rPr>
              <w:t>2.配备药品，发放口罩、手套等劳保用品</w:t>
            </w:r>
          </w:p>
          <w:p>
            <w:pPr>
              <w:widowControl/>
              <w:jc w:val="left"/>
              <w:rPr>
                <w:rFonts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ascii="宋体" w:hAnsi="宋体"/>
                <w:color w:val="auto"/>
                <w:szCs w:val="21"/>
              </w:rPr>
            </w:pPr>
            <w:r>
              <w:rPr>
                <w:rFonts w:hint="eastAsia" w:ascii="宋体" w:hAnsi="宋体"/>
                <w:color w:val="auto"/>
                <w:szCs w:val="21"/>
              </w:rPr>
              <w:t>4.定期进行环境安全检查</w:t>
            </w:r>
          </w:p>
          <w:p>
            <w:pPr>
              <w:spacing w:line="400" w:lineRule="exact"/>
              <w:rPr>
                <w:rFonts w:ascii="宋体" w:hAnsi="宋体"/>
                <w:color w:val="auto"/>
                <w:szCs w:val="21"/>
              </w:rPr>
            </w:pPr>
            <w:r>
              <w:rPr>
                <w:rFonts w:hint="eastAsia" w:ascii="宋体" w:hAnsi="宋体"/>
                <w:color w:val="auto"/>
                <w:szCs w:val="21"/>
              </w:rPr>
              <w:t>B、查见现场服务过程中（可能）发生的潜在火灾确定的管理措施要求：</w:t>
            </w:r>
          </w:p>
          <w:p>
            <w:pPr>
              <w:widowControl/>
              <w:jc w:val="left"/>
              <w:rPr>
                <w:rFonts w:ascii="宋体" w:hAnsi="宋体"/>
                <w:color w:val="auto"/>
                <w:szCs w:val="21"/>
              </w:rPr>
            </w:pPr>
            <w:r>
              <w:rPr>
                <w:rFonts w:hint="eastAsia" w:ascii="宋体" w:hAnsi="宋体"/>
                <w:color w:val="auto"/>
                <w:szCs w:val="21"/>
              </w:rPr>
              <w:t xml:space="preserve">1.按照《防火管理制度》规定执行，并请相关人员参加培训；                                                                                 </w:t>
            </w:r>
            <w:r>
              <w:rPr>
                <w:rFonts w:hint="eastAsia" w:ascii="宋体" w:hAnsi="宋体"/>
                <w:color w:val="auto"/>
                <w:szCs w:val="21"/>
              </w:rPr>
              <w:br w:type="textWrapping"/>
            </w:r>
            <w:r>
              <w:rPr>
                <w:rFonts w:hint="eastAsia" w:ascii="宋体" w:hAnsi="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rPr>
              <w:br w:type="textWrapping"/>
            </w:r>
            <w:r>
              <w:rPr>
                <w:rFonts w:hint="eastAsia" w:ascii="宋体" w:hAnsi="宋体"/>
                <w:color w:val="auto"/>
                <w:szCs w:val="21"/>
              </w:rPr>
              <w:t xml:space="preserve">3.易燃材料保存在易于保管的房间并有专人管理，且远离火源；                                                                              </w:t>
            </w:r>
            <w:r>
              <w:rPr>
                <w:rFonts w:hint="eastAsia" w:ascii="宋体" w:hAnsi="宋体"/>
                <w:color w:val="auto"/>
                <w:szCs w:val="21"/>
              </w:rPr>
              <w:br w:type="textWrapping"/>
            </w:r>
            <w:r>
              <w:rPr>
                <w:rFonts w:hint="eastAsia" w:ascii="宋体" w:hAnsi="宋体"/>
                <w:color w:val="auto"/>
                <w:szCs w:val="21"/>
              </w:rPr>
              <w:t xml:space="preserve">4.定期检查用电设施，发现老化或损坏应及时更换；用电和临时用电遵照公司相关制度执行，严禁私自拉线；                      </w:t>
            </w:r>
          </w:p>
          <w:p>
            <w:pPr>
              <w:widowControl/>
              <w:jc w:val="left"/>
              <w:rPr>
                <w:color w:val="auto"/>
              </w:rPr>
            </w:pPr>
            <w:r>
              <w:rPr>
                <w:rFonts w:hint="eastAsia" w:ascii="宋体" w:hAnsi="宋体"/>
                <w:color w:val="auto"/>
                <w:szCs w:val="21"/>
              </w:rPr>
              <w:t>5.办公现场所有废物垃圾必须即时处理，消除火灾隐患。</w:t>
            </w:r>
            <w:r>
              <w:rPr>
                <w:rFonts w:hint="eastAsia"/>
                <w:color w:val="auto"/>
              </w:rPr>
              <w:t>。</w:t>
            </w:r>
          </w:p>
          <w:p>
            <w:pPr>
              <w:widowControl/>
              <w:jc w:val="left"/>
              <w:rPr>
                <w:rFonts w:hint="eastAsia" w:ascii="宋体" w:hAnsi="宋体"/>
                <w:color w:val="auto"/>
                <w:szCs w:val="21"/>
              </w:rPr>
            </w:pPr>
            <w:r>
              <w:rPr>
                <w:rFonts w:hint="eastAsia" w:ascii="宋体" w:hAnsi="宋体"/>
                <w:color w:val="auto"/>
                <w:szCs w:val="21"/>
              </w:rPr>
              <w:t>........</w:t>
            </w:r>
          </w:p>
          <w:p>
            <w:pPr>
              <w:widowControl/>
              <w:jc w:val="left"/>
              <w:rPr>
                <w:rFonts w:hint="eastAsia" w:ascii="宋体" w:hAnsi="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4</w:t>
            </w:r>
            <w:r>
              <w:rPr>
                <w:rFonts w:hint="eastAsia" w:ascii="宋体" w:hAnsi="宋体"/>
                <w:color w:val="auto"/>
                <w:szCs w:val="21"/>
              </w:rPr>
              <w:t>个，分别是1、</w:t>
            </w:r>
            <w:r>
              <w:rPr>
                <w:rFonts w:hint="eastAsia" w:ascii="宋体" w:hAnsi="宋体"/>
                <w:color w:val="auto"/>
                <w:szCs w:val="21"/>
              </w:rPr>
              <w:fldChar w:fldCharType="begin"/>
            </w:r>
            <w:r>
              <w:rPr>
                <w:rFonts w:hint="eastAsia" w:ascii="宋体" w:hAnsi="宋体"/>
                <w:color w:val="auto"/>
                <w:szCs w:val="21"/>
              </w:rPr>
              <w:instrText xml:space="preserve"> TOC \o "1-3" \h \z \u </w:instrText>
            </w:r>
            <w:r>
              <w:rPr>
                <w:rFonts w:hint="eastAsia" w:ascii="宋体" w:hAnsi="宋体"/>
                <w:color w:val="auto"/>
                <w:szCs w:val="21"/>
              </w:rPr>
              <w:fldChar w:fldCharType="separate"/>
            </w:r>
            <w:r>
              <w:rPr>
                <w:rFonts w:hint="eastAsia" w:ascii="宋体" w:hAnsi="宋体"/>
                <w:color w:val="auto"/>
                <w:szCs w:val="21"/>
              </w:rPr>
              <w:fldChar w:fldCharType="begin"/>
            </w:r>
            <w:r>
              <w:rPr>
                <w:rFonts w:hint="eastAsia" w:ascii="宋体" w:hAnsi="宋体"/>
                <w:color w:val="auto"/>
                <w:szCs w:val="21"/>
              </w:rPr>
              <w:instrText xml:space="preserve"> HYPERLINK \l "_Toc333418683" </w:instrText>
            </w:r>
            <w:r>
              <w:rPr>
                <w:rFonts w:hint="eastAsia" w:ascii="宋体" w:hAnsi="宋体"/>
                <w:color w:val="auto"/>
                <w:szCs w:val="21"/>
              </w:rPr>
              <w:fldChar w:fldCharType="separate"/>
            </w:r>
            <w:r>
              <w:rPr>
                <w:rFonts w:hint="eastAsia" w:ascii="宋体" w:hAnsi="宋体"/>
                <w:color w:val="auto"/>
                <w:szCs w:val="21"/>
              </w:rPr>
              <w:t>火灾事件应急预案</w:t>
            </w:r>
            <w:r>
              <w:rPr>
                <w:rFonts w:hint="eastAsia" w:ascii="宋体" w:hAnsi="宋体"/>
                <w:color w:val="auto"/>
                <w:szCs w:val="21"/>
              </w:rPr>
              <w:fldChar w:fldCharType="end"/>
            </w:r>
            <w:r>
              <w:rPr>
                <w:rFonts w:hint="eastAsia" w:ascii="宋体" w:hAnsi="宋体"/>
                <w:color w:val="auto"/>
                <w:szCs w:val="21"/>
                <w:lang w:eastAsia="zh-CN"/>
              </w:rPr>
              <w:t>；</w:t>
            </w:r>
            <w:r>
              <w:rPr>
                <w:rFonts w:hint="eastAsia" w:ascii="宋体" w:hAnsi="宋体"/>
                <w:color w:val="auto"/>
                <w:szCs w:val="21"/>
              </w:rPr>
              <w:t>2、</w:t>
            </w:r>
            <w:r>
              <w:rPr>
                <w:rFonts w:hint="eastAsia" w:ascii="宋体" w:hAnsi="宋体"/>
                <w:color w:val="auto"/>
                <w:szCs w:val="21"/>
              </w:rPr>
              <w:fldChar w:fldCharType="begin"/>
            </w:r>
            <w:r>
              <w:rPr>
                <w:rFonts w:hint="eastAsia" w:ascii="宋体" w:hAnsi="宋体"/>
                <w:color w:val="auto"/>
                <w:szCs w:val="21"/>
              </w:rPr>
              <w:instrText xml:space="preserve"> HYPERLINK \l "_Toc333418684" </w:instrText>
            </w:r>
            <w:r>
              <w:rPr>
                <w:rFonts w:hint="eastAsia" w:ascii="宋体" w:hAnsi="宋体"/>
                <w:color w:val="auto"/>
                <w:szCs w:val="21"/>
              </w:rPr>
              <w:fldChar w:fldCharType="separate"/>
            </w:r>
            <w:r>
              <w:rPr>
                <w:rFonts w:hint="eastAsia" w:ascii="宋体" w:hAnsi="宋体"/>
                <w:color w:val="auto"/>
                <w:szCs w:val="21"/>
              </w:rPr>
              <w:t>触电事件应急预案</w:t>
            </w:r>
            <w:r>
              <w:rPr>
                <w:rFonts w:hint="eastAsia" w:ascii="宋体" w:hAnsi="宋体"/>
                <w:color w:val="auto"/>
                <w:szCs w:val="21"/>
              </w:rPr>
              <w:fldChar w:fldCharType="end"/>
            </w:r>
            <w:r>
              <w:rPr>
                <w:rFonts w:hint="eastAsia" w:ascii="宋体" w:hAnsi="宋体"/>
                <w:color w:val="auto"/>
                <w:szCs w:val="21"/>
                <w:lang w:eastAsia="zh-CN"/>
              </w:rPr>
              <w:t>；</w:t>
            </w:r>
            <w:r>
              <w:rPr>
                <w:rFonts w:hint="eastAsia" w:ascii="宋体" w:hAnsi="宋体"/>
                <w:color w:val="auto"/>
                <w:szCs w:val="21"/>
              </w:rPr>
              <w:t>3、交通安全事故应急预案</w:t>
            </w:r>
          </w:p>
          <w:p>
            <w:pPr>
              <w:widowControl/>
              <w:jc w:val="left"/>
              <w:rPr>
                <w:rFonts w:ascii="宋体" w:hAnsi="宋体" w:cs="宋体"/>
                <w:color w:val="auto"/>
                <w:szCs w:val="21"/>
              </w:rPr>
            </w:pPr>
            <w:r>
              <w:rPr>
                <w:rFonts w:hint="eastAsia" w:ascii="宋体" w:hAnsi="宋体"/>
                <w:color w:val="auto"/>
                <w:szCs w:val="21"/>
              </w:rPr>
              <w:fldChar w:fldCharType="end"/>
            </w:r>
            <w:r>
              <w:rPr>
                <w:rFonts w:hint="eastAsia" w:ascii="宋体" w:hAnsi="宋体"/>
                <w:color w:val="auto"/>
                <w:szCs w:val="21"/>
              </w:rPr>
              <w:t>方案针对目标及指标提出了管理措施，方案中有具体的启动日期、完成时间及经费预算，有相应的实施主体、负责人。</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查见：《环境因素、危险源识别和风险评价管理程序》，上述文件对识别和评价方法、程序、职责、记录作了规定。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综合部2020年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c.生活垃圾废弃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d.采购</w:t>
            </w:r>
            <w:r>
              <w:rPr>
                <w:rFonts w:hint="eastAsia"/>
                <w:color w:val="auto"/>
              </w:rPr>
              <w:t>包装袋、箱等固废的排放等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共计识别12项。识别基本清楚、全面。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查见：《危险源识别和风险评价管理程序》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6</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触电</w:t>
            </w:r>
            <w:r>
              <w:rPr>
                <w:rFonts w:hint="eastAsia"/>
                <w:color w:val="auto"/>
                <w:szCs w:val="21"/>
              </w:rPr>
              <w:t>；2）</w:t>
            </w:r>
            <w:r>
              <w:rPr>
                <w:rFonts w:hint="eastAsia" w:ascii="宋体" w:hAnsi="宋体"/>
                <w:color w:val="auto"/>
                <w:szCs w:val="21"/>
                <w:lang w:val="en-US" w:eastAsia="zh-CN"/>
              </w:rPr>
              <w:t>坠落；3）交通事故；4）火灾事故；5）物体打击；6）机械伤害</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rPr>
              <w:t>意外伤害确定的管理措施要求：</w:t>
            </w:r>
          </w:p>
          <w:p>
            <w:pPr>
              <w:widowControl/>
              <w:jc w:val="left"/>
              <w:rPr>
                <w:rFonts w:ascii="宋体" w:hAnsi="宋体"/>
                <w:color w:val="auto"/>
                <w:szCs w:val="21"/>
              </w:rPr>
            </w:pPr>
            <w:r>
              <w:rPr>
                <w:rFonts w:hint="eastAsia" w:ascii="宋体" w:hAnsi="宋体"/>
                <w:color w:val="auto"/>
                <w:szCs w:val="21"/>
              </w:rPr>
              <w:t>1.对员工进行安全教育培训。</w:t>
            </w:r>
          </w:p>
          <w:p>
            <w:pPr>
              <w:widowControl/>
              <w:jc w:val="left"/>
              <w:rPr>
                <w:rFonts w:ascii="宋体" w:hAnsi="宋体"/>
                <w:color w:val="auto"/>
                <w:szCs w:val="21"/>
              </w:rPr>
            </w:pPr>
            <w:r>
              <w:rPr>
                <w:rFonts w:hint="eastAsia" w:ascii="宋体" w:hAnsi="宋体"/>
                <w:color w:val="auto"/>
                <w:szCs w:val="21"/>
              </w:rPr>
              <w:t>2.配备药品，发放口罩、手套等劳保用品</w:t>
            </w:r>
          </w:p>
          <w:p>
            <w:pPr>
              <w:widowControl/>
              <w:jc w:val="left"/>
              <w:rPr>
                <w:rFonts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ascii="宋体" w:hAnsi="宋体"/>
                <w:color w:val="auto"/>
                <w:szCs w:val="21"/>
              </w:rPr>
            </w:pPr>
            <w:r>
              <w:rPr>
                <w:rFonts w:hint="eastAsia" w:ascii="宋体" w:hAnsi="宋体"/>
                <w:color w:val="auto"/>
                <w:szCs w:val="21"/>
              </w:rPr>
              <w:t>4.定期进行环境安全检查</w:t>
            </w:r>
          </w:p>
          <w:p>
            <w:pPr>
              <w:pStyle w:val="3"/>
              <w:rPr>
                <w:rFonts w:ascii="宋体" w:hAnsi="宋体" w:cs="宋体"/>
                <w:color w:val="auto"/>
                <w:szCs w:val="21"/>
              </w:rPr>
            </w:pPr>
            <w:r>
              <w:rPr>
                <w:rFonts w:hint="eastAsia" w:ascii="宋体" w:hAnsi="宋体" w:cs="宋体"/>
                <w:color w:val="auto"/>
                <w:szCs w:val="21"/>
              </w:rPr>
              <w:t>查见：综合部及办公区域《危险辨别及风险评价表》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2020年9月20日发布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线路老化漏电、人员吸烟引发火灾；发生交通事故伤人；业务活动中醉酒驾驶等10项危险源.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查见，综合部及办公区域打分法确定了2项不可接受风险：</w:t>
            </w:r>
            <w:r>
              <w:rPr>
                <w:rFonts w:hint="eastAsia"/>
                <w:color w:val="auto"/>
                <w:szCs w:val="21"/>
              </w:rPr>
              <w:t>1）</w:t>
            </w:r>
            <w:r>
              <w:rPr>
                <w:rFonts w:hint="eastAsia"/>
                <w:color w:val="auto"/>
                <w:szCs w:val="21"/>
                <w:lang w:val="en-US" w:eastAsia="zh-CN"/>
              </w:rPr>
              <w:t>触电</w:t>
            </w:r>
            <w:r>
              <w:rPr>
                <w:rFonts w:hint="eastAsia"/>
                <w:color w:val="auto"/>
                <w:szCs w:val="21"/>
              </w:rPr>
              <w:t>；2）</w:t>
            </w:r>
            <w:r>
              <w:rPr>
                <w:rFonts w:hint="eastAsia" w:ascii="宋体" w:hAnsi="宋体"/>
                <w:color w:val="auto"/>
                <w:szCs w:val="21"/>
                <w:lang w:val="en-US" w:eastAsia="zh-CN"/>
              </w:rPr>
              <w:t>交通事故</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ascii="宋体" w:hAnsi="宋体" w:cs="宋体"/>
                <w:color w:val="auto"/>
                <w:szCs w:val="21"/>
              </w:rPr>
            </w:pPr>
            <w:r>
              <w:rPr>
                <w:rFonts w:hint="eastAsia" w:ascii="宋体" w:hAnsi="宋体" w:cs="宋体"/>
                <w:color w:val="auto"/>
                <w:szCs w:val="21"/>
              </w:rPr>
              <w:t xml:space="preserve">1.按照《防火管理制度》规定执行，并请相关人员参加培训；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rPr>
              <w:t xml:space="preserve">3.易燃材料保存在易于保管的房间并有专人管理，且远离火源；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rPr>
              <w:t xml:space="preserve">4. 定期检查用电设施，发现老化或损坏应及时更换；用电和临时用电遵照公司相关制度执行，严禁私自拉线；                      </w:t>
            </w:r>
          </w:p>
          <w:p>
            <w:pPr>
              <w:spacing w:line="400" w:lineRule="exact"/>
              <w:jc w:val="left"/>
              <w:rPr>
                <w:rFonts w:ascii="宋体" w:hAnsi="宋体" w:cs="宋体"/>
                <w:color w:val="auto"/>
                <w:szCs w:val="21"/>
              </w:rPr>
            </w:pPr>
            <w:r>
              <w:rPr>
                <w:rFonts w:hint="eastAsia" w:ascii="宋体" w:hAnsi="宋体" w:cs="宋体"/>
                <w:color w:val="auto"/>
                <w:szCs w:val="21"/>
              </w:rPr>
              <w:t>5.办公现场所有废物垃圾必须即时处理，消除火灾隐患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r>
              <w:rPr>
                <w:rFonts w:hint="eastAsia" w:ascii="宋体" w:hAnsi="宋体" w:cs="新宋体"/>
                <w:color w:val="auto"/>
                <w:szCs w:val="21"/>
              </w:rPr>
              <w:t xml:space="preserve"> </w:t>
            </w:r>
          </w:p>
        </w:tc>
        <w:tc>
          <w:tcPr>
            <w:tcW w:w="10004" w:type="dxa"/>
          </w:tcPr>
          <w:p>
            <w:pPr>
              <w:tabs>
                <w:tab w:val="left" w:pos="-3"/>
              </w:tabs>
              <w:spacing w:line="400" w:lineRule="exact"/>
              <w:rPr>
                <w:color w:val="auto"/>
              </w:rPr>
            </w:pPr>
            <w:r>
              <w:rPr>
                <w:rFonts w:hint="eastAsia"/>
                <w:color w:val="auto"/>
              </w:rPr>
              <w:t>---有《法律法规和其他要求管理程序》，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查见：2020年《环境/职业健康安全法律法规标准及其他要求清单》</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2）重庆市等地方法规；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11"/>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等1</w:t>
            </w:r>
            <w:r>
              <w:rPr>
                <w:rFonts w:hint="eastAsia"/>
                <w:color w:val="auto"/>
                <w:lang w:val="en-US" w:eastAsia="zh-CN"/>
              </w:rPr>
              <w:t>28</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color w:val="auto"/>
              </w:rPr>
            </w:pPr>
            <w:r>
              <w:rPr>
                <w:rFonts w:hint="eastAsia"/>
                <w:color w:val="auto"/>
              </w:rPr>
              <w:t>法规清单上传内部网络，以培训和宣传结合向员工传达要求，记录充分。基本符合要求。</w:t>
            </w:r>
          </w:p>
        </w:tc>
        <w:tc>
          <w:tcPr>
            <w:tcW w:w="1585" w:type="dxa"/>
          </w:tcPr>
          <w:p>
            <w:pPr>
              <w:pStyle w:val="3"/>
              <w:rPr>
                <w:rFonts w:hint="eastAsia" w:eastAsia="宋体"/>
                <w:color w:val="auto"/>
                <w:lang w:val="en-US" w:eastAsia="zh-CN"/>
              </w:rPr>
            </w:pPr>
            <w:r>
              <w:rPr>
                <w:rFonts w:hint="eastAsia"/>
                <w:color w:val="auto"/>
                <w:lang w:val="en-US" w:eastAsia="zh-CN"/>
              </w:rPr>
              <w:t>符合</w:t>
            </w: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highlight w:val="none"/>
              </w:rPr>
            </w:pPr>
            <w:r>
              <w:rPr>
                <w:rFonts w:hint="eastAsia" w:ascii="宋体" w:hAnsi="宋体"/>
                <w:color w:val="auto"/>
                <w:szCs w:val="21"/>
                <w:highlight w:val="none"/>
              </w:rPr>
              <w:t>S7.1</w:t>
            </w:r>
          </w:p>
          <w:p>
            <w:pPr>
              <w:rPr>
                <w:rFonts w:ascii="宋体" w:hAnsi="宋体" w:cs="新宋体"/>
                <w:color w:val="auto"/>
                <w:szCs w:val="21"/>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询问负责人，企业为了实施职业健康安全管理体系，并持续改进其有效性、增强顾客满意度和体系正常运行提供了充足的资金及必要的资源，为提高员工质量意识组织了的培训，目前的资源基本满足策划需要。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highlight w:val="none"/>
              </w:rPr>
            </w:pPr>
            <w:r>
              <w:rPr>
                <w:rFonts w:hint="eastAsia" w:ascii="宋体" w:hAnsi="宋体"/>
                <w:color w:val="auto"/>
                <w:szCs w:val="21"/>
                <w:highlight w:val="none"/>
              </w:rPr>
              <w:t>总经理对资源的配备比较重视，人力资源、设备和工作环境等可满足电力铁附件、输电线路铁塔、电力金具、建筑钢结构制品的销售的需要。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004" w:type="dxa"/>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s="宋体"/>
                <w:color w:val="auto"/>
                <w:szCs w:val="21"/>
              </w:rPr>
            </w:pPr>
            <w:r>
              <w:rPr>
                <w:rFonts w:hint="eastAsia" w:ascii="宋体" w:hAnsi="宋体" w:cs="宋体"/>
                <w:color w:val="auto"/>
                <w:szCs w:val="21"/>
              </w:rPr>
              <w:t>查见公司人员资质要求：</w:t>
            </w:r>
          </w:p>
          <w:p>
            <w:pPr>
              <w:rPr>
                <w:rFonts w:hint="eastAsia" w:ascii="宋体" w:hAnsi="宋体" w:cs="宋体"/>
                <w:color w:val="auto"/>
                <w:szCs w:val="21"/>
              </w:rPr>
            </w:pPr>
            <w:r>
              <w:rPr>
                <w:rFonts w:hint="eastAsia" w:ascii="宋体" w:hAnsi="宋体" w:cs="宋体"/>
                <w:color w:val="auto"/>
                <w:szCs w:val="21"/>
              </w:rPr>
              <w:t xml:space="preserve">1、姓名：纪鹏程   注册造价工程师  证书编号：建（造）17500005439 </w:t>
            </w:r>
          </w:p>
          <w:p>
            <w:pPr>
              <w:rPr>
                <w:rFonts w:hint="eastAsia" w:ascii="宋体" w:hAnsi="宋体" w:cs="宋体"/>
                <w:color w:val="auto"/>
                <w:szCs w:val="21"/>
              </w:rPr>
            </w:pPr>
            <w:r>
              <w:rPr>
                <w:rFonts w:hint="eastAsia" w:ascii="宋体" w:hAnsi="宋体" w:cs="宋体"/>
                <w:color w:val="auto"/>
                <w:szCs w:val="21"/>
              </w:rPr>
              <w:t>2、姓名：顾红春   注册造价工程师  证书编号：建（造）11500005387</w:t>
            </w:r>
          </w:p>
          <w:p>
            <w:pPr>
              <w:rPr>
                <w:rFonts w:hint="eastAsia" w:ascii="宋体" w:hAnsi="宋体" w:cs="宋体"/>
                <w:color w:val="auto"/>
                <w:szCs w:val="21"/>
              </w:rPr>
            </w:pPr>
            <w:r>
              <w:rPr>
                <w:rFonts w:hint="eastAsia" w:ascii="宋体" w:hAnsi="宋体" w:cs="宋体"/>
                <w:color w:val="auto"/>
                <w:szCs w:val="21"/>
              </w:rPr>
              <w:t>3、姓名：钟晓玲   注册造价工程师  证书编号：建（造）02500000459</w:t>
            </w:r>
          </w:p>
          <w:p>
            <w:pPr>
              <w:rPr>
                <w:rFonts w:hint="eastAsia" w:ascii="宋体" w:hAnsi="宋体" w:cs="宋体"/>
                <w:color w:val="auto"/>
                <w:szCs w:val="21"/>
                <w:lang w:eastAsia="zh-CN"/>
              </w:rPr>
            </w:pPr>
            <w:r>
              <w:rPr>
                <w:rFonts w:hint="eastAsia" w:ascii="宋体" w:hAnsi="宋体" w:cs="宋体"/>
                <w:color w:val="auto"/>
                <w:szCs w:val="21"/>
                <w:lang w:eastAsia="zh-CN"/>
              </w:rPr>
              <w:t>。。。。。。</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10</w:t>
            </w:r>
            <w:r>
              <w:rPr>
                <w:rFonts w:hint="eastAsia" w:ascii="宋体" w:hAnsi="宋体"/>
                <w:color w:val="auto"/>
                <w:szCs w:val="21"/>
              </w:rPr>
              <w:t>次，已培训</w:t>
            </w:r>
            <w:r>
              <w:rPr>
                <w:rFonts w:hint="eastAsia" w:ascii="宋体" w:hAnsi="宋体"/>
                <w:color w:val="auto"/>
                <w:szCs w:val="21"/>
                <w:lang w:val="en-US" w:eastAsia="zh-CN"/>
              </w:rPr>
              <w:t>8</w:t>
            </w:r>
            <w:r>
              <w:rPr>
                <w:rFonts w:hint="eastAsia" w:ascii="宋体" w:hAnsi="宋体"/>
                <w:color w:val="auto"/>
                <w:szCs w:val="21"/>
              </w:rPr>
              <w:t>次。</w:t>
            </w:r>
          </w:p>
          <w:p>
            <w:pPr>
              <w:rPr>
                <w:rFonts w:hint="default" w:ascii="宋体" w:hAnsi="宋体" w:eastAsia="宋体"/>
                <w:color w:val="auto"/>
                <w:szCs w:val="21"/>
                <w:lang w:val="en-US" w:eastAsia="zh-CN"/>
              </w:rPr>
            </w:pPr>
            <w:r>
              <w:rPr>
                <w:rFonts w:hint="eastAsia" w:ascii="宋体" w:hAnsi="宋体"/>
                <w:color w:val="auto"/>
                <w:szCs w:val="21"/>
              </w:rPr>
              <w:t>抽查培训计划和</w:t>
            </w:r>
            <w:r>
              <w:rPr>
                <w:color w:val="auto"/>
                <w:szCs w:val="21"/>
              </w:rPr>
              <w:t>培训记录</w:t>
            </w:r>
            <w:r>
              <w:rPr>
                <w:rFonts w:hint="eastAsia" w:ascii="宋体" w:hAnsi="宋体"/>
                <w:color w:val="auto"/>
                <w:szCs w:val="21"/>
                <w:lang w:eastAsia="zh-CN"/>
              </w:rPr>
              <w:t>，</w:t>
            </w:r>
            <w:r>
              <w:rPr>
                <w:rFonts w:hint="eastAsia" w:ascii="宋体" w:hAnsi="宋体"/>
                <w:color w:val="auto"/>
                <w:szCs w:val="21"/>
                <w:lang w:val="en-US" w:eastAsia="zh-CN"/>
              </w:rPr>
              <w:t>详见综合部E</w:t>
            </w:r>
            <w:bookmarkStart w:id="2" w:name="_GoBack"/>
            <w:bookmarkEnd w:id="2"/>
            <w:r>
              <w:rPr>
                <w:rFonts w:hint="eastAsia" w:ascii="宋体" w:hAnsi="宋体"/>
                <w:color w:val="auto"/>
                <w:szCs w:val="21"/>
                <w:lang w:val="en-US" w:eastAsia="zh-CN"/>
              </w:rPr>
              <w:t>7.2条款。</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--《信息交流和协商沟通管理程序》</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公司员工参与协商，员工提出参与安全知识的学习和培训，需要发放劳保用品。在日常服务例会中有通报公司近期消防安全工作及加强职业安全管理工作，员工做好自身安全防范及其他安全方面的工作要求。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val="en-US" w:eastAsia="zh-CN"/>
              </w:rPr>
              <w:t>李丽</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2）告知员工：环境及职业健康安全管理体系建立的依据、标准和意义，公司对全体员工及相关方出具了告知书，各部门推行绿色行政、绿色办公、安全办公，请各相关单位大力支持和配合。</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rPr>
              <w:t>张思建</w:t>
            </w:r>
            <w:r>
              <w:rPr>
                <w:rFonts w:hint="eastAsia" w:cs="Arial"/>
                <w:color w:val="auto"/>
                <w:kern w:val="2"/>
                <w:sz w:val="21"/>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rPr>
              <w:t>抽查3</w:t>
            </w:r>
            <w:r>
              <w:rPr>
                <w:rFonts w:hint="eastAsia" w:ascii="宋体" w:hAnsi="宋体" w:eastAsia="宋体" w:cs="宋体"/>
                <w:color w:val="auto"/>
                <w:kern w:val="0"/>
                <w:sz w:val="21"/>
                <w:szCs w:val="21"/>
                <w:highlight w:val="none"/>
              </w:rPr>
              <w:t>-5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现场抽见《管理手册》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文件编号：</w:t>
            </w:r>
            <w:r>
              <w:rPr>
                <w:rFonts w:hint="eastAsia" w:ascii="宋体" w:hAnsi="宋体" w:eastAsia="宋体" w:cs="宋体"/>
                <w:color w:val="auto"/>
                <w:kern w:val="0"/>
                <w:sz w:val="21"/>
                <w:szCs w:val="21"/>
                <w:highlight w:val="none"/>
                <w:lang w:val="de-DE"/>
              </w:rPr>
              <w:t>DH-SC</w:t>
            </w:r>
            <w:r>
              <w:rPr>
                <w:rFonts w:hint="eastAsia" w:ascii="宋体" w:hAnsi="宋体" w:eastAsia="宋体" w:cs="宋体"/>
                <w:color w:val="auto"/>
                <w:kern w:val="0"/>
                <w:sz w:val="21"/>
                <w:szCs w:val="21"/>
                <w:highlight w:val="none"/>
              </w:rPr>
              <w:t>-2020(</w:t>
            </w:r>
            <w:r>
              <w:rPr>
                <w:rFonts w:hint="eastAsia" w:ascii="宋体" w:hAnsi="宋体" w:eastAsia="宋体" w:cs="宋体"/>
                <w:color w:val="auto"/>
                <w:kern w:val="0"/>
                <w:sz w:val="21"/>
                <w:szCs w:val="21"/>
                <w:highlight w:val="none"/>
                <w:lang w:val="de-DE"/>
              </w:rPr>
              <w:t xml:space="preserve"> A/1</w:t>
            </w:r>
            <w:r>
              <w:rPr>
                <w:rFonts w:hint="eastAsia" w:ascii="宋体" w:hAnsi="宋体" w:eastAsia="宋体" w:cs="宋体"/>
                <w:color w:val="auto"/>
                <w:kern w:val="0"/>
                <w:sz w:val="21"/>
                <w:szCs w:val="21"/>
                <w:highlight w:val="none"/>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2020年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月10日发布  编制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de-DE"/>
              </w:rPr>
              <w:t>编写小组</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审核：</w:t>
            </w:r>
            <w:r>
              <w:rPr>
                <w:rFonts w:hint="eastAsia" w:ascii="宋体" w:hAnsi="宋体" w:eastAsia="宋体" w:cs="宋体"/>
                <w:color w:val="auto"/>
                <w:kern w:val="0"/>
                <w:sz w:val="21"/>
                <w:szCs w:val="21"/>
                <w:highlight w:val="none"/>
                <w:lang w:val="de-DE"/>
              </w:rPr>
              <w:t xml:space="preserve">李丽 </w:t>
            </w:r>
            <w:r>
              <w:rPr>
                <w:rFonts w:hint="eastAsia" w:ascii="宋体" w:hAnsi="宋体" w:eastAsia="宋体" w:cs="宋体"/>
                <w:color w:val="auto"/>
                <w:kern w:val="0"/>
                <w:sz w:val="21"/>
                <w:szCs w:val="21"/>
                <w:highlight w:val="none"/>
              </w:rPr>
              <w:t xml:space="preserve">  批准：</w:t>
            </w:r>
            <w:r>
              <w:rPr>
                <w:rFonts w:hint="eastAsia" w:ascii="宋体" w:hAnsi="宋体" w:eastAsia="宋体" w:cs="宋体"/>
                <w:color w:val="auto"/>
                <w:kern w:val="0"/>
                <w:sz w:val="21"/>
                <w:szCs w:val="21"/>
                <w:highlight w:val="none"/>
                <w:lang w:val="de-DE"/>
              </w:rPr>
              <w:t>杨柳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文件编号：DH-CX-2020 (</w:t>
            </w:r>
            <w:r>
              <w:rPr>
                <w:rFonts w:hint="eastAsia" w:ascii="宋体" w:hAnsi="宋体" w:eastAsia="宋体" w:cs="宋体"/>
                <w:color w:val="auto"/>
                <w:kern w:val="0"/>
                <w:sz w:val="21"/>
                <w:szCs w:val="21"/>
                <w:highlight w:val="none"/>
                <w:lang w:val="de-DE"/>
              </w:rPr>
              <w:t xml:space="preserve"> A/1</w:t>
            </w:r>
            <w:r>
              <w:rPr>
                <w:rFonts w:hint="eastAsia" w:ascii="宋体" w:hAnsi="宋体" w:eastAsia="宋体" w:cs="宋体"/>
                <w:color w:val="auto"/>
                <w:kern w:val="0"/>
                <w:sz w:val="21"/>
                <w:szCs w:val="21"/>
                <w:highlight w:val="none"/>
              </w:rPr>
              <w:t>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highlight w:val="none"/>
              </w:rPr>
              <w:t>2020年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月10日发布  编制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de-DE"/>
              </w:rPr>
              <w:t>编写小组</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审核：</w:t>
            </w:r>
            <w:r>
              <w:rPr>
                <w:rFonts w:hint="eastAsia" w:ascii="宋体" w:hAnsi="宋体" w:eastAsia="宋体" w:cs="宋体"/>
                <w:color w:val="auto"/>
                <w:kern w:val="0"/>
                <w:sz w:val="21"/>
                <w:szCs w:val="21"/>
                <w:highlight w:val="none"/>
                <w:lang w:val="de-DE"/>
              </w:rPr>
              <w:t xml:space="preserve">李丽 </w:t>
            </w:r>
            <w:r>
              <w:rPr>
                <w:rFonts w:hint="eastAsia" w:ascii="宋体" w:hAnsi="宋体" w:eastAsia="宋体" w:cs="宋体"/>
                <w:color w:val="auto"/>
                <w:kern w:val="0"/>
                <w:sz w:val="21"/>
                <w:szCs w:val="21"/>
              </w:rPr>
              <w:t xml:space="preserve">  批准：</w:t>
            </w:r>
            <w:r>
              <w:rPr>
                <w:rFonts w:hint="eastAsia" w:ascii="宋体" w:hAnsi="宋体" w:eastAsia="宋体" w:cs="宋体"/>
                <w:color w:val="auto"/>
                <w:kern w:val="0"/>
                <w:sz w:val="21"/>
                <w:szCs w:val="21"/>
                <w:lang w:val="de-DE"/>
              </w:rPr>
              <w:t>杨柳</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21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w:t>
            </w:r>
            <w:r>
              <w:rPr>
                <w:rFonts w:hint="eastAsia" w:ascii="宋体" w:hAnsi="宋体" w:cs="宋体"/>
                <w:color w:val="auto"/>
                <w:szCs w:val="21"/>
                <w:lang w:val="en-US" w:eastAsia="zh-CN"/>
              </w:rPr>
              <w:t>1</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查《环境/职业健康安全法律法规标准及其他要求清单》,里面包括法律法规：中华人民共和国合同法、中华人民共和国劳动法、中华人民共和国质量法、</w:t>
            </w:r>
            <w:r>
              <w:rPr>
                <w:rFonts w:hint="eastAsia" w:ascii="宋体" w:hAnsi="宋体"/>
                <w:color w:val="auto"/>
                <w:szCs w:val="21"/>
              </w:rPr>
              <w:t>中华人民共和国安全消防法、</w:t>
            </w:r>
            <w:r>
              <w:rPr>
                <w:rFonts w:hint="eastAsia" w:ascii="宋体" w:hAnsi="宋体" w:cs="宋体"/>
                <w:color w:val="auto"/>
                <w:szCs w:val="21"/>
              </w:rPr>
              <w:t>火灾事故调查规定等。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rFonts w:hint="eastAsia"/>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pStyle w:val="2"/>
              <w:rPr>
                <w:rFonts w:hint="default" w:ascii="Times New Roman" w:hAnsi="Times New Roman" w:eastAsia="宋体"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en-US" w:eastAsia="zh-CN" w:bidi="ar-SA"/>
              </w:rPr>
              <w:t>现场查看：现场观</w:t>
            </w:r>
            <w:r>
              <w:rPr>
                <w:rFonts w:hint="eastAsia" w:ascii="Times New Roman" w:hAnsi="Times New Roman" w:cs="Times New Roman"/>
                <w:b/>
                <w:bCs/>
                <w:color w:val="auto"/>
                <w:kern w:val="2"/>
                <w:sz w:val="21"/>
                <w:szCs w:val="22"/>
                <w:lang w:val="en-US" w:eastAsia="zh-CN" w:bidi="ar-SA"/>
              </w:rPr>
              <w:t>察</w:t>
            </w:r>
            <w:r>
              <w:rPr>
                <w:rFonts w:hint="eastAsia" w:ascii="Times New Roman" w:hAnsi="Times New Roman" w:eastAsia="宋体" w:cs="Times New Roman"/>
                <w:b/>
                <w:bCs/>
                <w:color w:val="auto"/>
                <w:kern w:val="2"/>
                <w:sz w:val="21"/>
                <w:szCs w:val="22"/>
                <w:lang w:val="en-US" w:eastAsia="zh-CN" w:bidi="ar-SA"/>
              </w:rPr>
              <w:t>办公区域未按规定放置灭火器材</w:t>
            </w:r>
            <w:r>
              <w:rPr>
                <w:rFonts w:hint="eastAsia" w:ascii="Times New Roman" w:hAnsi="Times New Roman" w:cs="Times New Roman"/>
                <w:b/>
                <w:bCs/>
                <w:color w:val="auto"/>
                <w:kern w:val="2"/>
                <w:sz w:val="21"/>
                <w:szCs w:val="22"/>
                <w:lang w:val="en-US" w:eastAsia="zh-CN" w:bidi="ar-SA"/>
              </w:rPr>
              <w:t>。</w:t>
            </w:r>
            <w:r>
              <w:rPr>
                <w:rFonts w:hint="eastAsia" w:ascii="Times New Roman" w:hAnsi="Times New Roman" w:eastAsia="宋体" w:cs="Times New Roman"/>
                <w:b/>
                <w:bCs/>
                <w:color w:val="auto"/>
                <w:kern w:val="2"/>
                <w:sz w:val="21"/>
                <w:szCs w:val="22"/>
                <w:lang w:val="en-US" w:eastAsia="zh-CN" w:bidi="ar-SA"/>
              </w:rPr>
              <w:t>不符合</w:t>
            </w:r>
            <w:r>
              <w:rPr>
                <w:rFonts w:hint="eastAsia" w:ascii="Times New Roman" w:hAnsi="Times New Roman" w:cs="Times New Roman"/>
                <w:b/>
                <w:bCs/>
                <w:color w:val="auto"/>
                <w:kern w:val="2"/>
                <w:sz w:val="21"/>
                <w:szCs w:val="22"/>
                <w:lang w:val="en-US" w:eastAsia="zh-CN" w:bidi="ar-SA"/>
              </w:rPr>
              <w:t>标准要求</w:t>
            </w:r>
            <w:r>
              <w:rPr>
                <w:rFonts w:hint="eastAsia" w:ascii="Times New Roman" w:hAnsi="Times New Roman" w:eastAsia="宋体" w:cs="Times New Roman"/>
                <w:b/>
                <w:bCs/>
                <w:color w:val="auto"/>
                <w:kern w:val="2"/>
                <w:sz w:val="21"/>
                <w:szCs w:val="22"/>
                <w:lang w:val="en-US" w:eastAsia="zh-CN" w:bidi="ar-SA"/>
              </w:rPr>
              <w:t>。</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供销部人员在综合部组织下，参加了公司组织的“消防演习培训”。</w:t>
            </w:r>
          </w:p>
          <w:p>
            <w:pPr>
              <w:rPr>
                <w:rFonts w:ascii="宋体" w:hAnsi="宋体" w:cs="宋体"/>
                <w:color w:val="auto"/>
                <w:szCs w:val="21"/>
              </w:rPr>
            </w:pPr>
            <w:r>
              <w:rPr>
                <w:rFonts w:hint="eastAsia" w:cs="宋体"/>
                <w:color w:val="auto"/>
                <w:szCs w:val="21"/>
              </w:rPr>
              <w:t>查见：消防演练</w:t>
            </w:r>
            <w:r>
              <w:rPr>
                <w:rFonts w:hint="eastAsia" w:ascii="宋体" w:hAnsi="宋体" w:cs="宋体"/>
                <w:color w:val="auto"/>
                <w:szCs w:val="21"/>
              </w:rPr>
              <w:t>实况记录：2020年4月15日，综合部组织</w:t>
            </w:r>
            <w:r>
              <w:rPr>
                <w:rFonts w:hint="eastAsia" w:ascii="宋体" w:hAnsi="宋体" w:cs="宋体"/>
                <w:color w:val="auto"/>
                <w:szCs w:val="21"/>
                <w:lang w:val="en-US" w:eastAsia="zh-CN"/>
              </w:rPr>
              <w:t>公司人员</w:t>
            </w:r>
            <w:r>
              <w:rPr>
                <w:rFonts w:hint="eastAsia" w:ascii="宋体" w:hAnsi="宋体" w:cs="宋体"/>
                <w:color w:val="auto"/>
                <w:szCs w:val="21"/>
              </w:rPr>
              <w:t>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综合部</w:t>
            </w:r>
            <w:r>
              <w:rPr>
                <w:rFonts w:hint="eastAsia" w:ascii="宋体" w:hAnsi="宋体" w:cs="宋体"/>
                <w:color w:val="auto"/>
                <w:szCs w:val="21"/>
              </w:rPr>
              <w:t>及公司领导按照“应急预案”规定的情况进行灭火。</w:t>
            </w:r>
          </w:p>
          <w:p>
            <w:pPr>
              <w:rPr>
                <w:rFonts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color w:val="auto"/>
                <w:szCs w:val="21"/>
                <w:lang w:val="en-US" w:eastAsia="zh-CN"/>
              </w:rPr>
              <w:t>1</w:t>
            </w:r>
            <w:r>
              <w:rPr>
                <w:rFonts w:hint="eastAsia" w:ascii="宋体" w:hAnsi="宋体" w:cs="宋体"/>
                <w:color w:val="auto"/>
                <w:szCs w:val="21"/>
              </w:rPr>
              <w:t>月至2020年9月份的安全环境检查月报记录。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提供有2020年</w:t>
            </w:r>
            <w:r>
              <w:rPr>
                <w:rFonts w:hint="eastAsia" w:ascii="宋体" w:hAnsi="宋体" w:cs="宋体"/>
                <w:color w:val="auto"/>
                <w:szCs w:val="21"/>
                <w:lang w:val="en-US" w:eastAsia="zh-CN"/>
              </w:rPr>
              <w:t>1</w:t>
            </w:r>
            <w:r>
              <w:rPr>
                <w:rFonts w:hint="eastAsia" w:ascii="宋体" w:hAnsi="宋体" w:cs="宋体"/>
                <w:color w:val="auto"/>
                <w:szCs w:val="21"/>
              </w:rPr>
              <w:t>月至2020年9月份灭火器检查表，由综合部组织人员对灭火器进行检查，检查内容：瓶体和开关的完好性、干粉是否过期。</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公司经营范围为</w:t>
            </w:r>
            <w:r>
              <w:rPr>
                <w:color w:val="auto"/>
                <w:sz w:val="20"/>
              </w:rPr>
              <w:t>资质范围内的工程造价咨询</w:t>
            </w:r>
            <w:r>
              <w:rPr>
                <w:rFonts w:hint="eastAsia" w:ascii="宋体" w:hAnsi="宋体" w:cs="宋体"/>
                <w:color w:val="auto"/>
                <w:szCs w:val="21"/>
              </w:rPr>
              <w:t>，对员工职业健康检查要求不高，故未做员工体检。</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法律法规和其他要求管理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查由综合部组织各部门于</w:t>
            </w:r>
            <w:r>
              <w:rPr>
                <w:rFonts w:hint="eastAsia"/>
                <w:color w:val="auto"/>
                <w:szCs w:val="21"/>
              </w:rPr>
              <w:t>2020年</w:t>
            </w:r>
            <w:r>
              <w:rPr>
                <w:rFonts w:hint="eastAsia"/>
                <w:color w:val="auto"/>
                <w:szCs w:val="21"/>
                <w:lang w:val="en-US" w:eastAsia="zh-CN"/>
              </w:rPr>
              <w:t>6</w:t>
            </w:r>
            <w:r>
              <w:rPr>
                <w:rFonts w:hint="eastAsia"/>
                <w:color w:val="auto"/>
                <w:szCs w:val="21"/>
              </w:rPr>
              <w:t>月</w:t>
            </w:r>
            <w:r>
              <w:rPr>
                <w:rFonts w:hint="eastAsia"/>
                <w:color w:val="auto"/>
                <w:szCs w:val="21"/>
                <w:lang w:val="en-US" w:eastAsia="zh-CN"/>
              </w:rPr>
              <w:t>1</w:t>
            </w:r>
            <w:r>
              <w:rPr>
                <w:rFonts w:hint="eastAsia"/>
                <w:color w:val="auto"/>
                <w:szCs w:val="21"/>
              </w:rPr>
              <w:t>5日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评价人：管理者代表，各部门负责人，体系工作组成员等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查管理手册，公司按标准要求编制了《内部审核管理程序》，规定了内部审核的目的、范围、职责、要求、方法频次等，规定每两次内审的时间不得超过12个月。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hint="eastAsia"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日。目的：评定并确定现行的管理体系、方针是否符合标准的要求，运行是否有效，迎接认证公司审核；</w:t>
            </w:r>
          </w:p>
          <w:p>
            <w:pPr>
              <w:spacing w:line="360" w:lineRule="atLeast"/>
              <w:rPr>
                <w:rFonts w:hint="eastAsia" w:ascii="宋体" w:hAnsi="宋体"/>
                <w:color w:val="auto"/>
                <w:szCs w:val="21"/>
              </w:rPr>
            </w:pPr>
            <w:r>
              <w:rPr>
                <w:rFonts w:hint="eastAsia" w:ascii="宋体" w:hAnsi="宋体"/>
                <w:color w:val="auto"/>
                <w:szCs w:val="21"/>
              </w:rPr>
              <w:t>范围：管理手册覆盖的所有部门、过程和要素。</w:t>
            </w:r>
          </w:p>
          <w:p>
            <w:pPr>
              <w:spacing w:line="360" w:lineRule="atLeast"/>
              <w:rPr>
                <w:rFonts w:hint="eastAsia" w:ascii="宋体" w:hAnsi="宋体"/>
                <w:color w:val="auto"/>
                <w:szCs w:val="21"/>
              </w:rPr>
            </w:pPr>
            <w:r>
              <w:rPr>
                <w:rFonts w:hint="eastAsia" w:ascii="宋体" w:hAnsi="宋体"/>
                <w:color w:val="auto"/>
                <w:szCs w:val="21"/>
              </w:rPr>
              <w:t>内审组：审核员：胡启群            审核组长：李丽</w:t>
            </w:r>
          </w:p>
          <w:p>
            <w:pPr>
              <w:spacing w:line="360" w:lineRule="atLeast"/>
              <w:rPr>
                <w:rFonts w:hint="eastAsia" w:ascii="宋体" w:hAnsi="宋体"/>
                <w:color w:val="auto"/>
                <w:szCs w:val="21"/>
              </w:rPr>
            </w:pPr>
            <w:r>
              <w:rPr>
                <w:rFonts w:hint="eastAsia" w:ascii="宋体" w:hAnsi="宋体"/>
                <w:color w:val="auto"/>
                <w:szCs w:val="21"/>
              </w:rPr>
              <w:t>抽查《综合部审核检查表》，《</w:t>
            </w:r>
            <w:r>
              <w:rPr>
                <w:rFonts w:hint="eastAsia" w:ascii="宋体" w:hAnsi="宋体"/>
                <w:color w:val="auto"/>
                <w:szCs w:val="21"/>
                <w:lang w:val="en-US" w:eastAsia="zh-CN"/>
              </w:rPr>
              <w:t>造价部</w:t>
            </w:r>
            <w:r>
              <w:rPr>
                <w:rFonts w:hint="eastAsia" w:ascii="宋体" w:hAnsi="宋体"/>
                <w:color w:val="auto"/>
                <w:szCs w:val="21"/>
              </w:rPr>
              <w:t>审核检查表》、《管理层审核检查表》等审核记录，审核过程及条款基本齐全，不存在审核自己部门的情况。</w:t>
            </w:r>
          </w:p>
          <w:p>
            <w:pPr>
              <w:spacing w:line="360" w:lineRule="atLeast"/>
              <w:rPr>
                <w:rFonts w:hint="eastAsia" w:ascii="宋体" w:hAnsi="宋体"/>
                <w:color w:val="auto"/>
                <w:szCs w:val="21"/>
              </w:rPr>
            </w:pPr>
            <w:r>
              <w:rPr>
                <w:rFonts w:hint="eastAsia" w:ascii="宋体" w:hAnsi="宋体"/>
                <w:color w:val="auto"/>
                <w:szCs w:val="21"/>
              </w:rPr>
              <w:t>查本次内审共发现不合格项1个，属一般不符合。涉及综合部ES</w:t>
            </w:r>
            <w:r>
              <w:rPr>
                <w:rFonts w:hint="eastAsia" w:ascii="宋体" w:hAnsi="宋体"/>
                <w:color w:val="auto"/>
                <w:szCs w:val="21"/>
                <w:lang w:val="en-US" w:eastAsia="zh-CN"/>
              </w:rPr>
              <w:t>8</w:t>
            </w:r>
            <w:r>
              <w:rPr>
                <w:rFonts w:hint="eastAsia" w:ascii="宋体" w:hAnsi="宋体"/>
                <w:color w:val="auto"/>
                <w:szCs w:val="21"/>
              </w:rPr>
              <w:t>.2条款审核综合部时，未能在应急演练前对相关人员进行演练前培训和学习，已经对不合格原因进行了分析，制订了纠正措施，并对结果进行了验证。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提供有2020年环境、职业健康安全管理体系运行资金计划审批及财务投入清单：支出项目有员工保险、劳保用品、垃圾清运费、消防安全培训和演练、固废处理等共计约</w:t>
            </w:r>
            <w:r>
              <w:rPr>
                <w:rFonts w:hint="eastAsia" w:ascii="宋体" w:hAnsi="宋体"/>
                <w:color w:val="auto"/>
                <w:szCs w:val="21"/>
                <w:lang w:val="en-US" w:eastAsia="zh-CN"/>
              </w:rPr>
              <w:t>75</w:t>
            </w:r>
            <w:r>
              <w:rPr>
                <w:rFonts w:hint="eastAsia" w:ascii="宋体" w:hAnsi="宋体"/>
                <w:color w:val="auto"/>
                <w:szCs w:val="21"/>
              </w:rPr>
              <w:t>000元。</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hint="eastAsia"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 xml:space="preserve">受审核部门：造价部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顾红春</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李丽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审核员：李林     审核时间：2020.10.28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color w:val="auto"/>
                <w:szCs w:val="21"/>
              </w:rPr>
              <w:t>在体系手册中规定了造价部的环境职责和权限，以确保部门工作的展开和实施：</w:t>
            </w:r>
          </w:p>
          <w:p>
            <w:pPr>
              <w:pStyle w:val="3"/>
              <w:rPr>
                <w:rFonts w:ascii="宋体" w:hAnsi="宋体"/>
                <w:color w:val="auto"/>
                <w:szCs w:val="21"/>
              </w:rPr>
            </w:pPr>
            <w:r>
              <w:rPr>
                <w:rFonts w:hint="eastAsia" w:ascii="宋体" w:hAnsi="宋体"/>
                <w:color w:val="auto"/>
                <w:szCs w:val="21"/>
              </w:rPr>
              <w:t>1.负责公司产品的质量管理工作；</w:t>
            </w:r>
          </w:p>
          <w:p>
            <w:pPr>
              <w:pStyle w:val="3"/>
              <w:rPr>
                <w:rFonts w:ascii="宋体" w:hAnsi="宋体"/>
                <w:color w:val="auto"/>
                <w:szCs w:val="21"/>
              </w:rPr>
            </w:pPr>
            <w:r>
              <w:rPr>
                <w:rFonts w:hint="eastAsia" w:ascii="宋体" w:hAnsi="宋体"/>
                <w:color w:val="auto"/>
                <w:szCs w:val="21"/>
              </w:rPr>
              <w:t>2.负责公司的检验方面的实施安排；</w:t>
            </w:r>
          </w:p>
          <w:p>
            <w:pPr>
              <w:pStyle w:val="3"/>
              <w:rPr>
                <w:rFonts w:ascii="宋体" w:hAnsi="宋体"/>
                <w:color w:val="auto"/>
                <w:szCs w:val="21"/>
              </w:rPr>
            </w:pPr>
            <w:r>
              <w:rPr>
                <w:rFonts w:hint="eastAsia" w:ascii="宋体" w:hAnsi="宋体"/>
                <w:color w:val="auto"/>
                <w:szCs w:val="21"/>
              </w:rPr>
              <w:t>3.协助综合部做好对本部门的环境因素评价。</w:t>
            </w:r>
          </w:p>
          <w:p>
            <w:pPr>
              <w:pStyle w:val="3"/>
              <w:rPr>
                <w:rFonts w:ascii="宋体" w:hAnsi="宋体"/>
                <w:color w:val="auto"/>
                <w:szCs w:val="21"/>
              </w:rPr>
            </w:pPr>
            <w:r>
              <w:rPr>
                <w:rFonts w:hint="eastAsia" w:ascii="宋体" w:hAnsi="宋体"/>
                <w:color w:val="auto"/>
                <w:szCs w:val="21"/>
              </w:rPr>
              <w:t>4.负责本部门的环境管理工作。</w:t>
            </w:r>
          </w:p>
          <w:p>
            <w:pPr>
              <w:spacing w:line="400" w:lineRule="exact"/>
              <w:ind w:firstLine="315" w:firstLineChars="150"/>
              <w:rPr>
                <w:rFonts w:hint="eastAsia" w:ascii="宋体" w:hAnsi="宋体"/>
                <w:color w:val="auto"/>
                <w:szCs w:val="21"/>
                <w:lang w:eastAsia="zh-CN"/>
              </w:rPr>
            </w:pPr>
            <w:r>
              <w:rPr>
                <w:rFonts w:hint="eastAsia" w:ascii="宋体" w:hAnsi="宋体"/>
                <w:color w:val="auto"/>
                <w:szCs w:val="21"/>
                <w:lang w:eastAsia="zh-CN"/>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造价部负责人能基本阐述本部门的主要职责。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查造价部环境目标指标：               实施情况（2020年</w:t>
            </w:r>
            <w:r>
              <w:rPr>
                <w:rFonts w:hint="eastAsia" w:ascii="宋体" w:hAnsi="宋体"/>
                <w:color w:val="auto"/>
                <w:szCs w:val="21"/>
                <w:lang w:val="en-US" w:eastAsia="zh-CN"/>
              </w:rPr>
              <w:t>1</w:t>
            </w:r>
            <w:r>
              <w:rPr>
                <w:rFonts w:hint="eastAsia" w:ascii="宋体" w:hAnsi="宋体"/>
                <w:color w:val="auto"/>
                <w:szCs w:val="21"/>
              </w:rPr>
              <w:t>月-9月）</w:t>
            </w:r>
          </w:p>
          <w:p>
            <w:pPr>
              <w:rPr>
                <w:rFonts w:hint="default" w:eastAsia="宋体"/>
                <w:color w:val="auto"/>
                <w:szCs w:val="21"/>
                <w:lang w:val="en-US" w:eastAsia="zh-CN"/>
              </w:rPr>
            </w:pPr>
            <w:r>
              <w:rPr>
                <w:rFonts w:hint="eastAsia"/>
                <w:color w:val="auto"/>
                <w:szCs w:val="21"/>
              </w:rPr>
              <w:t>固废分类处置率100％</w:t>
            </w:r>
            <w:r>
              <w:rPr>
                <w:rFonts w:hint="eastAsia"/>
                <w:color w:val="auto"/>
                <w:szCs w:val="21"/>
                <w:lang w:val="en-US" w:eastAsia="zh-CN"/>
              </w:rPr>
              <w:t xml:space="preserve">                        处置率100%                      </w:t>
            </w:r>
          </w:p>
          <w:p>
            <w:pPr>
              <w:rPr>
                <w:color w:val="auto"/>
              </w:rPr>
            </w:pPr>
            <w:r>
              <w:rPr>
                <w:rFonts w:hint="eastAsia"/>
                <w:color w:val="auto"/>
                <w:szCs w:val="21"/>
              </w:rPr>
              <w:t xml:space="preserve">火灾、爆炸事故为0               </w:t>
            </w:r>
            <w:r>
              <w:rPr>
                <w:rFonts w:hint="eastAsia"/>
                <w:color w:val="auto"/>
                <w:szCs w:val="21"/>
                <w:lang w:val="en-US" w:eastAsia="zh-CN"/>
              </w:rPr>
              <w:t xml:space="preserve">                0</w:t>
            </w: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1</w:t>
            </w:r>
            <w:r>
              <w:rPr>
                <w:rFonts w:hint="eastAsia" w:ascii="宋体" w:hAnsi="宋体"/>
                <w:color w:val="auto"/>
                <w:szCs w:val="21"/>
              </w:rPr>
              <w:t>月-2020年9月份发现，提供的《环境目标完成统计表》，考核均完成目标任务。</w:t>
            </w:r>
          </w:p>
          <w:p>
            <w:pPr>
              <w:widowControl/>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查见：《环境因素、危险源识别和风险评价管理程序》，上述文件对识别和评价方法、程序、职责、记录作了规定。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综合部2020年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查：造价部及办公区域的《环境因素调查、评价表》，涉及以下内容：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共计识别1</w:t>
            </w:r>
            <w:r>
              <w:rPr>
                <w:rFonts w:hint="eastAsia" w:ascii="宋体" w:hAnsi="宋体" w:cs="宋体"/>
                <w:color w:val="auto"/>
                <w:szCs w:val="21"/>
                <w:lang w:val="en-US" w:eastAsia="zh-CN"/>
              </w:rPr>
              <w:t>8</w:t>
            </w:r>
            <w:r>
              <w:rPr>
                <w:rFonts w:hint="eastAsia" w:ascii="宋体" w:hAnsi="宋体" w:cs="宋体"/>
                <w:color w:val="auto"/>
                <w:szCs w:val="21"/>
              </w:rPr>
              <w:t>项。识别基本清楚、全面。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E7.4</w:t>
            </w:r>
          </w:p>
        </w:tc>
        <w:tc>
          <w:tcPr>
            <w:tcW w:w="10004" w:type="dxa"/>
          </w:tcPr>
          <w:p>
            <w:pPr>
              <w:pStyle w:val="8"/>
              <w:spacing w:line="400" w:lineRule="exact"/>
              <w:rPr>
                <w:color w:val="auto"/>
                <w:sz w:val="21"/>
                <w:szCs w:val="21"/>
              </w:rPr>
            </w:pPr>
            <w:r>
              <w:rPr>
                <w:rFonts w:hint="eastAsia"/>
                <w:color w:val="auto"/>
                <w:kern w:val="2"/>
                <w:sz w:val="21"/>
                <w:szCs w:val="21"/>
              </w:rPr>
              <w:t>---《信息沟通控制程序》</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numPr>
                <w:ilvl w:val="0"/>
                <w:numId w:val="7"/>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重庆市瑞文实业有限公司签订的重庆市东川中学新建工程（一标段）施工阶段全过程造价控制跟踪审计项目</w:t>
            </w:r>
          </w:p>
          <w:p>
            <w:pPr>
              <w:numPr>
                <w:ilvl w:val="0"/>
                <w:numId w:val="0"/>
              </w:numPr>
              <w:spacing w:line="360" w:lineRule="auto"/>
              <w:rPr>
                <w:rFonts w:ascii="宋体" w:hAnsi="宋体" w:cs="宋体"/>
                <w:color w:val="auto"/>
                <w:szCs w:val="21"/>
              </w:rPr>
            </w:pPr>
            <w:r>
              <w:rPr>
                <w:rFonts w:hint="eastAsia" w:ascii="宋体" w:hAnsi="宋体" w:cs="宋体"/>
                <w:color w:val="auto"/>
                <w:szCs w:val="21"/>
              </w:rPr>
              <w:t>工程名称：</w:t>
            </w:r>
            <w:r>
              <w:rPr>
                <w:rFonts w:hint="eastAsia" w:ascii="宋体" w:hAnsi="宋体" w:cs="宋体"/>
                <w:color w:val="auto"/>
                <w:szCs w:val="21"/>
                <w:lang w:val="en-US" w:eastAsia="zh-CN"/>
              </w:rPr>
              <w:t>重庆市东川中学新建工程（一标段）施工阶段全过程造价控制跟踪审计项目</w:t>
            </w:r>
          </w:p>
          <w:p>
            <w:pPr>
              <w:spacing w:line="360" w:lineRule="auto"/>
              <w:rPr>
                <w:rFonts w:ascii="宋体" w:hAnsi="宋体" w:cs="宋体"/>
                <w:color w:val="auto"/>
                <w:szCs w:val="21"/>
              </w:rPr>
            </w:pPr>
            <w:r>
              <w:rPr>
                <w:rFonts w:hint="eastAsia" w:ascii="宋体" w:hAnsi="宋体" w:cs="宋体"/>
                <w:color w:val="auto"/>
                <w:szCs w:val="21"/>
              </w:rPr>
              <w:t>合同内容：工程概况；</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服务期限；</w:t>
            </w:r>
            <w:r>
              <w:rPr>
                <w:rFonts w:hint="eastAsia" w:ascii="宋体" w:hAnsi="宋体" w:cs="宋体"/>
                <w:color w:val="auto"/>
                <w:szCs w:val="21"/>
              </w:rPr>
              <w:t>知识产权；保密义务；违约责任等要求。</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w:t>
            </w:r>
            <w:r>
              <w:rPr>
                <w:rFonts w:hint="eastAsia" w:ascii="宋体" w:hAnsi="宋体" w:cs="Arial"/>
                <w:color w:val="auto"/>
                <w:szCs w:val="21"/>
                <w:lang w:val="en-US" w:eastAsia="zh-CN"/>
              </w:rPr>
              <w:t>李丽</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审核时未发现有客户投诉和重大环境污染情况发生。</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004" w:type="dxa"/>
          </w:tcPr>
          <w:p>
            <w:pPr>
              <w:rPr>
                <w:color w:val="auto"/>
              </w:rPr>
            </w:pPr>
            <w:r>
              <w:rPr>
                <w:rFonts w:hint="eastAsia"/>
                <w:color w:val="auto"/>
              </w:rPr>
              <w:t>◆组织制定了环境运行相关的控制程序及相应的控制准则，如废弃物排放控制、相关方环境管理办法、消防管理制度、火灾预防应急准备和响应管理等过程的运行准则。</w:t>
            </w:r>
          </w:p>
          <w:p>
            <w:pPr>
              <w:rPr>
                <w:color w:val="auto"/>
              </w:rPr>
            </w:pPr>
            <w:r>
              <w:rPr>
                <w:rFonts w:hint="eastAsia"/>
                <w:color w:val="auto"/>
              </w:rPr>
              <w:t xml:space="preserve"> ◆根据过程的运行准则，组织实施资源能源的消耗控制、火灾预防等过程的控制，避免和减少了环境污染的损失。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rFonts w:ascii="宋体" w:hAnsi="宋体"/>
                <w:color w:val="auto"/>
                <w:szCs w:val="21"/>
              </w:rPr>
            </w:pPr>
            <w:r>
              <w:rPr>
                <w:rFonts w:hint="eastAsia" w:ascii="宋体" w:hAnsi="宋体" w:cs="宋体"/>
                <w:color w:val="auto"/>
                <w:szCs w:val="21"/>
              </w:rPr>
              <w:t>符合相关要求。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火灾应急预案</w:t>
            </w:r>
            <w:r>
              <w:rPr>
                <w:rFonts w:hint="eastAsia" w:cs="宋体"/>
                <w:color w:val="auto"/>
                <w:szCs w:val="21"/>
              </w:rPr>
              <w:t>》</w:t>
            </w:r>
          </w:p>
          <w:p>
            <w:pPr>
              <w:spacing w:line="360" w:lineRule="auto"/>
              <w:rPr>
                <w:color w:val="auto"/>
                <w:szCs w:val="21"/>
              </w:rPr>
            </w:pPr>
            <w:r>
              <w:rPr>
                <w:rFonts w:hint="eastAsia" w:cs="宋体"/>
                <w:color w:val="auto"/>
                <w:szCs w:val="21"/>
              </w:rPr>
              <w:t>造价部人员在综合部组织下，参加了公司组织的“消防演习培训”。</w:t>
            </w:r>
          </w:p>
          <w:p>
            <w:pPr>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2020年4月15日，综合部组织</w:t>
            </w:r>
            <w:r>
              <w:rPr>
                <w:rFonts w:hint="eastAsia" w:ascii="宋体" w:hAnsi="宋体" w:cs="宋体"/>
                <w:color w:val="auto"/>
                <w:szCs w:val="21"/>
                <w:lang w:val="en-US" w:eastAsia="zh-CN"/>
              </w:rPr>
              <w:t>公司员工</w:t>
            </w:r>
            <w:r>
              <w:rPr>
                <w:rFonts w:hint="eastAsia" w:ascii="宋体" w:hAnsi="宋体" w:cs="宋体"/>
                <w:color w:val="auto"/>
                <w:szCs w:val="21"/>
              </w:rPr>
              <w:t>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综合部</w:t>
            </w:r>
            <w:r>
              <w:rPr>
                <w:rFonts w:hint="eastAsia" w:ascii="宋体" w:hAnsi="宋体" w:cs="宋体"/>
                <w:color w:val="auto"/>
                <w:szCs w:val="21"/>
              </w:rPr>
              <w:t>及公司领导按照“应急预案”规定的情况进行灭火。</w:t>
            </w:r>
          </w:p>
          <w:p>
            <w:pPr>
              <w:rPr>
                <w:rFonts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 xml:space="preserve">受审核部门：造价部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顾红春</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李丽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审核时间：2020.</w:t>
            </w:r>
            <w:r>
              <w:rPr>
                <w:rFonts w:hint="eastAsia"/>
                <w:color w:val="auto"/>
                <w:sz w:val="24"/>
                <w:szCs w:val="24"/>
                <w:lang w:val="en-US" w:eastAsia="zh-CN"/>
              </w:rPr>
              <w:t>10.28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color w:val="auto"/>
                <w:szCs w:val="21"/>
              </w:rPr>
              <w:t>在体系手册中规定了造价部的安全职责和权限，以确保部门工作的展开和实施：</w:t>
            </w:r>
          </w:p>
          <w:p>
            <w:pPr>
              <w:pStyle w:val="3"/>
              <w:rPr>
                <w:rFonts w:ascii="宋体" w:hAnsi="宋体"/>
                <w:color w:val="auto"/>
                <w:szCs w:val="21"/>
              </w:rPr>
            </w:pPr>
            <w:r>
              <w:rPr>
                <w:rFonts w:hint="eastAsia" w:ascii="宋体" w:hAnsi="宋体"/>
                <w:color w:val="auto"/>
                <w:szCs w:val="21"/>
              </w:rPr>
              <w:t>1.负责公司产品的质量管理工作；</w:t>
            </w:r>
          </w:p>
          <w:p>
            <w:pPr>
              <w:pStyle w:val="3"/>
              <w:rPr>
                <w:rFonts w:ascii="宋体" w:hAnsi="宋体"/>
                <w:color w:val="auto"/>
                <w:szCs w:val="21"/>
              </w:rPr>
            </w:pPr>
            <w:r>
              <w:rPr>
                <w:rFonts w:hint="eastAsia" w:ascii="宋体" w:hAnsi="宋体"/>
                <w:color w:val="auto"/>
                <w:szCs w:val="21"/>
              </w:rPr>
              <w:t>2.负责公司的检验方面的实施安排；</w:t>
            </w:r>
          </w:p>
          <w:p>
            <w:pPr>
              <w:pStyle w:val="3"/>
              <w:rPr>
                <w:rFonts w:ascii="宋体" w:hAnsi="宋体"/>
                <w:color w:val="auto"/>
                <w:szCs w:val="21"/>
              </w:rPr>
            </w:pPr>
            <w:r>
              <w:rPr>
                <w:rFonts w:hint="eastAsia" w:ascii="宋体" w:hAnsi="宋体"/>
                <w:color w:val="auto"/>
                <w:szCs w:val="21"/>
              </w:rPr>
              <w:t>3.协助综合部做好对本部门的危险源识别和评价。</w:t>
            </w:r>
          </w:p>
          <w:p>
            <w:pPr>
              <w:pStyle w:val="3"/>
              <w:rPr>
                <w:rFonts w:ascii="宋体" w:hAnsi="宋体"/>
                <w:color w:val="auto"/>
                <w:szCs w:val="21"/>
              </w:rPr>
            </w:pPr>
            <w:r>
              <w:rPr>
                <w:rFonts w:hint="eastAsia" w:ascii="宋体" w:hAnsi="宋体"/>
                <w:color w:val="auto"/>
                <w:szCs w:val="21"/>
              </w:rPr>
              <w:t>4.负责本部门的职业健康安全管理工作。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造价部负责人能基本阐述本部门的主要职责。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查造价部职业健康安全目标指标：               实施情况（2020年</w:t>
            </w:r>
            <w:r>
              <w:rPr>
                <w:rFonts w:hint="eastAsia" w:ascii="宋体" w:hAnsi="宋体"/>
                <w:color w:val="auto"/>
                <w:szCs w:val="21"/>
                <w:lang w:val="en-US" w:eastAsia="zh-CN"/>
              </w:rPr>
              <w:t>1</w:t>
            </w:r>
            <w:r>
              <w:rPr>
                <w:rFonts w:hint="eastAsia" w:ascii="宋体" w:hAnsi="宋体"/>
                <w:color w:val="auto"/>
                <w:szCs w:val="21"/>
              </w:rPr>
              <w:t>月-9月）</w:t>
            </w:r>
          </w:p>
          <w:p>
            <w:pPr>
              <w:rPr>
                <w:rFonts w:hint="eastAsia"/>
                <w:color w:val="auto"/>
                <w:szCs w:val="21"/>
              </w:rPr>
            </w:pPr>
            <w:r>
              <w:rPr>
                <w:rFonts w:hint="eastAsia"/>
                <w:color w:val="auto"/>
                <w:szCs w:val="21"/>
              </w:rPr>
              <w:t>造价部重大危险源控制率100％</w:t>
            </w:r>
            <w:r>
              <w:rPr>
                <w:rFonts w:hint="eastAsia"/>
                <w:color w:val="auto"/>
                <w:szCs w:val="21"/>
                <w:lang w:val="en-US" w:eastAsia="zh-CN"/>
              </w:rPr>
              <w:t xml:space="preserve">                控制率100%  </w:t>
            </w:r>
          </w:p>
          <w:p>
            <w:pPr>
              <w:rPr>
                <w:rFonts w:hint="eastAsia"/>
                <w:color w:val="auto"/>
                <w:szCs w:val="21"/>
              </w:rPr>
            </w:pPr>
            <w:r>
              <w:rPr>
                <w:rFonts w:hint="eastAsia"/>
                <w:color w:val="auto"/>
                <w:szCs w:val="21"/>
              </w:rPr>
              <w:t xml:space="preserve">轻伤率≤5起/年               </w:t>
            </w:r>
            <w:r>
              <w:rPr>
                <w:rFonts w:hint="eastAsia"/>
                <w:color w:val="auto"/>
                <w:szCs w:val="21"/>
                <w:lang w:val="en-US" w:eastAsia="zh-CN"/>
              </w:rPr>
              <w:t xml:space="preserve">                   0</w:t>
            </w:r>
          </w:p>
          <w:p>
            <w:pPr>
              <w:rPr>
                <w:rFonts w:hint="eastAsia"/>
                <w:color w:val="auto"/>
                <w:szCs w:val="21"/>
              </w:rPr>
            </w:pPr>
            <w:r>
              <w:rPr>
                <w:rFonts w:hint="eastAsia"/>
                <w:color w:val="auto"/>
                <w:szCs w:val="21"/>
              </w:rPr>
              <w:t xml:space="preserve">火灾、爆炸事故为0               </w:t>
            </w:r>
            <w:r>
              <w:rPr>
                <w:rFonts w:hint="eastAsia"/>
                <w:color w:val="auto"/>
                <w:szCs w:val="21"/>
                <w:lang w:val="en-US" w:eastAsia="zh-CN"/>
              </w:rPr>
              <w:t xml:space="preserve">                0</w:t>
            </w:r>
          </w:p>
          <w:p>
            <w:pPr>
              <w:rPr>
                <w:color w:val="auto"/>
              </w:rPr>
            </w:pPr>
            <w:r>
              <w:rPr>
                <w:rFonts w:hint="eastAsia"/>
                <w:color w:val="auto"/>
                <w:szCs w:val="21"/>
              </w:rPr>
              <w:t xml:space="preserve">杜绝重人员伤亡                 </w:t>
            </w:r>
            <w:r>
              <w:rPr>
                <w:rFonts w:hint="eastAsia"/>
                <w:color w:val="auto"/>
                <w:szCs w:val="21"/>
                <w:lang w:val="en-US" w:eastAsia="zh-CN"/>
              </w:rPr>
              <w:t xml:space="preserve">                 0</w:t>
            </w: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1</w:t>
            </w:r>
            <w:r>
              <w:rPr>
                <w:rFonts w:hint="eastAsia" w:ascii="宋体" w:hAnsi="宋体"/>
                <w:color w:val="auto"/>
                <w:szCs w:val="21"/>
              </w:rPr>
              <w:t>月-2020年9月份发现，提供的《职业健康安全目标完成统计表》，考核均完成目标任务。</w:t>
            </w:r>
          </w:p>
          <w:p>
            <w:pPr>
              <w:widowControl/>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查见：《危险源识别和风险评价管理程序》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查见：《危险辨识和评价表》，危险源过程打分和小组评议共评价出造价部不可接受风险：</w:t>
            </w:r>
            <w:r>
              <w:rPr>
                <w:rFonts w:hint="eastAsia" w:ascii="宋体" w:hAnsi="宋体" w:cs="宋体"/>
                <w:color w:val="auto"/>
                <w:szCs w:val="21"/>
                <w:lang w:val="en-US" w:eastAsia="zh-CN"/>
              </w:rPr>
              <w:t>6</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触电</w:t>
            </w:r>
            <w:r>
              <w:rPr>
                <w:rFonts w:hint="eastAsia"/>
                <w:color w:val="auto"/>
                <w:szCs w:val="21"/>
              </w:rPr>
              <w:t>；2）</w:t>
            </w:r>
            <w:r>
              <w:rPr>
                <w:rFonts w:hint="eastAsia" w:ascii="宋体" w:hAnsi="宋体"/>
                <w:color w:val="auto"/>
                <w:szCs w:val="21"/>
                <w:lang w:val="en-US" w:eastAsia="zh-CN"/>
              </w:rPr>
              <w:t>坠落；3）交通事故；4）火灾事故；5）物体打击；6）机械伤害</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highlight w:val="none"/>
              </w:rPr>
            </w:pPr>
            <w:r>
              <w:rPr>
                <w:rFonts w:hint="eastAsia" w:ascii="宋体" w:hAnsi="宋体" w:cs="宋体"/>
                <w:color w:val="auto"/>
                <w:szCs w:val="21"/>
              </w:rPr>
              <w:t>抽查</w:t>
            </w:r>
            <w:r>
              <w:rPr>
                <w:rFonts w:hint="eastAsia" w:ascii="宋体" w:hAnsi="宋体"/>
                <w:color w:val="auto"/>
                <w:szCs w:val="21"/>
              </w:rPr>
              <w:t>意外伤害确定</w:t>
            </w:r>
            <w:r>
              <w:rPr>
                <w:rFonts w:hint="eastAsia" w:ascii="宋体" w:hAnsi="宋体"/>
                <w:color w:val="auto"/>
                <w:szCs w:val="21"/>
                <w:highlight w:val="none"/>
              </w:rPr>
              <w:t>的管理措施要求：</w:t>
            </w:r>
          </w:p>
          <w:p>
            <w:pPr>
              <w:widowControl/>
              <w:jc w:val="left"/>
              <w:rPr>
                <w:rFonts w:ascii="宋体" w:hAnsi="宋体"/>
                <w:color w:val="auto"/>
                <w:szCs w:val="21"/>
                <w:highlight w:val="none"/>
              </w:rPr>
            </w:pPr>
            <w:r>
              <w:rPr>
                <w:rFonts w:hint="eastAsia" w:ascii="宋体" w:hAnsi="宋体"/>
                <w:color w:val="auto"/>
                <w:szCs w:val="21"/>
                <w:highlight w:val="none"/>
              </w:rPr>
              <w:t>1.对员工进行安全教育培训。</w:t>
            </w:r>
          </w:p>
          <w:p>
            <w:pPr>
              <w:widowControl/>
              <w:jc w:val="left"/>
              <w:rPr>
                <w:rFonts w:ascii="宋体" w:hAnsi="宋体"/>
                <w:color w:val="auto"/>
                <w:szCs w:val="21"/>
                <w:highlight w:val="none"/>
              </w:rPr>
            </w:pPr>
            <w:r>
              <w:rPr>
                <w:rFonts w:hint="eastAsia" w:ascii="宋体" w:hAnsi="宋体"/>
                <w:color w:val="auto"/>
                <w:szCs w:val="21"/>
                <w:highlight w:val="none"/>
              </w:rPr>
              <w:t>2.配备药品，发放口罩、手套等劳保用品</w:t>
            </w:r>
          </w:p>
          <w:p>
            <w:pPr>
              <w:widowControl/>
              <w:jc w:val="left"/>
              <w:rPr>
                <w:rFonts w:ascii="宋体" w:hAnsi="宋体"/>
                <w:color w:val="auto"/>
                <w:szCs w:val="21"/>
                <w:highlight w:val="none"/>
              </w:rPr>
            </w:pPr>
            <w:r>
              <w:rPr>
                <w:rFonts w:hint="eastAsia" w:ascii="宋体" w:hAnsi="宋体"/>
                <w:color w:val="auto"/>
                <w:szCs w:val="21"/>
                <w:highlight w:val="none"/>
              </w:rPr>
              <w:t>3.按照安全管理规定进行执行，并请相关人员参加安全教育培训</w:t>
            </w:r>
          </w:p>
          <w:p>
            <w:pPr>
              <w:widowControl/>
              <w:jc w:val="left"/>
              <w:rPr>
                <w:rFonts w:ascii="宋体" w:hAnsi="宋体"/>
                <w:color w:val="auto"/>
                <w:szCs w:val="21"/>
                <w:highlight w:val="none"/>
              </w:rPr>
            </w:pPr>
            <w:r>
              <w:rPr>
                <w:rFonts w:hint="eastAsia" w:ascii="宋体" w:hAnsi="宋体"/>
                <w:color w:val="auto"/>
                <w:szCs w:val="21"/>
                <w:highlight w:val="none"/>
              </w:rPr>
              <w:t>4.定期进行环境安全检查</w:t>
            </w:r>
          </w:p>
          <w:p>
            <w:pPr>
              <w:pStyle w:val="3"/>
              <w:rPr>
                <w:rFonts w:ascii="宋体" w:hAnsi="宋体" w:cs="宋体"/>
                <w:color w:val="auto"/>
                <w:szCs w:val="21"/>
                <w:highlight w:val="none"/>
              </w:rPr>
            </w:pPr>
            <w:r>
              <w:rPr>
                <w:rFonts w:hint="eastAsia" w:ascii="宋体" w:hAnsi="宋体" w:cs="宋体"/>
                <w:color w:val="auto"/>
                <w:szCs w:val="21"/>
                <w:highlight w:val="none"/>
              </w:rPr>
              <w:t>查见：综合部及办公区域《危险辨别及风险评价表》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日发布</w:t>
            </w:r>
          </w:p>
          <w:p>
            <w:pPr>
              <w:spacing w:line="400" w:lineRule="exact"/>
              <w:jc w:val="left"/>
              <w:rPr>
                <w:rFonts w:ascii="宋体" w:hAnsi="宋体" w:cs="宋体"/>
                <w:color w:val="auto"/>
                <w:szCs w:val="21"/>
              </w:rPr>
            </w:pPr>
            <w:r>
              <w:rPr>
                <w:rFonts w:hint="eastAsia" w:ascii="宋体" w:hAnsi="宋体" w:cs="宋体"/>
                <w:color w:val="auto"/>
                <w:szCs w:val="21"/>
              </w:rPr>
              <w:t>造价部及办公区域共识别出包括: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线路老化漏电、人员吸烟引发火灾；发生触电等</w:t>
            </w:r>
            <w:r>
              <w:rPr>
                <w:rFonts w:hint="eastAsia" w:ascii="宋体" w:hAnsi="宋体" w:cs="宋体"/>
                <w:color w:val="auto"/>
                <w:szCs w:val="21"/>
                <w:lang w:val="en-US" w:eastAsia="zh-CN"/>
              </w:rPr>
              <w:t>13</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查见，造价部及办公区域打分法确定了</w:t>
            </w:r>
            <w:r>
              <w:rPr>
                <w:rFonts w:hint="eastAsia" w:ascii="宋体" w:hAnsi="宋体" w:cs="宋体"/>
                <w:color w:val="auto"/>
                <w:szCs w:val="21"/>
                <w:lang w:val="en-US" w:eastAsia="zh-CN"/>
              </w:rPr>
              <w:t>6</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触电</w:t>
            </w:r>
            <w:r>
              <w:rPr>
                <w:rFonts w:hint="eastAsia"/>
                <w:color w:val="auto"/>
                <w:szCs w:val="21"/>
              </w:rPr>
              <w:t>；2）</w:t>
            </w:r>
            <w:r>
              <w:rPr>
                <w:rFonts w:hint="eastAsia" w:ascii="宋体" w:hAnsi="宋体"/>
                <w:color w:val="auto"/>
                <w:szCs w:val="21"/>
                <w:lang w:val="en-US" w:eastAsia="zh-CN"/>
              </w:rPr>
              <w:t>坠落；3）交通事故；4）火灾事故；5）物体打击；6）机械伤害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信息沟通</w:t>
            </w:r>
          </w:p>
        </w:tc>
        <w:tc>
          <w:tcPr>
            <w:tcW w:w="960" w:type="dxa"/>
          </w:tcPr>
          <w:p>
            <w:pPr>
              <w:rPr>
                <w:rFonts w:ascii="宋体" w:hAnsi="宋体" w:cs="新宋体"/>
                <w:color w:val="auto"/>
                <w:szCs w:val="21"/>
              </w:rPr>
            </w:pPr>
            <w:r>
              <w:rPr>
                <w:rFonts w:hint="eastAsia" w:ascii="宋体" w:hAnsi="宋体" w:cs="新宋体"/>
                <w:color w:val="auto"/>
                <w:szCs w:val="21"/>
              </w:rPr>
              <w:t>S7.4</w:t>
            </w:r>
          </w:p>
        </w:tc>
        <w:tc>
          <w:tcPr>
            <w:tcW w:w="10004" w:type="dxa"/>
          </w:tcPr>
          <w:p>
            <w:pPr>
              <w:pStyle w:val="8"/>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对部门之间有需要交流的有关安全健康管理信息，在公司内部利用部门会议、宣传栏进行安全管理方针及目标、指标、管理方案等内容的宣传、沟通。</w:t>
            </w:r>
          </w:p>
          <w:p>
            <w:pPr>
              <w:pStyle w:val="8"/>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val="en-US" w:eastAsia="zh-CN"/>
              </w:rPr>
              <w:t>李丽</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4）将劳动保护要求、安全要求和意义作为新员工岗前培训内容。</w:t>
            </w:r>
          </w:p>
          <w:p>
            <w:pPr>
              <w:widowControl/>
              <w:jc w:val="left"/>
              <w:rPr>
                <w:rFonts w:ascii="宋体" w:hAnsi="宋体"/>
                <w:color w:val="auto"/>
                <w:szCs w:val="21"/>
              </w:rPr>
            </w:pPr>
            <w:r>
              <w:rPr>
                <w:rFonts w:hint="eastAsia" w:ascii="宋体" w:hAnsi="宋体"/>
                <w:color w:val="auto"/>
                <w:szCs w:val="21"/>
              </w:rPr>
              <w:t>审核时未发现有相关方投诉和安全违规情况发生。</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查，造价部实施以下安全管理制度：《消防管理制度》、《火灾应急预案》等。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查造价部办公区域环境和安全实施情况；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pStyle w:val="3"/>
              <w:rPr>
                <w:rFonts w:ascii="宋体" w:hAnsi="宋体" w:cs="宋体"/>
                <w:color w:val="auto"/>
                <w:szCs w:val="21"/>
              </w:rPr>
            </w:pPr>
            <w:r>
              <w:rPr>
                <w:rFonts w:hint="eastAsia" w:ascii="宋体" w:hAnsi="宋体" w:cs="宋体"/>
                <w:color w:val="auto"/>
                <w:szCs w:val="21"/>
              </w:rPr>
              <w:t>查见造价部办公区有一般固废分装桶，现场有处理的记录。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供销部人员在综合部组织下，参加了公司组织的“消防演习培训”。</w:t>
            </w:r>
          </w:p>
          <w:p>
            <w:pPr>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2020年4月15日，综合部组织</w:t>
            </w:r>
            <w:r>
              <w:rPr>
                <w:rFonts w:hint="eastAsia" w:ascii="宋体" w:hAnsi="宋体" w:cs="宋体"/>
                <w:color w:val="auto"/>
                <w:szCs w:val="21"/>
                <w:lang w:val="en-US" w:eastAsia="zh-CN"/>
              </w:rPr>
              <w:t>公司员工</w:t>
            </w:r>
            <w:r>
              <w:rPr>
                <w:rFonts w:hint="eastAsia" w:ascii="宋体" w:hAnsi="宋体" w:cs="宋体"/>
                <w:color w:val="auto"/>
                <w:szCs w:val="21"/>
              </w:rPr>
              <w:t>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综合部</w:t>
            </w:r>
            <w:r>
              <w:rPr>
                <w:rFonts w:hint="eastAsia" w:ascii="宋体" w:hAnsi="宋体" w:cs="宋体"/>
                <w:color w:val="auto"/>
                <w:szCs w:val="21"/>
              </w:rPr>
              <w:t>及公司领导按照“应急预案”规定的情况进行灭火。</w:t>
            </w:r>
          </w:p>
          <w:p>
            <w:pPr>
              <w:rPr>
                <w:rFonts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应急准备：在造价部办公区域，按要求配置灭火器。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18F390B"/>
    <w:multiLevelType w:val="singleLevel"/>
    <w:tmpl w:val="618F390B"/>
    <w:lvl w:ilvl="0" w:tentative="0">
      <w:start w:val="1"/>
      <w:numFmt w:val="lowerLetter"/>
      <w:suff w:val="space"/>
      <w:lvlText w:val="%1)"/>
      <w:lvlJc w:val="left"/>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5899"/>
    <w:rsid w:val="001D4A75"/>
    <w:rsid w:val="00426BC7"/>
    <w:rsid w:val="00815899"/>
    <w:rsid w:val="0B144C42"/>
    <w:rsid w:val="0D816FE4"/>
    <w:rsid w:val="14625570"/>
    <w:rsid w:val="290D66A0"/>
    <w:rsid w:val="2977696B"/>
    <w:rsid w:val="29B21B6C"/>
    <w:rsid w:val="33540C52"/>
    <w:rsid w:val="431322B6"/>
    <w:rsid w:val="47863C35"/>
    <w:rsid w:val="788A40BB"/>
    <w:rsid w:val="7D2E5B24"/>
    <w:rsid w:val="7FA81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4036</Words>
  <Characters>23006</Characters>
  <Lines>191</Lines>
  <Paragraphs>53</Paragraphs>
  <TotalTime>1</TotalTime>
  <ScaleCrop>false</ScaleCrop>
  <LinksUpToDate>false</LinksUpToDate>
  <CharactersWithSpaces>26989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2020-10-28T05:40:06Z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