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0195-2020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1#催化再生器压力测量过程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炼油运行一部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（0.13～0.19）MPa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0.02MPa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t>0.0067MPa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范围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r>
              <w:rPr>
                <w:rFonts w:hint="eastAsia"/>
              </w:rPr>
              <w:t>0.285MPa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压力变送器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（0～0.4）MPa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（-30～60）℃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规范编号</w:t>
            </w:r>
          </w:p>
        </w:tc>
        <w:tc>
          <w:tcPr>
            <w:tcW w:w="5812" w:type="dxa"/>
            <w:gridSpan w:val="7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黑体" w:hAnsi="宋体" w:eastAsia="黑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 w:val="0"/>
                <w:bCs/>
                <w:sz w:val="21"/>
                <w:szCs w:val="21"/>
              </w:rPr>
              <w:t>1#催化再生器压力测量过程控制规范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炼油运行一部《1#催化裂化装置工艺技术规程》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（-30～60）℃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沈培靖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测量过程监视在控制限内，测量过程控制图绘制方法正确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bdr w:val="single" w:color="auto" w:sz="4" w:space="0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nul11gAAAAgBAAAPAAAAAAAAAAEAIAAAACIAAABkcnMvZG93bnJl&#10;di54bWxQSwECFAAUAAAACACHTuJANgaTHcYBAAB6AwAADgAAAAAAAAABACAAAAAl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f43V7SAAAA&#10;BQEAAA8AAAAAAAAAAQAgAAAAIgAAAGRycy9kb3ducmV2LnhtbFBLAQIUABQAAAAIAIdO4kCasqVm&#10;6gEAAOADAAAOAAAAAAAAAAEAIAAAACE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01"/>
    <w:rsid w:val="000A05A3"/>
    <w:rsid w:val="00756701"/>
    <w:rsid w:val="0085616C"/>
    <w:rsid w:val="00EA1BA6"/>
    <w:rsid w:val="59466D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97</Words>
  <Characters>559</Characters>
  <Lines>4</Lines>
  <Paragraphs>1</Paragraphs>
  <TotalTime>1</TotalTime>
  <ScaleCrop>false</ScaleCrop>
  <LinksUpToDate>false</LinksUpToDate>
  <CharactersWithSpaces>655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白鹭</cp:lastModifiedBy>
  <cp:lastPrinted>2017-03-07T01:14:00Z</cp:lastPrinted>
  <dcterms:modified xsi:type="dcterms:W3CDTF">2020-11-04T13:19:54Z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