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951"/>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95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val="en-US" w:eastAsia="zh-CN"/>
              </w:rPr>
              <w:t>行政部</w:t>
            </w:r>
            <w:r>
              <w:rPr>
                <w:sz w:val="24"/>
                <w:szCs w:val="24"/>
              </w:rPr>
              <w:t xml:space="preserve">   </w:t>
            </w:r>
            <w:r>
              <w:rPr>
                <w:rFonts w:hint="eastAsia"/>
                <w:sz w:val="24"/>
                <w:szCs w:val="24"/>
              </w:rPr>
              <w:t>主管领导：</w:t>
            </w:r>
            <w:r>
              <w:rPr>
                <w:rFonts w:hint="eastAsia"/>
                <w:sz w:val="24"/>
                <w:szCs w:val="24"/>
                <w:lang w:val="en-US" w:eastAsia="zh-CN"/>
              </w:rPr>
              <w:t>彭诗慧</w:t>
            </w:r>
            <w:r>
              <w:rPr>
                <w:sz w:val="24"/>
                <w:szCs w:val="24"/>
              </w:rPr>
              <w:t xml:space="preserve">    </w:t>
            </w:r>
            <w:r>
              <w:rPr>
                <w:rFonts w:hint="eastAsia"/>
                <w:sz w:val="24"/>
                <w:szCs w:val="24"/>
              </w:rPr>
              <w:t>陪同人员：</w:t>
            </w:r>
            <w:r>
              <w:rPr>
                <w:rFonts w:hint="eastAsia"/>
                <w:sz w:val="24"/>
                <w:szCs w:val="24"/>
                <w:lang w:val="en-US" w:eastAsia="zh-CN"/>
              </w:rPr>
              <w:t>张雷</w:t>
            </w:r>
            <w:r>
              <w:rPr>
                <w:sz w:val="24"/>
                <w:szCs w:val="24"/>
              </w:rPr>
              <w:t xml:space="preserve"> </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李凤仪</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20.11</w:t>
            </w:r>
            <w:r>
              <w:rPr>
                <w:sz w:val="24"/>
                <w:szCs w:val="24"/>
              </w:rPr>
              <w:t>.</w:t>
            </w:r>
            <w:r>
              <w:rPr>
                <w:rFonts w:hint="eastAsia"/>
                <w:sz w:val="24"/>
                <w:szCs w:val="24"/>
                <w:lang w:val="en-US" w:eastAsia="zh-CN"/>
              </w:rPr>
              <w:t>7</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sz w:val="21"/>
                <w:szCs w:val="21"/>
              </w:rPr>
            </w:pPr>
            <w:r>
              <w:rPr>
                <w:rFonts w:hint="eastAsia"/>
                <w:sz w:val="24"/>
                <w:szCs w:val="24"/>
              </w:rPr>
              <w:t>审核条款：</w:t>
            </w:r>
            <w:r>
              <w:rPr>
                <w:rFonts w:hint="eastAsia" w:ascii="宋体" w:hAnsi="宋体"/>
                <w:b/>
                <w:bCs/>
                <w:sz w:val="21"/>
                <w:szCs w:val="21"/>
              </w:rPr>
              <w:t>Q/J:5.3(4.3)6.2(3.2.4)7.5(3.5.1-3)7.1.2/7.2/7.3(5.1-5.3)、7.1.6、7.4（10.5.4）、9.1.3(12.1、12.2）、9.2(12.2)、10.1（12.5）、10.2（12.5）</w:t>
            </w:r>
          </w:p>
          <w:p>
            <w:pPr>
              <w:spacing w:line="300" w:lineRule="exact"/>
              <w:rPr>
                <w:rFonts w:ascii="宋体" w:hAnsi="宋体"/>
                <w:b/>
                <w:bCs/>
                <w:sz w:val="21"/>
                <w:szCs w:val="21"/>
              </w:rPr>
            </w:pPr>
            <w:r>
              <w:rPr>
                <w:rFonts w:ascii="宋体" w:hAnsi="宋体"/>
                <w:b/>
                <w:bCs/>
                <w:sz w:val="21"/>
                <w:szCs w:val="21"/>
              </w:rPr>
              <w:t>E:6.1.1/6.1.3/7.2/7.3/7.4/7.5/9.2/10.1</w:t>
            </w:r>
          </w:p>
          <w:p>
            <w:pPr>
              <w:spacing w:line="300" w:lineRule="exact"/>
              <w:rPr>
                <w:rFonts w:ascii="宋体" w:hAnsi="宋体"/>
                <w:b/>
                <w:bCs/>
                <w:sz w:val="21"/>
                <w:szCs w:val="21"/>
              </w:rPr>
            </w:pPr>
            <w:r>
              <w:rPr>
                <w:rFonts w:ascii="宋体" w:hAnsi="宋体"/>
                <w:b/>
                <w:bCs/>
                <w:sz w:val="21"/>
                <w:szCs w:val="21"/>
              </w:rPr>
              <w:t>/10.2/9.1.1</w:t>
            </w:r>
          </w:p>
          <w:p>
            <w:pPr>
              <w:spacing w:line="300" w:lineRule="exact"/>
              <w:rPr>
                <w:rFonts w:ascii="宋体" w:hAnsi="宋体"/>
                <w:b/>
                <w:bCs/>
                <w:sz w:val="21"/>
                <w:szCs w:val="21"/>
              </w:rPr>
            </w:pPr>
            <w:r>
              <w:rPr>
                <w:rFonts w:hint="eastAsia" w:ascii="宋体" w:hAnsi="宋体"/>
                <w:b/>
                <w:bCs/>
                <w:sz w:val="21"/>
                <w:szCs w:val="21"/>
              </w:rPr>
              <w:t>O：</w:t>
            </w:r>
            <w:r>
              <w:rPr>
                <w:rFonts w:ascii="宋体" w:hAnsi="宋体"/>
                <w:b/>
                <w:bCs/>
                <w:sz w:val="21"/>
                <w:szCs w:val="21"/>
              </w:rPr>
              <w:t>5.3/6.1.1/6.2/7.2/7.3/7.4/7.5/9.2/10.1</w:t>
            </w:r>
          </w:p>
          <w:p>
            <w:pPr>
              <w:spacing w:line="300" w:lineRule="exact"/>
              <w:rPr>
                <w:rFonts w:ascii="宋体" w:hAnsi="宋体"/>
                <w:b/>
                <w:bCs/>
                <w:sz w:val="21"/>
                <w:szCs w:val="21"/>
              </w:rPr>
            </w:pPr>
            <w:r>
              <w:rPr>
                <w:rFonts w:ascii="宋体" w:hAnsi="宋体"/>
                <w:b/>
                <w:bCs/>
                <w:sz w:val="21"/>
                <w:szCs w:val="21"/>
              </w:rPr>
              <w:t>/10.2/9.1.1</w:t>
            </w:r>
          </w:p>
          <w:p>
            <w:pPr>
              <w:spacing w:line="300" w:lineRule="exact"/>
              <w:rPr>
                <w:rFonts w:ascii="宋体" w:hAnsi="宋体"/>
                <w:b/>
                <w:bCs/>
                <w:sz w:val="21"/>
                <w:szCs w:val="21"/>
              </w:rPr>
            </w:pPr>
            <w:r>
              <w:rPr>
                <w:rFonts w:ascii="宋体" w:hAnsi="宋体"/>
                <w:b/>
                <w:bCs/>
                <w:sz w:val="21"/>
                <w:szCs w:val="21"/>
              </w:rPr>
              <w:t>E:6.1.2/6.1.3/8.1/8.2/9.1.2</w:t>
            </w:r>
          </w:p>
          <w:p>
            <w:pPr>
              <w:spacing w:line="300" w:lineRule="exact"/>
              <w:rPr>
                <w:sz w:val="24"/>
                <w:szCs w:val="24"/>
              </w:rPr>
            </w:pPr>
            <w:r>
              <w:rPr>
                <w:rFonts w:hint="eastAsia" w:ascii="宋体" w:hAnsi="宋体"/>
                <w:b/>
                <w:bCs/>
                <w:sz w:val="21"/>
                <w:szCs w:val="21"/>
              </w:rPr>
              <w:t>O：</w:t>
            </w:r>
            <w:r>
              <w:rPr>
                <w:rFonts w:ascii="宋体" w:hAnsi="宋体"/>
                <w:b/>
                <w:bCs/>
                <w:sz w:val="21"/>
                <w:szCs w:val="21"/>
              </w:rPr>
              <w:t>6.1.2/6.1.3/8.1/8.2/9.1.2</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highlight w:val="none"/>
              </w:rPr>
            </w:pPr>
            <w:r>
              <w:rPr>
                <w:rFonts w:hint="eastAsia"/>
                <w:sz w:val="21"/>
                <w:szCs w:val="21"/>
                <w:highlight w:val="none"/>
              </w:rPr>
              <w:t>组织的岗位、职责权限</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sz w:val="21"/>
                <w:szCs w:val="21"/>
                <w:highlight w:val="none"/>
              </w:rPr>
            </w:pPr>
            <w:r>
              <w:rPr>
                <w:rFonts w:hint="eastAsia"/>
                <w:sz w:val="21"/>
                <w:szCs w:val="21"/>
                <w:highlight w:val="none"/>
              </w:rPr>
              <w:t>Q</w:t>
            </w:r>
            <w:r>
              <w:rPr>
                <w:rFonts w:hint="eastAsia"/>
                <w:sz w:val="21"/>
                <w:szCs w:val="21"/>
                <w:highlight w:val="none"/>
                <w:lang w:val="en-US" w:eastAsia="zh-CN"/>
              </w:rPr>
              <w:t>O</w:t>
            </w:r>
            <w:r>
              <w:rPr>
                <w:rFonts w:hint="eastAsia"/>
                <w:sz w:val="21"/>
                <w:szCs w:val="21"/>
                <w:highlight w:val="none"/>
              </w:rPr>
              <w:t>5.3</w:t>
            </w:r>
          </w:p>
          <w:p>
            <w:pPr>
              <w:pStyle w:val="2"/>
              <w:jc w:val="both"/>
              <w:rPr>
                <w:rFonts w:hint="eastAsia"/>
                <w:highlight w:val="none"/>
              </w:rPr>
            </w:pPr>
            <w:r>
              <w:rPr>
                <w:rFonts w:hint="eastAsia"/>
                <w:highlight w:val="none"/>
              </w:rPr>
              <w:t>J</w:t>
            </w:r>
            <w:r>
              <w:rPr>
                <w:highlight w:val="none"/>
              </w:rPr>
              <w:t>4.3</w:t>
            </w:r>
          </w:p>
          <w:p>
            <w:pPr>
              <w:jc w:val="both"/>
              <w:rPr>
                <w:highlight w:val="none"/>
              </w:rPr>
            </w:pPr>
          </w:p>
        </w:tc>
        <w:tc>
          <w:tcPr>
            <w:tcW w:w="109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ascii="宋体" w:hAnsi="宋体"/>
              </w:rPr>
            </w:pPr>
            <w:r>
              <w:rPr>
                <w:rFonts w:hint="eastAsia"/>
                <w:sz w:val="21"/>
                <w:szCs w:val="21"/>
              </w:rPr>
              <w:t>部门负责</w:t>
            </w:r>
            <w:r>
              <w:rPr>
                <w:rFonts w:hint="eastAsia" w:ascii="宋体" w:hAnsi="宋体"/>
                <w:szCs w:val="22"/>
              </w:rPr>
              <w:t>人：</w:t>
            </w:r>
            <w:r>
              <w:rPr>
                <w:rFonts w:hint="eastAsia" w:ascii="宋体" w:hAnsi="宋体"/>
                <w:szCs w:val="22"/>
                <w:lang w:val="en-US" w:eastAsia="zh-CN"/>
              </w:rPr>
              <w:t>彭诗慧</w:t>
            </w:r>
            <w:r>
              <w:rPr>
                <w:rFonts w:hint="eastAsia" w:ascii="宋体" w:hAnsi="宋体"/>
                <w:szCs w:val="22"/>
                <w:lang w:eastAsia="zh-CN"/>
              </w:rPr>
              <w:t>、</w:t>
            </w:r>
            <w:r>
              <w:rPr>
                <w:rFonts w:hint="eastAsia" w:ascii="宋体" w:hAnsi="宋体"/>
                <w:szCs w:val="22"/>
              </w:rPr>
              <w:t>部门的</w:t>
            </w:r>
            <w:r>
              <w:rPr>
                <w:rFonts w:hint="eastAsia" w:ascii="宋体" w:hAnsi="宋体"/>
              </w:rPr>
              <w:t>基本情况：</w:t>
            </w:r>
            <w:r>
              <w:rPr>
                <w:rFonts w:hint="eastAsia" w:ascii="宋体" w:hAnsi="宋体"/>
                <w:lang w:eastAsia="zh-CN"/>
              </w:rPr>
              <w:t>行政部</w:t>
            </w:r>
            <w:r>
              <w:rPr>
                <w:rFonts w:hint="eastAsia" w:ascii="宋体" w:hAnsi="宋体"/>
              </w:rPr>
              <w:t>有电脑、电话、传真、宽带网络等设备和设施。</w:t>
            </w:r>
          </w:p>
          <w:p>
            <w:pPr>
              <w:spacing w:line="400" w:lineRule="exact"/>
              <w:ind w:firstLine="315" w:firstLineChars="150"/>
              <w:rPr>
                <w:rFonts w:hint="eastAsia" w:ascii="宋体" w:hAnsi="宋体"/>
              </w:rPr>
            </w:pPr>
            <w:r>
              <w:rPr>
                <w:rFonts w:hint="eastAsia" w:ascii="宋体" w:hAnsi="宋体"/>
              </w:rPr>
              <w:t>部门的职责和主要工作：</w:t>
            </w:r>
          </w:p>
          <w:p>
            <w:pPr>
              <w:numPr>
                <w:ilvl w:val="0"/>
                <w:numId w:val="1"/>
              </w:numPr>
              <w:ind w:firstLine="420" w:firstLineChars="200"/>
              <w:rPr>
                <w:rFonts w:hint="eastAsia"/>
                <w:sz w:val="21"/>
                <w:szCs w:val="21"/>
              </w:rPr>
            </w:pPr>
            <w:r>
              <w:rPr>
                <w:sz w:val="21"/>
                <w:szCs w:val="21"/>
              </w:rPr>
              <w:t>负责员工的聘用、培训和考核，建立员工人事档案（包含员工的教育、培训、技能、经历等记录），适时组织公司各部门的有关人员进行培训</w:t>
            </w:r>
            <w:r>
              <w:rPr>
                <w:rFonts w:hint="eastAsia"/>
                <w:sz w:val="21"/>
                <w:szCs w:val="21"/>
              </w:rPr>
              <w:t>；</w:t>
            </w:r>
          </w:p>
          <w:p>
            <w:pPr>
              <w:numPr>
                <w:ilvl w:val="0"/>
                <w:numId w:val="1"/>
              </w:numPr>
              <w:ind w:firstLine="420" w:firstLineChars="200"/>
              <w:rPr>
                <w:sz w:val="21"/>
                <w:szCs w:val="21"/>
              </w:rPr>
            </w:pPr>
            <w:r>
              <w:rPr>
                <w:sz w:val="21"/>
                <w:szCs w:val="21"/>
              </w:rPr>
              <w:t>维持办公场所、作业现场的清洁卫生，对作业人员的职业卫生进行管理</w:t>
            </w:r>
            <w:r>
              <w:rPr>
                <w:rFonts w:hint="eastAsia"/>
                <w:sz w:val="21"/>
                <w:szCs w:val="21"/>
              </w:rPr>
              <w:t>；</w:t>
            </w:r>
          </w:p>
          <w:p>
            <w:pPr>
              <w:numPr>
                <w:ilvl w:val="0"/>
                <w:numId w:val="1"/>
              </w:numPr>
              <w:ind w:firstLine="420" w:firstLineChars="200"/>
              <w:rPr>
                <w:sz w:val="21"/>
                <w:szCs w:val="21"/>
              </w:rPr>
            </w:pPr>
            <w:r>
              <w:rPr>
                <w:sz w:val="21"/>
                <w:szCs w:val="21"/>
              </w:rPr>
              <w:t>负责所有受控文件的发放和管理并指导各部门进行文件管理</w:t>
            </w:r>
            <w:r>
              <w:rPr>
                <w:rFonts w:hint="eastAsia"/>
                <w:sz w:val="21"/>
                <w:szCs w:val="21"/>
              </w:rPr>
              <w:t>；</w:t>
            </w:r>
          </w:p>
          <w:p>
            <w:pPr>
              <w:numPr>
                <w:ilvl w:val="0"/>
                <w:numId w:val="1"/>
              </w:numPr>
              <w:ind w:firstLine="420" w:firstLineChars="200"/>
              <w:rPr>
                <w:sz w:val="21"/>
                <w:szCs w:val="21"/>
              </w:rPr>
            </w:pPr>
            <w:r>
              <w:rPr>
                <w:sz w:val="21"/>
                <w:szCs w:val="21"/>
              </w:rPr>
              <w:t>负责质量记录的管理，建立记录清单</w:t>
            </w:r>
            <w:r>
              <w:rPr>
                <w:rFonts w:hint="eastAsia"/>
                <w:sz w:val="21"/>
                <w:szCs w:val="21"/>
              </w:rPr>
              <w:t>；</w:t>
            </w:r>
          </w:p>
          <w:p>
            <w:pPr>
              <w:numPr>
                <w:ilvl w:val="0"/>
                <w:numId w:val="1"/>
              </w:numPr>
              <w:ind w:firstLine="420" w:firstLineChars="200"/>
              <w:rPr>
                <w:sz w:val="21"/>
                <w:szCs w:val="21"/>
              </w:rPr>
            </w:pPr>
            <w:r>
              <w:rPr>
                <w:rFonts w:hint="eastAsia"/>
                <w:sz w:val="21"/>
                <w:szCs w:val="21"/>
              </w:rPr>
              <w:t>负责信息交流和沟通，</w:t>
            </w:r>
            <w:r>
              <w:rPr>
                <w:sz w:val="21"/>
                <w:szCs w:val="21"/>
              </w:rPr>
              <w:t>负责内部审核组织工作，负责编制年度内审计划和内审报告。负责编制管理评审计划，收集并提供管理评审所需的资料，并负责对评审后改进措施的跟踪与验证</w:t>
            </w:r>
            <w:r>
              <w:rPr>
                <w:rFonts w:hint="eastAsia"/>
                <w:sz w:val="21"/>
                <w:szCs w:val="21"/>
              </w:rPr>
              <w:t>；</w:t>
            </w:r>
          </w:p>
          <w:p>
            <w:pPr>
              <w:numPr>
                <w:ilvl w:val="0"/>
                <w:numId w:val="1"/>
              </w:numPr>
              <w:ind w:firstLine="420" w:firstLineChars="200"/>
              <w:rPr>
                <w:sz w:val="21"/>
                <w:szCs w:val="21"/>
              </w:rPr>
            </w:pPr>
            <w:r>
              <w:rPr>
                <w:rFonts w:hint="eastAsia"/>
                <w:sz w:val="21"/>
                <w:szCs w:val="21"/>
              </w:rPr>
              <w:t>负责组织辨识和评价公司的环境因素、危险源，对办公区的环境因素、危险源进行控制管理工作</w:t>
            </w:r>
            <w:r>
              <w:rPr>
                <w:rFonts w:hint="eastAsia"/>
                <w:sz w:val="21"/>
                <w:szCs w:val="21"/>
                <w:lang w:eastAsia="zh-CN"/>
              </w:rPr>
              <w:t>。</w:t>
            </w:r>
          </w:p>
          <w:p>
            <w:pPr>
              <w:ind w:firstLine="420" w:firstLineChars="200"/>
              <w:rPr>
                <w:rFonts w:hint="eastAsia"/>
                <w:sz w:val="21"/>
                <w:szCs w:val="21"/>
                <w:lang w:val="en-US" w:eastAsia="zh-CN"/>
              </w:rPr>
            </w:pPr>
            <w:r>
              <w:rPr>
                <w:rFonts w:hint="eastAsia"/>
                <w:sz w:val="21"/>
                <w:szCs w:val="21"/>
                <w:lang w:val="en-US" w:eastAsia="zh-CN"/>
              </w:rPr>
              <w:t>...........</w:t>
            </w:r>
          </w:p>
          <w:p>
            <w:pPr>
              <w:ind w:firstLine="420" w:firstLineChars="200"/>
              <w:rPr>
                <w:rFonts w:ascii="宋体" w:hAnsi="宋体" w:cs="宋体"/>
                <w:szCs w:val="21"/>
              </w:rPr>
            </w:pPr>
            <w:r>
              <w:rPr>
                <w:rFonts w:hint="eastAsia"/>
                <w:sz w:val="21"/>
                <w:szCs w:val="21"/>
              </w:rPr>
              <w:t>职责明确，回答基本正确，沟通顺畅。</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highlight w:val="none"/>
              </w:rPr>
            </w:pPr>
            <w:r>
              <w:rPr>
                <w:rFonts w:hint="eastAsia"/>
                <w:sz w:val="21"/>
                <w:szCs w:val="21"/>
                <w:highlight w:val="none"/>
              </w:rPr>
              <w:t>目标、指标管理方案</w:t>
            </w:r>
          </w:p>
          <w:p>
            <w:pPr>
              <w:jc w:val="both"/>
              <w:rPr>
                <w:rFonts w:hint="eastAsia"/>
                <w:sz w:val="21"/>
                <w:szCs w:val="21"/>
                <w:highlight w:val="none"/>
              </w:rPr>
            </w:pPr>
          </w:p>
          <w:p>
            <w:pPr>
              <w:jc w:val="both"/>
              <w:rPr>
                <w:rFonts w:hint="eastAsia"/>
                <w:sz w:val="21"/>
                <w:szCs w:val="21"/>
                <w:highlight w:val="none"/>
              </w:rPr>
            </w:pPr>
          </w:p>
          <w:p>
            <w:pPr>
              <w:jc w:val="both"/>
              <w:rPr>
                <w:rFonts w:hint="eastAsia"/>
                <w:sz w:val="21"/>
                <w:szCs w:val="21"/>
                <w:highlight w:val="none"/>
              </w:rPr>
            </w:pPr>
          </w:p>
          <w:p>
            <w:pPr>
              <w:jc w:val="both"/>
              <w:rPr>
                <w:rFonts w:hint="eastAsia"/>
                <w:sz w:val="21"/>
                <w:szCs w:val="21"/>
                <w:highlight w:val="none"/>
              </w:rPr>
            </w:pPr>
          </w:p>
          <w:p>
            <w:pPr>
              <w:jc w:val="both"/>
              <w:rPr>
                <w:highlight w:val="none"/>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eastAsia="宋体"/>
                <w:sz w:val="21"/>
                <w:szCs w:val="21"/>
                <w:highlight w:val="none"/>
                <w:lang w:eastAsia="zh-CN"/>
              </w:rPr>
            </w:pPr>
            <w:r>
              <w:rPr>
                <w:rFonts w:hint="eastAsia"/>
                <w:sz w:val="21"/>
                <w:szCs w:val="21"/>
                <w:highlight w:val="none"/>
              </w:rPr>
              <w:t>Q</w:t>
            </w:r>
            <w:r>
              <w:rPr>
                <w:rFonts w:hint="eastAsia"/>
                <w:sz w:val="21"/>
                <w:szCs w:val="21"/>
                <w:highlight w:val="none"/>
                <w:lang w:val="en-US" w:eastAsia="zh-CN"/>
              </w:rPr>
              <w:t>O</w:t>
            </w:r>
            <w:r>
              <w:rPr>
                <w:rFonts w:hint="eastAsia"/>
                <w:sz w:val="21"/>
                <w:szCs w:val="21"/>
                <w:highlight w:val="none"/>
              </w:rPr>
              <w:t>6.2</w:t>
            </w:r>
            <w:r>
              <w:rPr>
                <w:sz w:val="21"/>
                <w:szCs w:val="21"/>
                <w:highlight w:val="none"/>
              </w:rPr>
              <w:t xml:space="preserve">  </w:t>
            </w:r>
          </w:p>
          <w:p>
            <w:pPr>
              <w:jc w:val="both"/>
              <w:rPr>
                <w:b/>
                <w:szCs w:val="21"/>
                <w:highlight w:val="none"/>
              </w:rPr>
            </w:pPr>
            <w:r>
              <w:rPr>
                <w:rFonts w:hint="eastAsia"/>
                <w:sz w:val="21"/>
                <w:szCs w:val="21"/>
                <w:highlight w:val="none"/>
              </w:rPr>
              <w:t>J</w:t>
            </w:r>
            <w:r>
              <w:rPr>
                <w:sz w:val="21"/>
                <w:szCs w:val="21"/>
                <w:highlight w:val="none"/>
              </w:rPr>
              <w:t>3.2.4</w:t>
            </w:r>
          </w:p>
        </w:tc>
        <w:tc>
          <w:tcPr>
            <w:tcW w:w="10951" w:type="dxa"/>
            <w:tcBorders>
              <w:top w:val="single" w:color="auto" w:sz="4" w:space="0"/>
              <w:left w:val="single" w:color="auto" w:sz="4" w:space="0"/>
              <w:bottom w:val="single" w:color="auto" w:sz="4" w:space="0"/>
              <w:right w:val="single" w:color="auto" w:sz="4" w:space="0"/>
            </w:tcBorders>
            <w:vAlign w:val="center"/>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查见：公司有将质量、环境、职业健康安全目标分解到各个部门，</w:t>
            </w:r>
            <w:r>
              <w:rPr>
                <w:rFonts w:hint="eastAsia" w:ascii="宋体" w:hAnsi="宋体" w:cs="宋体"/>
                <w:sz w:val="21"/>
                <w:szCs w:val="21"/>
                <w:lang w:val="en-US" w:eastAsia="zh-CN" w:bidi="ar"/>
              </w:rPr>
              <w:t>行政部</w:t>
            </w:r>
            <w:r>
              <w:rPr>
                <w:rFonts w:hint="eastAsia" w:ascii="宋体" w:hAnsi="宋体" w:cs="宋体"/>
                <w:sz w:val="21"/>
                <w:szCs w:val="21"/>
                <w:lang w:bidi="ar"/>
              </w:rPr>
              <w:t>的目标是：</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1、质量目标</w:t>
            </w:r>
            <w:r>
              <w:rPr>
                <w:rFonts w:hint="eastAsia" w:ascii="宋体" w:hAnsi="宋体" w:cs="宋体"/>
                <w:sz w:val="21"/>
                <w:szCs w:val="21"/>
                <w:lang w:val="en-US" w:eastAsia="zh-CN" w:bidi="ar"/>
              </w:rPr>
              <w:t xml:space="preserve">                                                      </w:t>
            </w:r>
            <w:r>
              <w:rPr>
                <w:rFonts w:hint="eastAsia"/>
                <w:sz w:val="21"/>
                <w:szCs w:val="21"/>
              </w:rPr>
              <w:t>考核情况</w:t>
            </w:r>
            <w:r>
              <w:rPr>
                <w:rFonts w:hint="eastAsia"/>
                <w:sz w:val="21"/>
                <w:szCs w:val="21"/>
                <w:lang w:eastAsia="zh-CN"/>
              </w:rPr>
              <w:t>（</w:t>
            </w:r>
            <w:r>
              <w:rPr>
                <w:rFonts w:hint="eastAsia"/>
                <w:sz w:val="21"/>
                <w:szCs w:val="21"/>
                <w:lang w:val="en-US" w:eastAsia="zh-CN"/>
              </w:rPr>
              <w:t>2020.1-9）</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1)年度培训计划执行</w:t>
            </w:r>
            <w:r>
              <w:rPr>
                <w:rFonts w:hint="eastAsia" w:ascii="宋体" w:hAnsi="宋体" w:cs="宋体"/>
                <w:sz w:val="21"/>
                <w:szCs w:val="21"/>
                <w:lang w:bidi="ar"/>
              </w:rPr>
              <w:t>率100%；</w:t>
            </w:r>
            <w:r>
              <w:rPr>
                <w:rFonts w:hint="eastAsia" w:ascii="宋体" w:hAnsi="宋体" w:cs="宋体"/>
                <w:sz w:val="21"/>
                <w:szCs w:val="21"/>
                <w:lang w:val="en-US" w:eastAsia="zh-CN" w:bidi="ar"/>
              </w:rPr>
              <w:t xml:space="preserve">                                            100%</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2)岗位能力鉴定</w:t>
            </w:r>
            <w:r>
              <w:rPr>
                <w:rFonts w:hint="eastAsia" w:ascii="宋体" w:hAnsi="宋体" w:cs="宋体"/>
                <w:sz w:val="21"/>
                <w:szCs w:val="21"/>
                <w:lang w:bidi="ar"/>
              </w:rPr>
              <w:t>率100%。</w:t>
            </w:r>
            <w:r>
              <w:rPr>
                <w:rFonts w:hint="eastAsia" w:ascii="宋体" w:hAnsi="宋体" w:cs="宋体"/>
                <w:sz w:val="21"/>
                <w:szCs w:val="21"/>
                <w:lang w:val="en-US" w:eastAsia="zh-CN" w:bidi="ar"/>
              </w:rPr>
              <w:t xml:space="preserve">                                                 100%</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2、环境目标</w:t>
            </w:r>
            <w:r>
              <w:rPr>
                <w:rFonts w:hint="eastAsia" w:ascii="宋体" w:hAnsi="宋体" w:cs="宋体"/>
                <w:sz w:val="21"/>
                <w:szCs w:val="21"/>
                <w:lang w:val="en-US" w:eastAsia="zh-CN" w:bidi="ar"/>
              </w:rPr>
              <w:t xml:space="preserve">                                                       </w:t>
            </w:r>
            <w:r>
              <w:rPr>
                <w:rFonts w:hint="eastAsia"/>
                <w:sz w:val="21"/>
                <w:szCs w:val="21"/>
              </w:rPr>
              <w:t>考核情况</w:t>
            </w:r>
            <w:r>
              <w:rPr>
                <w:rFonts w:hint="eastAsia"/>
                <w:sz w:val="21"/>
                <w:szCs w:val="21"/>
                <w:lang w:eastAsia="zh-CN"/>
              </w:rPr>
              <w:t>（</w:t>
            </w:r>
            <w:r>
              <w:rPr>
                <w:rFonts w:hint="eastAsia"/>
                <w:sz w:val="21"/>
                <w:szCs w:val="21"/>
                <w:lang w:val="en-US" w:eastAsia="zh-CN"/>
              </w:rPr>
              <w:t>2020.1-9）</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w:t>
            </w:r>
            <w:r>
              <w:rPr>
                <w:rFonts w:hint="eastAsia" w:ascii="宋体" w:hAnsi="宋体" w:cs="宋体"/>
                <w:sz w:val="21"/>
                <w:szCs w:val="21"/>
                <w:lang w:val="en-US" w:eastAsia="zh-CN" w:bidi="ar"/>
              </w:rPr>
              <w:t>环保知识培训合格率100%</w:t>
            </w:r>
            <w:r>
              <w:rPr>
                <w:rFonts w:hint="eastAsia" w:ascii="宋体" w:hAnsi="宋体" w:cs="宋体"/>
                <w:sz w:val="21"/>
                <w:szCs w:val="21"/>
                <w:lang w:bidi="ar"/>
              </w:rPr>
              <w:t>；</w:t>
            </w:r>
            <w:r>
              <w:rPr>
                <w:rFonts w:hint="eastAsia" w:ascii="宋体" w:hAnsi="宋体" w:cs="宋体"/>
                <w:sz w:val="21"/>
                <w:szCs w:val="21"/>
                <w:lang w:val="en-US" w:eastAsia="zh-CN" w:bidi="ar"/>
              </w:rPr>
              <w:t xml:space="preserve">                                            100%</w:t>
            </w:r>
          </w:p>
          <w:p>
            <w:pPr>
              <w:tabs>
                <w:tab w:val="center" w:pos="3169"/>
              </w:tabs>
              <w:spacing w:line="400" w:lineRule="exact"/>
              <w:jc w:val="left"/>
              <w:rPr>
                <w:rFonts w:hint="default" w:ascii="宋体" w:hAnsi="宋体" w:cs="宋体"/>
                <w:sz w:val="21"/>
                <w:szCs w:val="21"/>
                <w:lang w:val="en-US" w:bidi="ar"/>
              </w:rPr>
            </w:pPr>
            <w:r>
              <w:rPr>
                <w:rFonts w:hint="eastAsia" w:ascii="宋体" w:hAnsi="宋体" w:cs="宋体"/>
                <w:sz w:val="21"/>
                <w:szCs w:val="21"/>
                <w:lang w:bidi="ar"/>
              </w:rPr>
              <w:t>2）</w:t>
            </w:r>
            <w:r>
              <w:rPr>
                <w:rFonts w:hint="eastAsia" w:ascii="宋体" w:hAnsi="宋体" w:cs="宋体"/>
                <w:sz w:val="21"/>
                <w:szCs w:val="21"/>
                <w:lang w:val="en-US" w:eastAsia="zh-CN" w:bidi="ar"/>
              </w:rPr>
              <w:t>危险</w:t>
            </w:r>
            <w:r>
              <w:rPr>
                <w:rFonts w:hint="eastAsia" w:ascii="宋体" w:hAnsi="宋体" w:cs="宋体"/>
                <w:sz w:val="21"/>
                <w:szCs w:val="21"/>
                <w:lang w:bidi="ar"/>
              </w:rPr>
              <w:t>废</w:t>
            </w:r>
            <w:r>
              <w:rPr>
                <w:rFonts w:hint="eastAsia" w:ascii="宋体" w:hAnsi="宋体" w:cs="宋体"/>
                <w:sz w:val="21"/>
                <w:szCs w:val="21"/>
                <w:lang w:val="en-US" w:eastAsia="zh-CN" w:bidi="ar"/>
              </w:rPr>
              <w:t>弃</w:t>
            </w:r>
            <w:r>
              <w:rPr>
                <w:rFonts w:hint="eastAsia" w:ascii="宋体" w:hAnsi="宋体" w:cs="宋体"/>
                <w:sz w:val="21"/>
                <w:szCs w:val="21"/>
                <w:lang w:bidi="ar"/>
              </w:rPr>
              <w:t>物</w:t>
            </w:r>
            <w:r>
              <w:rPr>
                <w:rFonts w:hint="eastAsia" w:ascii="宋体" w:hAnsi="宋体" w:cs="宋体"/>
                <w:sz w:val="21"/>
                <w:szCs w:val="21"/>
                <w:lang w:val="en-US" w:eastAsia="zh-CN" w:bidi="ar"/>
              </w:rPr>
              <w:t>统一</w:t>
            </w:r>
            <w:r>
              <w:rPr>
                <w:rFonts w:hint="eastAsia" w:ascii="宋体" w:hAnsi="宋体" w:cs="宋体"/>
                <w:sz w:val="21"/>
                <w:szCs w:val="21"/>
                <w:lang w:bidi="ar"/>
              </w:rPr>
              <w:t>收集、统一</w:t>
            </w:r>
            <w:r>
              <w:rPr>
                <w:rFonts w:hint="eastAsia" w:ascii="宋体" w:hAnsi="宋体" w:cs="宋体"/>
                <w:sz w:val="21"/>
                <w:szCs w:val="21"/>
                <w:lang w:val="en-US" w:eastAsia="zh-CN" w:bidi="ar"/>
              </w:rPr>
              <w:t>处理；可</w:t>
            </w:r>
            <w:r>
              <w:rPr>
                <w:rFonts w:hint="eastAsia" w:ascii="宋体" w:hAnsi="宋体" w:cs="宋体"/>
                <w:sz w:val="21"/>
                <w:szCs w:val="21"/>
                <w:lang w:bidi="ar"/>
              </w:rPr>
              <w:t>回收</w:t>
            </w:r>
            <w:r>
              <w:rPr>
                <w:rFonts w:hint="eastAsia" w:ascii="宋体" w:hAnsi="宋体" w:cs="宋体"/>
                <w:sz w:val="21"/>
                <w:szCs w:val="21"/>
                <w:lang w:val="en-US" w:eastAsia="zh-CN" w:bidi="ar"/>
              </w:rPr>
              <w:t>废弃物统一收集处理。             合格</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3、职业健康安全目标</w:t>
            </w:r>
            <w:r>
              <w:rPr>
                <w:rFonts w:hint="eastAsia" w:ascii="宋体" w:hAnsi="宋体" w:cs="宋体"/>
                <w:sz w:val="21"/>
                <w:szCs w:val="21"/>
                <w:lang w:val="en-US" w:eastAsia="zh-CN" w:bidi="ar"/>
              </w:rPr>
              <w:t xml:space="preserve">                                                   </w:t>
            </w:r>
            <w:r>
              <w:rPr>
                <w:rFonts w:hint="eastAsia"/>
                <w:sz w:val="21"/>
                <w:szCs w:val="21"/>
              </w:rPr>
              <w:t>考核情况</w:t>
            </w:r>
            <w:r>
              <w:rPr>
                <w:rFonts w:hint="eastAsia"/>
                <w:sz w:val="21"/>
                <w:szCs w:val="21"/>
                <w:lang w:eastAsia="zh-CN"/>
              </w:rPr>
              <w:t>（</w:t>
            </w:r>
            <w:r>
              <w:rPr>
                <w:rFonts w:hint="eastAsia"/>
                <w:sz w:val="21"/>
                <w:szCs w:val="21"/>
                <w:lang w:val="en-US" w:eastAsia="zh-CN"/>
              </w:rPr>
              <w:t>2020.1-9）</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w:t>
            </w:r>
            <w:r>
              <w:rPr>
                <w:rFonts w:hint="eastAsia" w:ascii="宋体" w:hAnsi="宋体" w:cs="宋体"/>
                <w:sz w:val="21"/>
                <w:szCs w:val="21"/>
                <w:lang w:val="en-US" w:eastAsia="zh-CN" w:bidi="ar"/>
              </w:rPr>
              <w:t>消防设施设备完好率≥98%</w:t>
            </w:r>
            <w:r>
              <w:rPr>
                <w:rFonts w:hint="eastAsia" w:ascii="宋体" w:hAnsi="宋体" w:cs="宋体"/>
                <w:sz w:val="21"/>
                <w:szCs w:val="21"/>
                <w:lang w:bidi="ar"/>
              </w:rPr>
              <w:t>；</w:t>
            </w:r>
            <w:r>
              <w:rPr>
                <w:rFonts w:hint="eastAsia" w:ascii="宋体" w:hAnsi="宋体" w:cs="宋体"/>
                <w:sz w:val="21"/>
                <w:szCs w:val="21"/>
                <w:lang w:val="en-US" w:eastAsia="zh-CN" w:bidi="ar"/>
              </w:rPr>
              <w:t xml:space="preserve">                                              100%</w:t>
            </w:r>
          </w:p>
          <w:p>
            <w:pPr>
              <w:tabs>
                <w:tab w:val="center" w:pos="3169"/>
              </w:tabs>
              <w:spacing w:line="400" w:lineRule="exact"/>
              <w:jc w:val="left"/>
              <w:rPr>
                <w:rFonts w:hint="default" w:ascii="宋体" w:hAnsi="宋体" w:cs="宋体"/>
                <w:sz w:val="21"/>
                <w:szCs w:val="21"/>
                <w:lang w:val="en-US" w:eastAsia="zh-CN" w:bidi="ar"/>
              </w:rPr>
            </w:pPr>
            <w:r>
              <w:rPr>
                <w:rFonts w:hint="eastAsia" w:ascii="宋体" w:hAnsi="宋体" w:cs="宋体"/>
                <w:sz w:val="21"/>
                <w:szCs w:val="21"/>
                <w:lang w:bidi="ar"/>
              </w:rPr>
              <w:t>2）</w:t>
            </w:r>
            <w:r>
              <w:rPr>
                <w:rFonts w:hint="eastAsia" w:ascii="宋体" w:hAnsi="宋体" w:cs="宋体"/>
                <w:sz w:val="21"/>
                <w:szCs w:val="21"/>
                <w:lang w:val="en-US" w:eastAsia="zh-CN" w:bidi="ar"/>
              </w:rPr>
              <w:t>危险源整改率达100%。                                                   100%</w:t>
            </w:r>
          </w:p>
          <w:p>
            <w:pPr>
              <w:tabs>
                <w:tab w:val="center" w:pos="3169"/>
              </w:tabs>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抽查20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9</w:t>
            </w:r>
            <w:r>
              <w:rPr>
                <w:rFonts w:hint="eastAsia" w:ascii="宋体" w:hAnsi="宋体" w:cs="宋体"/>
                <w:sz w:val="21"/>
                <w:szCs w:val="21"/>
                <w:lang w:bidi="ar"/>
              </w:rPr>
              <w:t>月的《</w:t>
            </w:r>
            <w:r>
              <w:rPr>
                <w:rFonts w:hint="eastAsia" w:ascii="宋体" w:hAnsi="宋体" w:cs="宋体"/>
                <w:sz w:val="21"/>
                <w:szCs w:val="21"/>
                <w:lang w:val="en-US" w:eastAsia="zh-CN" w:bidi="ar"/>
              </w:rPr>
              <w:t>质量、环境、职业健康安全</w:t>
            </w:r>
            <w:r>
              <w:rPr>
                <w:rFonts w:hint="eastAsia" w:ascii="宋体" w:hAnsi="宋体" w:cs="宋体"/>
                <w:sz w:val="21"/>
                <w:szCs w:val="21"/>
                <w:lang w:bidi="ar"/>
              </w:rPr>
              <w:t>目标</w:t>
            </w:r>
            <w:r>
              <w:rPr>
                <w:rFonts w:hint="eastAsia" w:ascii="宋体" w:hAnsi="宋体" w:cs="宋体"/>
                <w:sz w:val="21"/>
                <w:szCs w:val="21"/>
                <w:lang w:val="en-US" w:eastAsia="zh-CN" w:bidi="ar"/>
              </w:rPr>
              <w:t>指标完成情况</w:t>
            </w:r>
            <w:r>
              <w:rPr>
                <w:rFonts w:hint="eastAsia" w:ascii="宋体" w:hAnsi="宋体" w:cs="宋体"/>
                <w:sz w:val="21"/>
                <w:szCs w:val="21"/>
                <w:lang w:bidi="ar"/>
              </w:rPr>
              <w:t>统计表》和考核记录，经考核均完成目标任务。</w:t>
            </w:r>
          </w:p>
          <w:p>
            <w:pPr>
              <w:pStyle w:val="2"/>
              <w:rPr>
                <w:rFonts w:hint="eastAsia"/>
              </w:rPr>
            </w:pPr>
          </w:p>
          <w:p>
            <w:pPr>
              <w:tabs>
                <w:tab w:val="center" w:pos="3169"/>
              </w:tabs>
              <w:spacing w:line="400" w:lineRule="exact"/>
              <w:jc w:val="left"/>
              <w:rPr>
                <w:rFonts w:hint="eastAsia" w:ascii="宋体" w:hAnsi="宋体" w:cs="宋体"/>
                <w:szCs w:val="21"/>
              </w:rPr>
            </w:pPr>
            <w:r>
              <w:rPr>
                <w:rFonts w:hint="eastAsia" w:ascii="宋体" w:hAnsi="宋体" w:cs="宋体"/>
                <w:szCs w:val="21"/>
              </w:rPr>
              <w:t>查见公司制定的环境管理方案有：</w:t>
            </w:r>
            <w:r>
              <w:rPr>
                <w:rFonts w:hint="eastAsia" w:ascii="宋体" w:hAnsi="宋体" w:cs="宋体"/>
                <w:szCs w:val="21"/>
                <w:lang w:val="en-US" w:eastAsia="zh-CN"/>
              </w:rPr>
              <w:t>粉尘排放；</w:t>
            </w:r>
            <w:r>
              <w:rPr>
                <w:rFonts w:hint="eastAsia" w:ascii="宋体" w:hAnsi="宋体" w:cs="宋体"/>
                <w:szCs w:val="21"/>
              </w:rPr>
              <w:t>噪声排放</w:t>
            </w:r>
            <w:r>
              <w:rPr>
                <w:rFonts w:hint="eastAsia" w:ascii="宋体" w:hAnsi="宋体" w:cs="宋体"/>
                <w:szCs w:val="21"/>
                <w:lang w:val="en-US" w:eastAsia="zh-CN"/>
              </w:rPr>
              <w:t>；</w:t>
            </w:r>
            <w:r>
              <w:rPr>
                <w:rFonts w:hint="eastAsia" w:ascii="宋体" w:hAnsi="宋体" w:cs="宋体"/>
                <w:szCs w:val="21"/>
              </w:rPr>
              <w:t>固废</w:t>
            </w:r>
            <w:r>
              <w:rPr>
                <w:rFonts w:hint="eastAsia" w:ascii="宋体" w:hAnsi="宋体" w:cs="宋体"/>
                <w:szCs w:val="21"/>
                <w:lang w:eastAsia="zh-CN"/>
              </w:rPr>
              <w:t>（</w:t>
            </w:r>
            <w:r>
              <w:rPr>
                <w:rFonts w:hint="eastAsia" w:ascii="宋体" w:hAnsi="宋体" w:cs="宋体"/>
                <w:szCs w:val="21"/>
                <w:lang w:val="en-US" w:eastAsia="zh-CN"/>
              </w:rPr>
              <w:t>含危废）</w:t>
            </w:r>
            <w:r>
              <w:rPr>
                <w:rFonts w:hint="eastAsia" w:ascii="宋体" w:hAnsi="宋体" w:cs="宋体"/>
                <w:szCs w:val="21"/>
              </w:rPr>
              <w:t>排放</w:t>
            </w:r>
            <w:r>
              <w:rPr>
                <w:rFonts w:hint="eastAsia" w:ascii="宋体" w:hAnsi="宋体" w:cs="宋体"/>
                <w:szCs w:val="21"/>
                <w:lang w:val="en-US" w:eastAsia="zh-CN"/>
              </w:rPr>
              <w:t>；废水排放、</w:t>
            </w:r>
            <w:r>
              <w:rPr>
                <w:rFonts w:hint="eastAsia" w:ascii="宋体" w:hAnsi="宋体" w:cs="宋体"/>
                <w:szCs w:val="21"/>
              </w:rPr>
              <w:t>火灾</w:t>
            </w:r>
            <w:r>
              <w:rPr>
                <w:rFonts w:hint="eastAsia" w:ascii="宋体" w:hAnsi="宋体" w:cs="宋体"/>
                <w:szCs w:val="21"/>
                <w:lang w:val="en-US" w:eastAsia="zh-CN"/>
              </w:rPr>
              <w:t>爆炸5</w:t>
            </w:r>
            <w:r>
              <w:rPr>
                <w:rFonts w:hint="eastAsia" w:ascii="宋体" w:hAnsi="宋体" w:cs="宋体"/>
                <w:szCs w:val="21"/>
              </w:rPr>
              <w:t>个管理方案。管理方案内容涉及：目标/指标、</w:t>
            </w:r>
            <w:r>
              <w:rPr>
                <w:rFonts w:hint="eastAsia" w:ascii="宋体" w:hAnsi="宋体" w:cs="宋体"/>
                <w:szCs w:val="21"/>
                <w:lang w:val="en-US" w:eastAsia="zh-CN"/>
              </w:rPr>
              <w:t>实施措施</w:t>
            </w:r>
            <w:r>
              <w:rPr>
                <w:rFonts w:hint="eastAsia" w:ascii="宋体" w:hAnsi="宋体" w:cs="宋体"/>
                <w:szCs w:val="21"/>
              </w:rPr>
              <w:t>、</w:t>
            </w:r>
            <w:r>
              <w:rPr>
                <w:rFonts w:hint="eastAsia" w:ascii="宋体" w:hAnsi="宋体" w:cs="宋体"/>
                <w:szCs w:val="21"/>
                <w:lang w:val="en-US" w:eastAsia="zh-CN"/>
              </w:rPr>
              <w:t>实施部门、预计</w:t>
            </w:r>
            <w:r>
              <w:rPr>
                <w:rFonts w:hint="eastAsia" w:ascii="宋体" w:hAnsi="宋体" w:cs="宋体"/>
                <w:szCs w:val="21"/>
              </w:rPr>
              <w:t>资金、完成日期、</w:t>
            </w:r>
            <w:r>
              <w:rPr>
                <w:rFonts w:hint="eastAsia" w:ascii="宋体" w:hAnsi="宋体" w:cs="宋体"/>
                <w:szCs w:val="21"/>
                <w:lang w:val="en-US" w:eastAsia="zh-CN"/>
              </w:rPr>
              <w:t>检查</w:t>
            </w:r>
            <w:r>
              <w:rPr>
                <w:rFonts w:hint="eastAsia" w:ascii="宋体" w:hAnsi="宋体" w:cs="宋体"/>
                <w:szCs w:val="21"/>
              </w:rPr>
              <w:t>部门。</w:t>
            </w:r>
          </w:p>
          <w:p>
            <w:pPr>
              <w:pStyle w:val="2"/>
              <w:rPr>
                <w:rFonts w:hint="eastAsia" w:ascii="宋体" w:hAnsi="宋体" w:cs="宋体"/>
                <w:sz w:val="21"/>
                <w:szCs w:val="21"/>
              </w:rPr>
            </w:pPr>
            <w:r>
              <w:rPr>
                <w:rFonts w:hint="eastAsia" w:ascii="宋体" w:hAnsi="宋体" w:cs="宋体"/>
                <w:szCs w:val="21"/>
              </w:rPr>
              <w:t>抽查：固废</w:t>
            </w:r>
            <w:r>
              <w:rPr>
                <w:rFonts w:hint="eastAsia" w:ascii="宋体" w:hAnsi="宋体" w:cs="宋体"/>
                <w:szCs w:val="21"/>
                <w:lang w:eastAsia="zh-CN"/>
              </w:rPr>
              <w:t>（</w:t>
            </w:r>
            <w:r>
              <w:rPr>
                <w:rFonts w:hint="eastAsia" w:ascii="宋体" w:hAnsi="宋体" w:cs="宋体"/>
                <w:szCs w:val="21"/>
                <w:lang w:val="en-US" w:eastAsia="zh-CN"/>
              </w:rPr>
              <w:t>含危废）</w:t>
            </w:r>
            <w:r>
              <w:rPr>
                <w:rFonts w:hint="eastAsia" w:ascii="宋体" w:hAnsi="宋体" w:cs="宋体"/>
                <w:szCs w:val="21"/>
              </w:rPr>
              <w:t>排放</w:t>
            </w:r>
            <w:r>
              <w:rPr>
                <w:rFonts w:hint="eastAsia" w:ascii="宋体" w:hAnsi="宋体" w:cs="宋体"/>
                <w:szCs w:val="21"/>
                <w:lang w:val="en-US" w:eastAsia="zh-CN"/>
              </w:rPr>
              <w:t>管理方案；目标：控制固废（</w:t>
            </w:r>
            <w:r>
              <w:rPr>
                <w:rFonts w:hint="eastAsia" w:ascii="宋体" w:hAnsi="宋体" w:cs="宋体"/>
                <w:szCs w:val="21"/>
                <w:lang w:eastAsia="zh-CN"/>
              </w:rPr>
              <w:t>（</w:t>
            </w:r>
            <w:r>
              <w:rPr>
                <w:rFonts w:hint="eastAsia" w:ascii="宋体" w:hAnsi="宋体" w:cs="宋体"/>
                <w:szCs w:val="21"/>
                <w:lang w:val="en-US" w:eastAsia="zh-CN"/>
              </w:rPr>
              <w:t>含危废）</w:t>
            </w:r>
            <w:r>
              <w:rPr>
                <w:rFonts w:hint="eastAsia" w:ascii="宋体" w:hAnsi="宋体" w:cs="宋体"/>
                <w:szCs w:val="21"/>
              </w:rPr>
              <w:t>排放</w:t>
            </w:r>
            <w:r>
              <w:rPr>
                <w:rFonts w:hint="eastAsia" w:ascii="宋体" w:hAnsi="宋体" w:cs="宋体"/>
                <w:szCs w:val="21"/>
                <w:lang w:val="en-US" w:eastAsia="zh-CN"/>
              </w:rPr>
              <w:t>；指标：固废（</w:t>
            </w:r>
            <w:r>
              <w:rPr>
                <w:rFonts w:hint="eastAsia" w:ascii="宋体" w:hAnsi="宋体" w:cs="宋体"/>
                <w:szCs w:val="21"/>
                <w:lang w:eastAsia="zh-CN"/>
              </w:rPr>
              <w:t>（</w:t>
            </w:r>
            <w:r>
              <w:rPr>
                <w:rFonts w:hint="eastAsia" w:ascii="宋体" w:hAnsi="宋体" w:cs="宋体"/>
                <w:szCs w:val="21"/>
                <w:lang w:val="en-US" w:eastAsia="zh-CN"/>
              </w:rPr>
              <w:t>含危废）有效回收率</w:t>
            </w:r>
            <w:r>
              <w:rPr>
                <w:rFonts w:hint="eastAsia" w:ascii="宋体" w:hAnsi="宋体" w:cs="宋体"/>
                <w:sz w:val="21"/>
                <w:szCs w:val="21"/>
                <w:lang w:val="en-US" w:eastAsia="zh-CN" w:bidi="ar"/>
              </w:rPr>
              <w:t>≥95%</w:t>
            </w:r>
            <w:r>
              <w:rPr>
                <w:rFonts w:hint="eastAsia" w:ascii="宋体" w:hAnsi="宋体" w:cs="宋体"/>
                <w:sz w:val="21"/>
                <w:szCs w:val="21"/>
                <w:lang w:bidi="ar"/>
              </w:rPr>
              <w:t>；</w:t>
            </w:r>
            <w:r>
              <w:rPr>
                <w:rFonts w:hint="eastAsia" w:ascii="宋体" w:hAnsi="宋体" w:cs="宋体"/>
                <w:sz w:val="21"/>
                <w:szCs w:val="21"/>
                <w:lang w:val="en-US" w:eastAsia="zh-CN" w:bidi="ar"/>
              </w:rPr>
              <w:t>实施措施：（1）可利用的物资进行回收；（2）生活垃圾交环卫公司清运、处理；（3）危险固废物交由有资质的单位处理。实施部门：工程项目部；</w:t>
            </w:r>
            <w:r>
              <w:rPr>
                <w:rFonts w:hint="eastAsia" w:ascii="宋体" w:hAnsi="宋体" w:cs="宋体"/>
                <w:szCs w:val="21"/>
                <w:lang w:val="en-US" w:eastAsia="zh-CN"/>
              </w:rPr>
              <w:t>投入</w:t>
            </w:r>
            <w:r>
              <w:rPr>
                <w:rFonts w:hint="eastAsia" w:ascii="宋体" w:hAnsi="宋体" w:cs="宋体"/>
                <w:szCs w:val="21"/>
              </w:rPr>
              <w:t>资金</w:t>
            </w:r>
            <w:r>
              <w:rPr>
                <w:rFonts w:hint="eastAsia" w:ascii="宋体" w:hAnsi="宋体" w:cs="宋体"/>
                <w:szCs w:val="21"/>
                <w:lang w:val="en-US" w:eastAsia="zh-CN"/>
              </w:rPr>
              <w:t>4000元；完成日期2020.6.20，检查部门：</w:t>
            </w:r>
            <w:r>
              <w:rPr>
                <w:rFonts w:hint="eastAsia" w:ascii="宋体" w:hAnsi="宋体" w:cs="宋体"/>
                <w:sz w:val="21"/>
                <w:szCs w:val="21"/>
                <w:lang w:val="en-US" w:eastAsia="zh-CN"/>
              </w:rPr>
              <w:t>质安部</w:t>
            </w:r>
            <w:r>
              <w:rPr>
                <w:rFonts w:hint="eastAsia" w:ascii="宋体" w:hAnsi="宋体" w:cs="宋体"/>
                <w:szCs w:val="21"/>
                <w:lang w:val="en-US" w:eastAsia="zh-CN"/>
              </w:rPr>
              <w:t>。</w:t>
            </w:r>
            <w:r>
              <w:rPr>
                <w:rFonts w:hint="eastAsia" w:ascii="宋体" w:hAnsi="宋体" w:cs="宋体"/>
                <w:sz w:val="21"/>
                <w:szCs w:val="21"/>
              </w:rPr>
              <w:t>目标指标管理方案基本适宜，能够完成。</w:t>
            </w:r>
          </w:p>
          <w:p>
            <w:pPr>
              <w:ind w:firstLine="420" w:firstLineChars="200"/>
              <w:rPr>
                <w:rFonts w:hint="eastAsia" w:ascii="宋体" w:hAnsi="宋体" w:cs="宋体"/>
                <w:sz w:val="21"/>
                <w:szCs w:val="21"/>
              </w:rPr>
            </w:pPr>
            <w:r>
              <w:rPr>
                <w:rFonts w:hint="eastAsia" w:ascii="宋体" w:hAnsi="宋体" w:cs="宋体"/>
                <w:sz w:val="21"/>
                <w:szCs w:val="21"/>
              </w:rPr>
              <w:t>职业健康安全体系建立了管理方案，查管理方案</w:t>
            </w:r>
            <w:r>
              <w:rPr>
                <w:rFonts w:hint="eastAsia" w:ascii="宋体" w:hAnsi="宋体" w:cs="宋体"/>
                <w:sz w:val="21"/>
                <w:szCs w:val="21"/>
                <w:lang w:val="en-US" w:eastAsia="zh-CN"/>
              </w:rPr>
              <w:t>有：新冠肺炎防护；触电；机械伤害；高处坠落；火灾爆炸；中暑；物体打击；车辆伤害等8</w:t>
            </w:r>
            <w:r>
              <w:rPr>
                <w:rFonts w:hint="eastAsia" w:ascii="宋体" w:hAnsi="宋体" w:cs="宋体"/>
                <w:sz w:val="21"/>
                <w:szCs w:val="21"/>
              </w:rPr>
              <w:t>项：</w:t>
            </w:r>
            <w:r>
              <w:rPr>
                <w:rFonts w:hint="eastAsia" w:ascii="宋体" w:hAnsi="宋体" w:cs="宋体"/>
                <w:sz w:val="21"/>
                <w:szCs w:val="21"/>
                <w:lang w:val="en-US" w:eastAsia="zh-CN"/>
              </w:rPr>
              <w:t>抽查：</w:t>
            </w:r>
            <w:r>
              <w:rPr>
                <w:rFonts w:hint="eastAsia" w:ascii="宋体" w:hAnsi="宋体" w:cs="宋体"/>
                <w:sz w:val="21"/>
                <w:szCs w:val="21"/>
              </w:rPr>
              <w:t>杜绝火灾</w:t>
            </w:r>
            <w:r>
              <w:rPr>
                <w:rFonts w:hint="eastAsia" w:ascii="宋体" w:hAnsi="宋体" w:cs="宋体"/>
                <w:sz w:val="21"/>
                <w:szCs w:val="21"/>
                <w:lang w:val="en-US" w:eastAsia="zh-CN"/>
              </w:rPr>
              <w:t>爆炸</w:t>
            </w:r>
            <w:r>
              <w:rPr>
                <w:rFonts w:hint="eastAsia" w:ascii="宋体" w:hAnsi="宋体" w:cs="宋体"/>
                <w:sz w:val="21"/>
                <w:szCs w:val="21"/>
              </w:rPr>
              <w:t>发生，制定了</w:t>
            </w:r>
            <w:r>
              <w:rPr>
                <w:rFonts w:hint="eastAsia" w:ascii="宋体" w:hAnsi="宋体" w:cs="宋体"/>
                <w:sz w:val="21"/>
                <w:szCs w:val="21"/>
                <w:lang w:val="en-US" w:eastAsia="zh-CN"/>
              </w:rPr>
              <w:t>5</w:t>
            </w:r>
            <w:r>
              <w:rPr>
                <w:rFonts w:hint="eastAsia" w:ascii="宋体" w:hAnsi="宋体" w:cs="宋体"/>
                <w:sz w:val="21"/>
                <w:szCs w:val="21"/>
              </w:rPr>
              <w:t>项</w:t>
            </w:r>
            <w:r>
              <w:rPr>
                <w:rFonts w:hint="eastAsia" w:ascii="宋体" w:hAnsi="宋体" w:cs="宋体"/>
                <w:sz w:val="21"/>
                <w:szCs w:val="21"/>
                <w:lang w:val="en-US" w:eastAsia="zh-CN"/>
              </w:rPr>
              <w:t>控制</w:t>
            </w:r>
            <w:r>
              <w:rPr>
                <w:rFonts w:hint="eastAsia" w:ascii="宋体" w:hAnsi="宋体" w:cs="宋体"/>
                <w:sz w:val="21"/>
                <w:szCs w:val="21"/>
              </w:rPr>
              <w:t>措施。</w:t>
            </w:r>
            <w:r>
              <w:rPr>
                <w:rFonts w:hint="eastAsia" w:ascii="宋体" w:hAnsi="宋体" w:cs="宋体"/>
                <w:sz w:val="21"/>
                <w:szCs w:val="21"/>
                <w:lang w:val="en-US" w:eastAsia="zh-CN"/>
              </w:rPr>
              <w:t>实施</w:t>
            </w:r>
            <w:r>
              <w:rPr>
                <w:rFonts w:hint="eastAsia" w:ascii="宋体" w:hAnsi="宋体" w:cs="宋体"/>
                <w:sz w:val="21"/>
                <w:szCs w:val="21"/>
              </w:rPr>
              <w:t>、执行部门：</w:t>
            </w:r>
            <w:r>
              <w:rPr>
                <w:rFonts w:hint="eastAsia" w:ascii="宋体" w:hAnsi="宋体" w:cs="宋体"/>
                <w:sz w:val="21"/>
                <w:szCs w:val="21"/>
                <w:lang w:val="en-US" w:eastAsia="zh-CN"/>
              </w:rPr>
              <w:t>工程项目部</w:t>
            </w:r>
            <w:r>
              <w:rPr>
                <w:rFonts w:hint="eastAsia" w:ascii="宋体" w:hAnsi="宋体" w:cs="宋体"/>
                <w:sz w:val="21"/>
                <w:szCs w:val="21"/>
              </w:rPr>
              <w:t>，检查</w:t>
            </w:r>
            <w:r>
              <w:rPr>
                <w:rFonts w:hint="eastAsia" w:ascii="宋体" w:hAnsi="宋体" w:cs="宋体"/>
                <w:sz w:val="21"/>
                <w:szCs w:val="21"/>
                <w:lang w:val="en-US" w:eastAsia="zh-CN"/>
              </w:rPr>
              <w:t>部门</w:t>
            </w:r>
            <w:r>
              <w:rPr>
                <w:rFonts w:hint="eastAsia" w:ascii="宋体" w:hAnsi="宋体" w:cs="宋体"/>
                <w:sz w:val="21"/>
                <w:szCs w:val="21"/>
              </w:rPr>
              <w:t>：</w:t>
            </w:r>
            <w:r>
              <w:rPr>
                <w:rFonts w:hint="eastAsia" w:ascii="宋体" w:hAnsi="宋体" w:cs="宋体"/>
                <w:sz w:val="21"/>
                <w:szCs w:val="21"/>
                <w:lang w:val="en-US" w:eastAsia="zh-CN"/>
              </w:rPr>
              <w:t>质安部</w:t>
            </w:r>
            <w:r>
              <w:rPr>
                <w:rFonts w:hint="eastAsia" w:ascii="宋体" w:hAnsi="宋体" w:cs="宋体"/>
                <w:sz w:val="21"/>
                <w:szCs w:val="21"/>
              </w:rPr>
              <w:t>，</w:t>
            </w:r>
            <w:r>
              <w:rPr>
                <w:rFonts w:hint="eastAsia" w:ascii="宋体" w:hAnsi="宋体" w:cs="宋体"/>
                <w:sz w:val="21"/>
                <w:szCs w:val="21"/>
                <w:lang w:val="en-US" w:eastAsia="zh-CN"/>
              </w:rPr>
              <w:t>完成</w:t>
            </w:r>
            <w:r>
              <w:rPr>
                <w:rFonts w:hint="eastAsia" w:ascii="宋体" w:hAnsi="宋体" w:cs="宋体"/>
                <w:sz w:val="21"/>
                <w:szCs w:val="21"/>
              </w:rPr>
              <w:t>日期：</w:t>
            </w:r>
            <w:r>
              <w:rPr>
                <w:rFonts w:hint="eastAsia" w:ascii="宋体" w:hAnsi="宋体" w:cs="宋体"/>
                <w:sz w:val="21"/>
                <w:szCs w:val="21"/>
                <w:lang w:val="en-US" w:eastAsia="zh-CN"/>
              </w:rPr>
              <w:t>项目施工全过程</w:t>
            </w:r>
            <w:r>
              <w:rPr>
                <w:rFonts w:hint="eastAsia" w:ascii="宋体" w:hAnsi="宋体" w:cs="宋体"/>
                <w:sz w:val="21"/>
                <w:szCs w:val="21"/>
              </w:rPr>
              <w:t>。</w:t>
            </w:r>
            <w:r>
              <w:rPr>
                <w:rFonts w:ascii="宋体" w:hAnsi="宋体" w:cs="宋体"/>
                <w:sz w:val="21"/>
                <w:szCs w:val="21"/>
              </w:rPr>
              <w:t xml:space="preserve"> </w:t>
            </w:r>
          </w:p>
          <w:p>
            <w:pPr>
              <w:ind w:firstLine="420" w:firstLineChars="200"/>
              <w:rPr>
                <w:rFonts w:ascii="宋体" w:hAnsi="宋体" w:cs="宋体"/>
                <w:szCs w:val="21"/>
              </w:rPr>
            </w:pPr>
            <w:r>
              <w:rPr>
                <w:rFonts w:hint="eastAsia" w:ascii="宋体" w:hAnsi="宋体" w:cs="宋体"/>
                <w:sz w:val="21"/>
                <w:szCs w:val="21"/>
              </w:rPr>
              <w:t>制定的指标和管理方案基本可行。</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b/>
                <w:szCs w:val="21"/>
              </w:rPr>
            </w:pPr>
            <w:r>
              <w:rPr>
                <w:rFonts w:hint="eastAsia" w:ascii="宋体" w:hAnsi="宋体" w:cs="宋体"/>
                <w:sz w:val="21"/>
                <w:szCs w:val="21"/>
              </w:rPr>
              <w:t>风险和机遇应对措施及策划</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b/>
                <w:szCs w:val="21"/>
              </w:rPr>
            </w:pPr>
            <w:r>
              <w:rPr>
                <w:rFonts w:hint="eastAsia" w:ascii="宋体" w:hAnsi="宋体" w:cs="宋体"/>
                <w:sz w:val="21"/>
                <w:szCs w:val="21"/>
              </w:rPr>
              <w:t>Q</w:t>
            </w:r>
            <w:r>
              <w:rPr>
                <w:rFonts w:ascii="宋体" w:hAnsi="宋体" w:cs="宋体"/>
                <w:sz w:val="21"/>
                <w:szCs w:val="21"/>
              </w:rPr>
              <w:t>E</w:t>
            </w:r>
            <w:r>
              <w:rPr>
                <w:rFonts w:hint="eastAsia" w:ascii="宋体" w:hAnsi="宋体" w:cs="宋体"/>
                <w:sz w:val="21"/>
                <w:szCs w:val="21"/>
                <w:lang w:val="en-US" w:eastAsia="zh-CN"/>
              </w:rPr>
              <w:t>O</w:t>
            </w:r>
            <w:r>
              <w:rPr>
                <w:rFonts w:ascii="宋体" w:hAnsi="宋体" w:cs="宋体"/>
                <w:sz w:val="21"/>
                <w:szCs w:val="21"/>
              </w:rPr>
              <w:t>6.1</w:t>
            </w:r>
          </w:p>
        </w:tc>
        <w:tc>
          <w:tcPr>
            <w:tcW w:w="1095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sz w:val="21"/>
                <w:szCs w:val="21"/>
              </w:rPr>
            </w:pPr>
            <w:r>
              <w:rPr>
                <w:rFonts w:hint="eastAsia" w:ascii="宋体" w:hAnsi="宋体" w:cs="宋体"/>
                <w:sz w:val="21"/>
                <w:szCs w:val="21"/>
              </w:rPr>
              <w:t>公司制定管理手册中，明确风险和机遇事件的识别方法</w:t>
            </w:r>
            <w:r>
              <w:rPr>
                <w:rFonts w:ascii="宋体" w:hAnsi="宋体" w:cs="宋体"/>
                <w:sz w:val="21"/>
                <w:szCs w:val="21"/>
              </w:rPr>
              <w:t>/途径、风险和机遇事件的评估方式、制定主要风险和机遇事件的应对措施的要求、评价这些措施有效性的方法。</w:t>
            </w:r>
          </w:p>
          <w:p>
            <w:pPr>
              <w:ind w:firstLine="420" w:firstLineChars="200"/>
              <w:rPr>
                <w:rFonts w:ascii="宋体" w:hAnsi="宋体" w:cs="宋体"/>
                <w:sz w:val="21"/>
                <w:szCs w:val="21"/>
              </w:rPr>
            </w:pPr>
            <w:r>
              <w:rPr>
                <w:rFonts w:hint="eastAsia" w:ascii="宋体" w:hAnsi="宋体" w:cs="宋体"/>
                <w:sz w:val="21"/>
                <w:szCs w:val="21"/>
              </w:rPr>
              <w:t>制定《应对风险</w:t>
            </w:r>
            <w:r>
              <w:rPr>
                <w:rFonts w:hint="eastAsia" w:ascii="宋体" w:hAnsi="宋体" w:cs="宋体"/>
                <w:sz w:val="21"/>
                <w:szCs w:val="21"/>
                <w:lang w:val="en-US" w:eastAsia="zh-CN"/>
              </w:rPr>
              <w:t>措施管理</w:t>
            </w:r>
            <w:r>
              <w:rPr>
                <w:rFonts w:hint="eastAsia" w:ascii="宋体" w:hAnsi="宋体" w:cs="宋体"/>
                <w:sz w:val="21"/>
                <w:szCs w:val="21"/>
              </w:rPr>
              <w:t>程序》</w:t>
            </w:r>
          </w:p>
          <w:p>
            <w:pPr>
              <w:tabs>
                <w:tab w:val="center" w:pos="4153"/>
                <w:tab w:val="right" w:pos="8306"/>
              </w:tabs>
              <w:snapToGrid w:val="0"/>
              <w:spacing w:line="300" w:lineRule="auto"/>
              <w:ind w:left="116" w:leftChars="-45" w:hanging="210" w:hangingChars="100"/>
              <w:rPr>
                <w:rFonts w:hint="eastAsia" w:ascii="宋体" w:hAnsi="宋体" w:cs="宋体"/>
                <w:sz w:val="21"/>
                <w:szCs w:val="21"/>
              </w:rPr>
            </w:pPr>
            <w:r>
              <w:rPr>
                <w:rFonts w:hint="eastAsia" w:ascii="宋体" w:hAnsi="宋体" w:cs="宋体"/>
                <w:sz w:val="21"/>
                <w:szCs w:val="21"/>
              </w:rPr>
              <w:t>提供“风险与机遇评价与应对策划表”，按照建筑工程施工总承包、公路</w:t>
            </w:r>
            <w:r>
              <w:rPr>
                <w:rFonts w:hint="eastAsia" w:ascii="宋体" w:hAnsi="宋体" w:cs="宋体"/>
                <w:sz w:val="21"/>
                <w:szCs w:val="21"/>
                <w:highlight w:val="none"/>
              </w:rPr>
              <w:t>工程施工总承包、水利水电工程施工</w:t>
            </w:r>
            <w:r>
              <w:rPr>
                <w:rFonts w:hint="eastAsia" w:ascii="宋体" w:hAnsi="宋体" w:cs="宋体"/>
                <w:sz w:val="21"/>
                <w:szCs w:val="21"/>
              </w:rPr>
              <w:t>总承包、市政公用工程施工总承包等过程</w:t>
            </w:r>
            <w:r>
              <w:rPr>
                <w:rFonts w:ascii="宋体" w:hAnsi="宋体" w:cs="宋体"/>
                <w:sz w:val="21"/>
                <w:szCs w:val="21"/>
              </w:rPr>
              <w:t>/部门对风险和机遇进行了评价识别，并制定应对措施。如</w:t>
            </w:r>
            <w:r>
              <w:rPr>
                <w:rFonts w:hint="eastAsia" w:ascii="宋体" w:hAnsi="宋体" w:cs="宋体"/>
                <w:sz w:val="21"/>
                <w:szCs w:val="21"/>
              </w:rPr>
              <w:t>外部因素、管理体系策划过程、顾客关系管理过程订单管理过程、外部提供的过程产品和服务（含外包）的控制和验证过程、施工提供控制、力资源管理过程、文件化信息管理过程、分析、评价与改进过程等。应急管理过程</w:t>
            </w:r>
            <w:r>
              <w:rPr>
                <w:rFonts w:ascii="宋体" w:hAnsi="宋体" w:cs="宋体"/>
                <w:sz w:val="21"/>
                <w:szCs w:val="21"/>
              </w:rPr>
              <w:t>人员管理过程中出现的岗位人员突然离岗多人；员工能力、不能满足岗位需求；员工思想波动，工作不安心等风险</w:t>
            </w:r>
            <w:r>
              <w:rPr>
                <w:rFonts w:hint="eastAsia" w:ascii="宋体" w:hAnsi="宋体" w:cs="宋体"/>
                <w:sz w:val="21"/>
                <w:szCs w:val="21"/>
                <w:highlight w:val="none"/>
              </w:rPr>
              <w:t>共识别</w:t>
            </w:r>
            <w:r>
              <w:rPr>
                <w:rFonts w:hint="eastAsia" w:ascii="宋体" w:hAnsi="宋体" w:cs="宋体"/>
                <w:sz w:val="21"/>
                <w:szCs w:val="21"/>
                <w:highlight w:val="none"/>
                <w:lang w:val="en-US" w:eastAsia="zh-CN"/>
              </w:rPr>
              <w:t>9</w:t>
            </w:r>
            <w:r>
              <w:rPr>
                <w:rFonts w:hint="eastAsia" w:ascii="宋体" w:hAnsi="宋体" w:cs="宋体"/>
                <w:sz w:val="21"/>
                <w:szCs w:val="21"/>
                <w:highlight w:val="none"/>
              </w:rPr>
              <w:t>项内容</w:t>
            </w:r>
            <w:r>
              <w:rPr>
                <w:rFonts w:ascii="宋体" w:hAnsi="宋体" w:cs="宋体"/>
                <w:sz w:val="21"/>
                <w:szCs w:val="21"/>
                <w:highlight w:val="none"/>
              </w:rPr>
              <w:t>。采取措施是</w:t>
            </w:r>
            <w:r>
              <w:rPr>
                <w:rFonts w:ascii="宋体" w:hAnsi="宋体" w:cs="宋体"/>
                <w:sz w:val="21"/>
                <w:szCs w:val="21"/>
              </w:rPr>
              <w:t>：</w:t>
            </w:r>
            <w:r>
              <w:rPr>
                <w:rFonts w:hint="eastAsia" w:ascii="宋体" w:hAnsi="宋体" w:cs="宋体"/>
                <w:sz w:val="21"/>
                <w:szCs w:val="21"/>
              </w:rPr>
              <w:t>管理层确定组织机构方针、目标（指标）、方案管理程序、与顾客有关的过程控制程序、/制定目标、顾客满意度测量控制程序/制定目标、供方评定和选择控制程序/采购控制程序/制定目标、产品的监视和测量控制程序/制定目标</w:t>
            </w:r>
          </w:p>
          <w:p>
            <w:pPr>
              <w:rPr>
                <w:rFonts w:ascii="宋体" w:hAnsi="宋体" w:cs="宋体"/>
                <w:sz w:val="21"/>
                <w:szCs w:val="21"/>
              </w:rPr>
            </w:pPr>
            <w:r>
              <w:rPr>
                <w:rFonts w:hint="eastAsia" w:ascii="宋体" w:hAnsi="宋体" w:cs="宋体"/>
                <w:sz w:val="21"/>
                <w:szCs w:val="21"/>
              </w:rPr>
              <w:t>生产控制程序/制定目标、产品的监视和测量控制程序/制定目标、过程控制程序/制定控制计划、噪声、废气、废水污染防治控制程序、环境监测和测量控制程序/制定目标、固体废弃物污染防治控制程序、环境监测和测量控制程序/制定目标、环境信息沟通控制程序、资源、能源节约控制程序/制定目标、应急准备与响应控制程序、应急预案/制定目标</w:t>
            </w:r>
            <w:r>
              <w:rPr>
                <w:rFonts w:ascii="宋体" w:hAnsi="宋体" w:cs="宋体"/>
                <w:sz w:val="21"/>
                <w:szCs w:val="21"/>
              </w:rPr>
              <w:t>等。</w:t>
            </w:r>
          </w:p>
          <w:p>
            <w:pPr>
              <w:ind w:firstLine="420" w:firstLineChars="200"/>
              <w:rPr>
                <w:rFonts w:ascii="宋体" w:hAnsi="宋体" w:cs="宋体"/>
                <w:sz w:val="21"/>
                <w:szCs w:val="21"/>
              </w:rPr>
            </w:pPr>
            <w:r>
              <w:rPr>
                <w:rFonts w:hint="eastAsia" w:ascii="宋体" w:hAnsi="宋体" w:cs="宋体"/>
                <w:sz w:val="21"/>
                <w:szCs w:val="21"/>
              </w:rPr>
              <w:t>识别人：</w:t>
            </w:r>
            <w:r>
              <w:rPr>
                <w:rFonts w:hint="eastAsia" w:ascii="宋体" w:hAnsi="宋体" w:cs="宋体"/>
                <w:sz w:val="21"/>
                <w:szCs w:val="21"/>
                <w:lang w:val="en-US" w:eastAsia="zh-CN"/>
              </w:rPr>
              <w:t>彭诗慧</w:t>
            </w:r>
            <w:r>
              <w:rPr>
                <w:rFonts w:hint="eastAsia" w:ascii="宋体" w:hAnsi="宋体" w:cs="宋体"/>
                <w:sz w:val="21"/>
                <w:szCs w:val="21"/>
              </w:rPr>
              <w:t>、</w:t>
            </w:r>
            <w:r>
              <w:rPr>
                <w:rFonts w:hint="eastAsia" w:ascii="宋体" w:hAnsi="宋体" w:cs="宋体"/>
                <w:sz w:val="21"/>
                <w:szCs w:val="21"/>
                <w:lang w:val="en-US" w:eastAsia="zh-CN"/>
              </w:rPr>
              <w:t>邓其周、黎强</w:t>
            </w:r>
            <w:r>
              <w:rPr>
                <w:rFonts w:hint="eastAsia" w:ascii="宋体" w:hAnsi="宋体" w:cs="宋体"/>
                <w:sz w:val="21"/>
                <w:szCs w:val="21"/>
              </w:rPr>
              <w:t>等，</w:t>
            </w:r>
            <w:r>
              <w:rPr>
                <w:rFonts w:ascii="宋体" w:hAnsi="宋体" w:cs="宋体"/>
                <w:sz w:val="21"/>
                <w:szCs w:val="21"/>
              </w:rPr>
              <w:t>批准：</w:t>
            </w:r>
            <w:r>
              <w:rPr>
                <w:rFonts w:hint="eastAsia" w:ascii="宋体" w:hAnsi="宋体" w:cs="宋体"/>
                <w:sz w:val="21"/>
                <w:szCs w:val="21"/>
                <w:lang w:val="en-US" w:eastAsia="zh-CN"/>
              </w:rPr>
              <w:t>罗剑、2020.1.6</w:t>
            </w:r>
            <w:r>
              <w:rPr>
                <w:rFonts w:ascii="宋体" w:hAnsi="宋体" w:cs="宋体"/>
                <w:sz w:val="21"/>
                <w:szCs w:val="21"/>
              </w:rPr>
              <w:t>。</w:t>
            </w:r>
          </w:p>
          <w:p>
            <w:pPr>
              <w:ind w:firstLine="420" w:firstLineChars="200"/>
              <w:rPr>
                <w:rFonts w:ascii="宋体" w:hAnsi="宋体" w:cs="宋体"/>
                <w:szCs w:val="21"/>
              </w:rPr>
            </w:pPr>
            <w:r>
              <w:rPr>
                <w:rFonts w:hint="eastAsia" w:ascii="宋体" w:hAnsi="宋体" w:cs="宋体"/>
                <w:sz w:val="21"/>
                <w:szCs w:val="21"/>
              </w:rPr>
              <w:t>风险机遇识别基本充分，应对风险和机遇的措施基本适宜。</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b/>
                <w:szCs w:val="21"/>
              </w:rPr>
            </w:pPr>
            <w:r>
              <w:rPr>
                <w:rFonts w:hint="eastAsia"/>
                <w:sz w:val="21"/>
                <w:szCs w:val="21"/>
              </w:rPr>
              <w:t>环境因素、危险源识别</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6.1.2</w:t>
            </w:r>
          </w:p>
          <w:p>
            <w:pPr>
              <w:jc w:val="both"/>
              <w:rPr>
                <w:b/>
                <w:szCs w:val="21"/>
              </w:rPr>
            </w:pPr>
          </w:p>
        </w:tc>
        <w:tc>
          <w:tcPr>
            <w:tcW w:w="10951" w:type="dxa"/>
            <w:tcBorders>
              <w:top w:val="single" w:color="auto" w:sz="4" w:space="0"/>
              <w:left w:val="single" w:color="auto" w:sz="4" w:space="0"/>
              <w:bottom w:val="single" w:color="auto" w:sz="4" w:space="0"/>
              <w:right w:val="single" w:color="auto" w:sz="4" w:space="0"/>
            </w:tcBorders>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《环境因素识别评价控制程序》《危险源辩识、风险评价和风险控制程序》</w:t>
            </w:r>
            <w:r>
              <w:rPr>
                <w:rFonts w:hint="eastAsia"/>
                <w:sz w:val="21"/>
                <w:szCs w:val="21"/>
              </w:rPr>
              <w:t>符合标准要求</w:t>
            </w:r>
          </w:p>
          <w:p>
            <w:pPr>
              <w:ind w:firstLine="420" w:firstLineChars="200"/>
              <w:rPr>
                <w:sz w:val="21"/>
                <w:szCs w:val="21"/>
              </w:rPr>
            </w:pPr>
            <w:r>
              <w:rPr>
                <w:rFonts w:hint="eastAsia"/>
                <w:sz w:val="21"/>
                <w:szCs w:val="21"/>
              </w:rPr>
              <w:t>提供的“环境因素识别</w:t>
            </w:r>
            <w:r>
              <w:rPr>
                <w:rFonts w:hint="eastAsia"/>
                <w:sz w:val="21"/>
                <w:szCs w:val="21"/>
                <w:lang w:val="en-US" w:eastAsia="zh-CN"/>
              </w:rPr>
              <w:t>与</w:t>
            </w:r>
            <w:r>
              <w:rPr>
                <w:rFonts w:hint="eastAsia"/>
                <w:sz w:val="21"/>
                <w:szCs w:val="21"/>
              </w:rPr>
              <w:t>评价</w:t>
            </w:r>
            <w:r>
              <w:rPr>
                <w:rFonts w:hint="eastAsia"/>
                <w:sz w:val="21"/>
                <w:szCs w:val="21"/>
                <w:lang w:val="en-US" w:eastAsia="zh-CN"/>
              </w:rPr>
              <w:t>清单</w:t>
            </w:r>
            <w:r>
              <w:rPr>
                <w:rFonts w:hint="eastAsia"/>
                <w:sz w:val="21"/>
                <w:szCs w:val="21"/>
              </w:rPr>
              <w:t>”“重要环境因素清单”， 评价考虑了三种时态现在、过去、将来、三种状态、异常、正常、紧急考虑了法律法规，并进行了评价，用打分法考虑了法规符合性、发生频次、影响范围等, 通过定性判断法，共识别出重大环境因素</w:t>
            </w:r>
            <w:r>
              <w:rPr>
                <w:sz w:val="21"/>
                <w:szCs w:val="21"/>
              </w:rPr>
              <w:t>7</w:t>
            </w:r>
            <w:r>
              <w:rPr>
                <w:rFonts w:hint="eastAsia"/>
                <w:sz w:val="21"/>
                <w:szCs w:val="21"/>
              </w:rPr>
              <w:t>项：</w:t>
            </w:r>
            <w:r>
              <w:rPr>
                <w:rFonts w:hint="eastAsia" w:ascii="宋体" w:hAnsi="宋体" w:cs="宋体"/>
                <w:szCs w:val="21"/>
                <w:lang w:val="en-US" w:eastAsia="zh-CN"/>
              </w:rPr>
              <w:t>粉尘排放；</w:t>
            </w:r>
            <w:r>
              <w:rPr>
                <w:rFonts w:hint="eastAsia" w:ascii="宋体" w:hAnsi="宋体" w:cs="宋体"/>
                <w:szCs w:val="21"/>
              </w:rPr>
              <w:t>噪声排放</w:t>
            </w:r>
            <w:r>
              <w:rPr>
                <w:rFonts w:hint="eastAsia" w:ascii="宋体" w:hAnsi="宋体" w:cs="宋体"/>
                <w:szCs w:val="21"/>
                <w:lang w:val="en-US" w:eastAsia="zh-CN"/>
              </w:rPr>
              <w:t>；</w:t>
            </w:r>
            <w:r>
              <w:rPr>
                <w:rFonts w:hint="eastAsia" w:ascii="宋体" w:hAnsi="宋体" w:cs="宋体"/>
                <w:szCs w:val="21"/>
              </w:rPr>
              <w:t>固废</w:t>
            </w:r>
            <w:r>
              <w:rPr>
                <w:rFonts w:hint="eastAsia" w:ascii="宋体" w:hAnsi="宋体" w:cs="宋体"/>
                <w:szCs w:val="21"/>
                <w:lang w:eastAsia="zh-CN"/>
              </w:rPr>
              <w:t>（</w:t>
            </w:r>
            <w:r>
              <w:rPr>
                <w:rFonts w:hint="eastAsia" w:ascii="宋体" w:hAnsi="宋体" w:cs="宋体"/>
                <w:szCs w:val="21"/>
                <w:lang w:val="en-US" w:eastAsia="zh-CN"/>
              </w:rPr>
              <w:t>含危废）</w:t>
            </w:r>
            <w:r>
              <w:rPr>
                <w:rFonts w:hint="eastAsia" w:ascii="宋体" w:hAnsi="宋体" w:cs="宋体"/>
                <w:szCs w:val="21"/>
              </w:rPr>
              <w:t>排放</w:t>
            </w:r>
            <w:r>
              <w:rPr>
                <w:rFonts w:hint="eastAsia" w:ascii="宋体" w:hAnsi="宋体" w:cs="宋体"/>
                <w:szCs w:val="21"/>
                <w:lang w:val="en-US" w:eastAsia="zh-CN"/>
              </w:rPr>
              <w:t>；废水排放、</w:t>
            </w:r>
            <w:r>
              <w:rPr>
                <w:rFonts w:hint="eastAsia" w:ascii="宋体" w:hAnsi="宋体" w:cs="宋体"/>
                <w:szCs w:val="21"/>
              </w:rPr>
              <w:t>火灾</w:t>
            </w:r>
            <w:r>
              <w:rPr>
                <w:rFonts w:hint="eastAsia" w:ascii="宋体" w:hAnsi="宋体" w:cs="宋体"/>
                <w:szCs w:val="21"/>
                <w:lang w:val="en-US" w:eastAsia="zh-CN"/>
              </w:rPr>
              <w:t>爆炸；资源浪费；废气排放</w:t>
            </w:r>
            <w:r>
              <w:rPr>
                <w:rFonts w:hint="eastAsia"/>
                <w:sz w:val="21"/>
                <w:szCs w:val="21"/>
              </w:rPr>
              <w:t>等，评价符合程序要求及公司的实际情况。</w:t>
            </w:r>
          </w:p>
          <w:p>
            <w:pPr>
              <w:ind w:firstLine="420" w:firstLineChars="200"/>
              <w:rPr>
                <w:rFonts w:hint="eastAsia"/>
                <w:sz w:val="21"/>
                <w:szCs w:val="21"/>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行政部</w:t>
            </w:r>
            <w:r>
              <w:rPr>
                <w:rFonts w:hint="eastAsia"/>
                <w:sz w:val="21"/>
                <w:szCs w:val="21"/>
              </w:rPr>
              <w:t>涉及的重要环境因素：固体废弃物排放、意外火灾的发生，评价准确。</w:t>
            </w:r>
          </w:p>
          <w:p>
            <w:pPr>
              <w:ind w:firstLine="420" w:firstLineChars="200"/>
              <w:rPr>
                <w:rFonts w:hint="eastAsia" w:ascii="宋体" w:hAnsi="宋体" w:cs="宋体"/>
                <w:kern w:val="0"/>
                <w:sz w:val="21"/>
                <w:szCs w:val="21"/>
              </w:rPr>
            </w:pPr>
            <w:r>
              <w:rPr>
                <w:rFonts w:hint="eastAsia"/>
                <w:sz w:val="21"/>
                <w:szCs w:val="21"/>
              </w:rPr>
              <w:t>提供《危险源识别清单》，按照活动、区域进行了识别，其中包括：电脑、打印机等产生的辐射；</w:t>
            </w:r>
            <w:r>
              <w:rPr>
                <w:rFonts w:hint="eastAsia" w:ascii="宋体" w:hAnsi="宋体" w:cs="宋体"/>
                <w:kern w:val="0"/>
                <w:sz w:val="21"/>
                <w:szCs w:val="21"/>
              </w:rPr>
              <w:t>电气设备长时间超负荷工作发热、违章用电、地面油污水滑跌倒、障碍物挡路、火灾、触电、交通伤害、物体打击、机械伤害、坍塌、垮塌、高处坠落、中暑、食物中毒、暴雨和洪水等，评价基本全面。</w:t>
            </w:r>
          </w:p>
          <w:p>
            <w:pPr>
              <w:ind w:firstLine="420" w:firstLineChars="200"/>
              <w:rPr>
                <w:rFonts w:ascii="宋体" w:hAnsi="宋体" w:cs="宋体"/>
                <w:szCs w:val="21"/>
              </w:rPr>
            </w:pPr>
            <w:r>
              <w:rPr>
                <w:rFonts w:hint="eastAsia" w:ascii="宋体" w:hAnsi="宋体" w:cs="宋体"/>
                <w:kern w:val="0"/>
                <w:sz w:val="21"/>
                <w:szCs w:val="21"/>
              </w:rPr>
              <w:t>提供《不可接受危险源及其控制清单》，火灾、触电、物体打击、机械伤害、坍塌或垮塌、高处坠落、中暑、食物中毒、暴雨和洪水等。其中涉及</w:t>
            </w:r>
            <w:r>
              <w:rPr>
                <w:rFonts w:hint="eastAsia" w:ascii="宋体" w:hAnsi="宋体" w:cs="宋体"/>
                <w:kern w:val="0"/>
                <w:sz w:val="21"/>
                <w:szCs w:val="21"/>
                <w:lang w:eastAsia="zh-CN"/>
              </w:rPr>
              <w:t>行政部</w:t>
            </w:r>
            <w:r>
              <w:rPr>
                <w:rFonts w:hint="eastAsia" w:ascii="宋体" w:hAnsi="宋体" w:cs="宋体"/>
                <w:kern w:val="0"/>
                <w:sz w:val="21"/>
                <w:szCs w:val="21"/>
              </w:rPr>
              <w:t>的不可接受危险源：火</w:t>
            </w:r>
            <w:r>
              <w:rPr>
                <w:rFonts w:hint="eastAsia"/>
                <w:sz w:val="21"/>
                <w:szCs w:val="21"/>
              </w:rPr>
              <w:t>灾。评价基本准确。</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szCs w:val="21"/>
              </w:rPr>
            </w:pPr>
            <w:r>
              <w:rPr>
                <w:rFonts w:hint="eastAsia"/>
                <w:sz w:val="21"/>
                <w:szCs w:val="21"/>
              </w:rPr>
              <w:t>合规义务、法律法规及其他要求</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6.1.3</w:t>
            </w:r>
          </w:p>
          <w:p>
            <w:pPr>
              <w:jc w:val="both"/>
              <w:rPr>
                <w:b/>
                <w:szCs w:val="21"/>
              </w:rPr>
            </w:pPr>
          </w:p>
        </w:tc>
        <w:tc>
          <w:tcPr>
            <w:tcW w:w="1095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sz w:val="21"/>
                <w:szCs w:val="21"/>
              </w:rPr>
            </w:pPr>
            <w:r>
              <w:rPr>
                <w:rFonts w:hint="eastAsia"/>
                <w:sz w:val="21"/>
                <w:szCs w:val="21"/>
              </w:rPr>
              <w:t>编制了《</w:t>
            </w:r>
            <w:r>
              <w:rPr>
                <w:rFonts w:hint="eastAsia"/>
                <w:sz w:val="21"/>
                <w:szCs w:val="21"/>
                <w:lang w:val="en-US" w:eastAsia="zh-CN"/>
              </w:rPr>
              <w:t>法律法规获取及管理</w:t>
            </w:r>
            <w:r>
              <w:rPr>
                <w:rFonts w:hint="eastAsia"/>
                <w:sz w:val="21"/>
                <w:szCs w:val="21"/>
              </w:rPr>
              <w:t>程序》，经查符合标准要求。</w:t>
            </w:r>
          </w:p>
          <w:p>
            <w:pPr>
              <w:ind w:firstLine="420" w:firstLineChars="200"/>
              <w:rPr>
                <w:rFonts w:hint="eastAsia"/>
                <w:sz w:val="21"/>
                <w:szCs w:val="21"/>
              </w:rPr>
            </w:pPr>
            <w:r>
              <w:rPr>
                <w:rFonts w:hint="eastAsia"/>
                <w:sz w:val="21"/>
                <w:szCs w:val="21"/>
              </w:rPr>
              <w:t>提供公司适用的法律</w:t>
            </w:r>
            <w:r>
              <w:rPr>
                <w:rFonts w:hint="eastAsia"/>
                <w:sz w:val="21"/>
                <w:szCs w:val="21"/>
                <w:lang w:eastAsia="zh-CN"/>
              </w:rPr>
              <w:t>、</w:t>
            </w:r>
            <w:r>
              <w:rPr>
                <w:rFonts w:hint="eastAsia"/>
                <w:sz w:val="21"/>
                <w:szCs w:val="21"/>
              </w:rPr>
              <w:t>法规及</w:t>
            </w:r>
            <w:r>
              <w:rPr>
                <w:rFonts w:hint="eastAsia"/>
                <w:sz w:val="21"/>
                <w:szCs w:val="21"/>
                <w:lang w:val="en-US" w:eastAsia="zh-CN"/>
              </w:rPr>
              <w:t>其他</w:t>
            </w:r>
            <w:r>
              <w:rPr>
                <w:rFonts w:hint="eastAsia"/>
                <w:sz w:val="21"/>
                <w:szCs w:val="21"/>
              </w:rPr>
              <w:t>要求清单，主要有质量法、合同法、环境保护法、环境噪声污染防治法、劳动法、消防法、环境空气质量标准、固体废弃物环境防治法、劳动保护用品管理规定、建设工程</w:t>
            </w:r>
            <w:r>
              <w:rPr>
                <w:rFonts w:hint="eastAsia"/>
                <w:sz w:val="21"/>
                <w:szCs w:val="21"/>
                <w:lang w:val="en-US" w:eastAsia="zh-CN"/>
              </w:rPr>
              <w:t>施工质量验收统一标准</w:t>
            </w:r>
            <w:r>
              <w:rPr>
                <w:rFonts w:hint="eastAsia"/>
                <w:sz w:val="21"/>
                <w:szCs w:val="21"/>
              </w:rPr>
              <w:t>、工程建设重大质量事故报告和调查程序规定1</w:t>
            </w:r>
            <w:r>
              <w:rPr>
                <w:sz w:val="21"/>
                <w:szCs w:val="21"/>
              </w:rPr>
              <w:t>9</w:t>
            </w:r>
            <w:r>
              <w:rPr>
                <w:rFonts w:hint="eastAsia"/>
                <w:sz w:val="21"/>
                <w:szCs w:val="21"/>
              </w:rPr>
              <w:t>89/12/01</w:t>
            </w:r>
            <w:r>
              <w:rPr>
                <w:rFonts w:hint="eastAsia"/>
                <w:sz w:val="21"/>
                <w:szCs w:val="21"/>
              </w:rPr>
              <w:tab/>
            </w:r>
            <w:r>
              <w:rPr>
                <w:rFonts w:hint="eastAsia"/>
                <w:sz w:val="21"/>
                <w:szCs w:val="21"/>
              </w:rPr>
              <w:t>建设部3号令、加强基础设施工程质量管理1</w:t>
            </w:r>
            <w:r>
              <w:rPr>
                <w:sz w:val="21"/>
                <w:szCs w:val="21"/>
              </w:rPr>
              <w:t>9</w:t>
            </w:r>
            <w:r>
              <w:rPr>
                <w:rFonts w:hint="eastAsia"/>
                <w:sz w:val="21"/>
                <w:szCs w:val="21"/>
              </w:rPr>
              <w:t>97/02/20国务院办公厅（1997年）、建设工程质量管理条例</w:t>
            </w:r>
            <w:r>
              <w:rPr>
                <w:sz w:val="21"/>
                <w:szCs w:val="21"/>
              </w:rPr>
              <w:t>20</w:t>
            </w:r>
            <w:r>
              <w:rPr>
                <w:rFonts w:hint="eastAsia"/>
                <w:sz w:val="21"/>
                <w:szCs w:val="21"/>
              </w:rPr>
              <w:t>00/01/3017/10/07</w:t>
            </w:r>
            <w:r>
              <w:rPr>
                <w:rFonts w:hint="eastAsia"/>
                <w:sz w:val="21"/>
                <w:szCs w:val="21"/>
              </w:rPr>
              <w:tab/>
            </w:r>
            <w:r>
              <w:rPr>
                <w:rFonts w:hint="eastAsia"/>
                <w:sz w:val="21"/>
                <w:szCs w:val="21"/>
              </w:rPr>
              <w:t>国务院令第279号、房屋建筑工程和市政基础设施工程竣工验收备案管理暂行办法</w:t>
            </w:r>
            <w:r>
              <w:rPr>
                <w:rFonts w:hint="eastAsia"/>
                <w:sz w:val="21"/>
                <w:szCs w:val="21"/>
              </w:rPr>
              <w:tab/>
            </w:r>
            <w:r>
              <w:rPr>
                <w:sz w:val="21"/>
                <w:szCs w:val="21"/>
              </w:rPr>
              <w:t>20</w:t>
            </w:r>
            <w:r>
              <w:rPr>
                <w:rFonts w:hint="eastAsia"/>
                <w:sz w:val="21"/>
                <w:szCs w:val="21"/>
              </w:rPr>
              <w:t>00/04/07建设部令第78号、</w:t>
            </w:r>
          </w:p>
          <w:p>
            <w:pPr>
              <w:rPr>
                <w:rFonts w:hint="eastAsia"/>
                <w:sz w:val="21"/>
                <w:szCs w:val="21"/>
              </w:rPr>
            </w:pPr>
            <w:r>
              <w:rPr>
                <w:rFonts w:hint="eastAsia"/>
                <w:sz w:val="21"/>
                <w:szCs w:val="21"/>
              </w:rPr>
              <w:t>城市节约用水管理规定、中华人民共和国水污染防治法实施细则、、关于在高考期间加强环境噪声污染监督管理的通知、市政府关于防治城区建筑施工现场环境噪声污染通告、建筑施工场界噪声值、建筑施工场界噪声测量方法、城市生活垃圾管理办法、城市建筑垃圾管理规定、中华人民共和国固体废弃物污染环境防治法、国家危险废物名录、中华人民共和国大气污染防治法实施细则、关于有效控制城市扬尘污染的通知、大气污染综合排放标准</w:t>
            </w:r>
          </w:p>
          <w:p>
            <w:pPr>
              <w:rPr>
                <w:rFonts w:hint="eastAsia"/>
                <w:sz w:val="21"/>
                <w:szCs w:val="21"/>
              </w:rPr>
            </w:pPr>
            <w:r>
              <w:rPr>
                <w:rFonts w:hint="eastAsia"/>
                <w:sz w:val="21"/>
                <w:szCs w:val="21"/>
              </w:rPr>
              <w:t>大气污染物综合排放标准、水土保持综合治理技术规范 坡耕地治理技术、建设工程施工现场管理规定、建设项目环境保护管理条例</w:t>
            </w:r>
          </w:p>
          <w:p>
            <w:pPr>
              <w:rPr>
                <w:rFonts w:hint="eastAsia"/>
                <w:sz w:val="21"/>
                <w:szCs w:val="21"/>
              </w:rPr>
            </w:pPr>
            <w:r>
              <w:rPr>
                <w:rFonts w:hint="eastAsia"/>
                <w:sz w:val="21"/>
                <w:szCs w:val="21"/>
              </w:rPr>
              <w:t>中华人民共和国消防法2009年5月1日实施</w:t>
            </w:r>
          </w:p>
          <w:p>
            <w:pPr>
              <w:rPr>
                <w:rFonts w:hint="eastAsia"/>
                <w:sz w:val="21"/>
                <w:szCs w:val="21"/>
              </w:rPr>
            </w:pPr>
            <w:r>
              <w:rPr>
                <w:rFonts w:hint="eastAsia"/>
                <w:sz w:val="21"/>
                <w:szCs w:val="21"/>
              </w:rPr>
              <w:t>《建筑施工安全检查标准》JGJ59-99</w:t>
            </w:r>
          </w:p>
          <w:p>
            <w:pPr>
              <w:rPr>
                <w:rFonts w:hint="eastAsia"/>
                <w:sz w:val="21"/>
                <w:szCs w:val="21"/>
              </w:rPr>
            </w:pPr>
            <w:r>
              <w:rPr>
                <w:rFonts w:hint="eastAsia"/>
                <w:sz w:val="21"/>
                <w:szCs w:val="21"/>
              </w:rPr>
              <w:t>《施工现场临时用电安全技术规程》</w:t>
            </w:r>
          </w:p>
          <w:p>
            <w:pPr>
              <w:rPr>
                <w:rFonts w:hint="eastAsia"/>
                <w:sz w:val="21"/>
                <w:szCs w:val="21"/>
              </w:rPr>
            </w:pPr>
            <w:r>
              <w:rPr>
                <w:sz w:val="21"/>
                <w:szCs w:val="21"/>
              </w:rPr>
              <w:t>JGJ46-2005</w:t>
            </w:r>
            <w:r>
              <w:rPr>
                <w:rFonts w:hint="eastAsia"/>
                <w:sz w:val="21"/>
                <w:szCs w:val="21"/>
              </w:rPr>
              <w:t>等，从网上查录或购买，经查阅为现行有效版本，目前满足体系运行需要。</w:t>
            </w:r>
          </w:p>
          <w:p>
            <w:pPr>
              <w:ind w:firstLine="420" w:firstLineChars="200"/>
              <w:rPr>
                <w:rFonts w:ascii="宋体" w:hAnsi="宋体" w:cs="宋体"/>
                <w:szCs w:val="21"/>
              </w:rPr>
            </w:pPr>
            <w:r>
              <w:rPr>
                <w:rFonts w:hint="eastAsia"/>
                <w:sz w:val="21"/>
                <w:szCs w:val="21"/>
              </w:rPr>
              <w:t>明确了法律法规及其他要求对公司环境因素、危险源的应用，明确了相应的适用条款。</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b/>
                <w:szCs w:val="21"/>
              </w:rPr>
            </w:pPr>
            <w:r>
              <w:rPr>
                <w:rFonts w:hint="eastAsia"/>
                <w:sz w:val="21"/>
                <w:szCs w:val="21"/>
              </w:rPr>
              <w:t>人员、能力、培训</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Q7.1.2</w:t>
            </w:r>
          </w:p>
          <w:p>
            <w:pPr>
              <w:jc w:val="both"/>
              <w:rPr>
                <w:sz w:val="21"/>
                <w:szCs w:val="21"/>
              </w:rPr>
            </w:pPr>
            <w:r>
              <w:rPr>
                <w:rFonts w:hint="eastAsia"/>
                <w:sz w:val="21"/>
                <w:szCs w:val="21"/>
              </w:rPr>
              <w:t>E</w:t>
            </w:r>
            <w:r>
              <w:rPr>
                <w:sz w:val="21"/>
                <w:szCs w:val="21"/>
              </w:rPr>
              <w:t>7.1</w:t>
            </w:r>
          </w:p>
          <w:p>
            <w:pPr>
              <w:jc w:val="both"/>
              <w:rPr>
                <w:rFonts w:hint="eastAsia"/>
                <w:sz w:val="21"/>
                <w:szCs w:val="21"/>
                <w:highlight w:val="red"/>
              </w:rPr>
            </w:pPr>
            <w:r>
              <w:rPr>
                <w:rFonts w:hint="eastAsia"/>
                <w:sz w:val="21"/>
                <w:szCs w:val="21"/>
              </w:rPr>
              <w:t>QE</w:t>
            </w:r>
            <w:r>
              <w:rPr>
                <w:rFonts w:hint="eastAsia"/>
                <w:sz w:val="21"/>
                <w:szCs w:val="21"/>
                <w:lang w:val="en-US" w:eastAsia="zh-CN"/>
              </w:rPr>
              <w:t>O</w:t>
            </w:r>
            <w:r>
              <w:rPr>
                <w:rFonts w:hint="eastAsia"/>
                <w:sz w:val="21"/>
                <w:szCs w:val="21"/>
              </w:rPr>
              <w:t>7.2</w:t>
            </w:r>
          </w:p>
          <w:p>
            <w:pPr>
              <w:jc w:val="both"/>
              <w:rPr>
                <w:sz w:val="21"/>
                <w:szCs w:val="21"/>
              </w:rPr>
            </w:pPr>
          </w:p>
          <w:p>
            <w:pPr>
              <w:pStyle w:val="2"/>
              <w:jc w:val="both"/>
              <w:rPr>
                <w:rFonts w:hint="eastAsia"/>
              </w:rPr>
            </w:pPr>
            <w:r>
              <w:rPr>
                <w:rFonts w:hint="eastAsia"/>
              </w:rPr>
              <w:t>J</w:t>
            </w:r>
            <w:r>
              <w:t>5.1-5.3</w:t>
            </w:r>
          </w:p>
          <w:p>
            <w:pPr>
              <w:jc w:val="both"/>
              <w:rPr>
                <w:b/>
                <w:szCs w:val="21"/>
              </w:rPr>
            </w:pPr>
          </w:p>
        </w:tc>
        <w:tc>
          <w:tcPr>
            <w:tcW w:w="10951" w:type="dxa"/>
            <w:tcBorders>
              <w:top w:val="single" w:color="auto" w:sz="4" w:space="0"/>
              <w:left w:val="single" w:color="auto" w:sz="4" w:space="0"/>
              <w:bottom w:val="single" w:color="auto" w:sz="4" w:space="0"/>
              <w:right w:val="single" w:color="auto" w:sz="4" w:space="0"/>
            </w:tcBorders>
            <w:vAlign w:val="center"/>
          </w:tcPr>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编制《人力资源管理</w:t>
            </w:r>
            <w:r>
              <w:rPr>
                <w:rFonts w:hint="eastAsia" w:ascii="Times New Roman" w:hAnsi="Times New Roman"/>
                <w:sz w:val="21"/>
                <w:szCs w:val="21"/>
                <w:lang w:val="en-US" w:eastAsia="zh-CN"/>
              </w:rPr>
              <w:t>控制</w:t>
            </w:r>
            <w:r>
              <w:rPr>
                <w:rFonts w:hint="eastAsia" w:ascii="Times New Roman" w:hAnsi="Times New Roman"/>
                <w:sz w:val="21"/>
                <w:szCs w:val="21"/>
              </w:rPr>
              <w:t>程序》，规定了控制要求。对企业的人力资源的培养和发展等作出规定，建造师、专业技术人员、特种作业人员等人力资源作出了规划。</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编制《人力资源管理规划》等三层作业文件，部门又根据自己部门的特点提供《各部门负责人职责和任职要求》及《绩效考核规定》，对员工的绩效进行考核，并与员工的工资相挂钩，查20</w:t>
            </w:r>
            <w:r>
              <w:rPr>
                <w:rFonts w:hint="eastAsia" w:ascii="Times New Roman" w:hAnsi="Times New Roman"/>
                <w:sz w:val="21"/>
                <w:szCs w:val="21"/>
                <w:lang w:val="en-US" w:eastAsia="zh-CN"/>
              </w:rPr>
              <w:t>20</w:t>
            </w:r>
            <w:r>
              <w:rPr>
                <w:rFonts w:hint="eastAsia" w:ascii="Times New Roman" w:hAnsi="Times New Roman"/>
                <w:sz w:val="21"/>
                <w:szCs w:val="21"/>
              </w:rPr>
              <w:t>年</w:t>
            </w:r>
            <w:r>
              <w:rPr>
                <w:rFonts w:hint="eastAsia" w:ascii="Times New Roman" w:hAnsi="Times New Roman"/>
                <w:sz w:val="21"/>
                <w:szCs w:val="21"/>
                <w:lang w:val="en-US" w:eastAsia="zh-CN"/>
              </w:rPr>
              <w:t>9</w:t>
            </w:r>
            <w:r>
              <w:rPr>
                <w:rFonts w:hint="eastAsia" w:ascii="Times New Roman" w:hAnsi="Times New Roman"/>
                <w:sz w:val="21"/>
                <w:szCs w:val="21"/>
              </w:rPr>
              <w:t>月的考核记录，考核结果基本达成设定的目标值，考核基本与办法保持一致。编制《岗位工作人员任职资格》，对总经理、管代、内审员、项目经理、安全员、电工、电焊工等岗位人员的任职要求从能力、意识、学历、经历、技能等方面作出规定。</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抽查</w:t>
            </w:r>
            <w:r>
              <w:rPr>
                <w:rFonts w:hint="eastAsia" w:ascii="Times New Roman" w:hAnsi="Times New Roman"/>
                <w:sz w:val="21"/>
                <w:szCs w:val="21"/>
                <w:lang w:val="en-US" w:eastAsia="zh-CN"/>
              </w:rPr>
              <w:t>行政部经理彭诗慧</w:t>
            </w:r>
            <w:r>
              <w:rPr>
                <w:rFonts w:hint="eastAsia" w:ascii="Times New Roman" w:hAnsi="Times New Roman"/>
                <w:sz w:val="21"/>
                <w:szCs w:val="21"/>
              </w:rPr>
              <w:t>、</w:t>
            </w:r>
            <w:r>
              <w:rPr>
                <w:rFonts w:hint="eastAsia" w:ascii="Times New Roman" w:hAnsi="Times New Roman"/>
                <w:sz w:val="21"/>
                <w:szCs w:val="21"/>
                <w:lang w:val="en-US" w:eastAsia="zh-CN"/>
              </w:rPr>
              <w:t>项</w:t>
            </w:r>
            <w:r>
              <w:rPr>
                <w:rFonts w:hint="eastAsia" w:ascii="Times New Roman" w:hAnsi="Times New Roman"/>
                <w:sz w:val="21"/>
                <w:szCs w:val="21"/>
                <w:highlight w:val="none"/>
                <w:lang w:val="en-US" w:eastAsia="zh-CN"/>
              </w:rPr>
              <w:t>目部</w:t>
            </w:r>
            <w:r>
              <w:rPr>
                <w:rFonts w:hint="eastAsia" w:ascii="Times New Roman" w:hAnsi="Times New Roman"/>
                <w:sz w:val="21"/>
                <w:szCs w:val="21"/>
                <w:highlight w:val="none"/>
              </w:rPr>
              <w:t>经理</w:t>
            </w:r>
            <w:r>
              <w:rPr>
                <w:rFonts w:hint="eastAsia" w:ascii="Times New Roman" w:hAnsi="Times New Roman"/>
                <w:sz w:val="21"/>
                <w:szCs w:val="21"/>
                <w:highlight w:val="none"/>
                <w:lang w:val="en-US" w:eastAsia="zh-CN"/>
              </w:rPr>
              <w:t>雷树文</w:t>
            </w:r>
            <w:r>
              <w:rPr>
                <w:rFonts w:hint="eastAsia" w:ascii="Times New Roman" w:hAnsi="Times New Roman"/>
                <w:sz w:val="21"/>
                <w:szCs w:val="21"/>
                <w:highlight w:val="none"/>
              </w:rPr>
              <w:t>等均满足任职要求。</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根据企业发展规划、现状及各部门意见，人力资源部制定年度培训计划，提供《20</w:t>
            </w:r>
            <w:r>
              <w:rPr>
                <w:rFonts w:hint="eastAsia" w:ascii="Times New Roman" w:hAnsi="Times New Roman"/>
                <w:sz w:val="21"/>
                <w:szCs w:val="21"/>
                <w:lang w:val="en-US" w:eastAsia="zh-CN"/>
              </w:rPr>
              <w:t>20</w:t>
            </w:r>
            <w:r>
              <w:rPr>
                <w:rFonts w:hint="eastAsia" w:ascii="Times New Roman" w:hAnsi="Times New Roman"/>
                <w:sz w:val="21"/>
                <w:szCs w:val="21"/>
              </w:rPr>
              <w:t>年</w:t>
            </w:r>
            <w:r>
              <w:rPr>
                <w:rFonts w:hint="eastAsia" w:ascii="Times New Roman" w:hAnsi="Times New Roman"/>
                <w:sz w:val="21"/>
                <w:szCs w:val="21"/>
                <w:lang w:val="en-US" w:eastAsia="zh-CN"/>
              </w:rPr>
              <w:t>度</w:t>
            </w:r>
            <w:r>
              <w:rPr>
                <w:rFonts w:hint="eastAsia" w:ascii="Times New Roman" w:hAnsi="Times New Roman"/>
                <w:sz w:val="21"/>
                <w:szCs w:val="21"/>
              </w:rPr>
              <w:t>培训计划》</w:t>
            </w:r>
            <w:r>
              <w:rPr>
                <w:rFonts w:hint="eastAsia" w:ascii="Times New Roman" w:hAnsi="Times New Roman"/>
                <w:sz w:val="21"/>
                <w:szCs w:val="21"/>
                <w:lang w:val="en-US" w:eastAsia="zh-CN"/>
              </w:rPr>
              <w:t>计划培训10次，</w:t>
            </w:r>
            <w:r>
              <w:rPr>
                <w:rFonts w:hint="eastAsia" w:ascii="宋体" w:hAnsi="宋体" w:cs="宋体"/>
                <w:szCs w:val="21"/>
              </w:rPr>
              <w:t>已培训</w:t>
            </w:r>
            <w:r>
              <w:rPr>
                <w:rFonts w:hint="eastAsia" w:hAnsi="宋体" w:cs="宋体"/>
                <w:szCs w:val="21"/>
                <w:lang w:val="en-US" w:eastAsia="zh-CN"/>
              </w:rPr>
              <w:t>7</w:t>
            </w:r>
            <w:r>
              <w:rPr>
                <w:rFonts w:hint="eastAsia" w:ascii="宋体" w:hAnsi="宋体" w:cs="宋体"/>
                <w:szCs w:val="21"/>
              </w:rPr>
              <w:t>次。</w:t>
            </w:r>
            <w:r>
              <w:rPr>
                <w:rFonts w:hint="eastAsia" w:ascii="Times New Roman" w:hAnsi="Times New Roman"/>
                <w:sz w:val="21"/>
                <w:szCs w:val="21"/>
              </w:rPr>
              <w:t>有培训记录、受培训部门参加培训人员培训方式培训内容考核方式等内容，显示安排标准、管理手册和程序、法律法规和其他要求、方针、危险源、环境因素和关键特殊施工过程控制培训、意识教育、安全生产相关知识、新员工等培训。编制：</w:t>
            </w:r>
            <w:r>
              <w:rPr>
                <w:rFonts w:hint="eastAsia" w:ascii="Times New Roman" w:hAnsi="Times New Roman"/>
                <w:sz w:val="21"/>
                <w:szCs w:val="21"/>
                <w:lang w:val="en-US" w:eastAsia="zh-CN"/>
              </w:rPr>
              <w:t>彭诗慧</w:t>
            </w:r>
            <w:r>
              <w:rPr>
                <w:rFonts w:hint="eastAsia" w:ascii="Times New Roman" w:hAnsi="Times New Roman"/>
                <w:sz w:val="21"/>
                <w:szCs w:val="21"/>
              </w:rPr>
              <w:t>，批准：</w:t>
            </w:r>
            <w:r>
              <w:rPr>
                <w:rFonts w:hint="eastAsia" w:ascii="Times New Roman" w:hAnsi="Times New Roman"/>
                <w:sz w:val="21"/>
                <w:szCs w:val="21"/>
                <w:lang w:val="en-US" w:eastAsia="zh-CN"/>
              </w:rPr>
              <w:t>罗剑</w:t>
            </w:r>
            <w:r>
              <w:rPr>
                <w:rFonts w:hint="eastAsia" w:ascii="Times New Roman" w:hAnsi="Times New Roman"/>
                <w:sz w:val="21"/>
                <w:szCs w:val="21"/>
              </w:rPr>
              <w:t>，日期：20</w:t>
            </w:r>
            <w:r>
              <w:rPr>
                <w:rFonts w:hint="eastAsia" w:ascii="Times New Roman" w:hAnsi="Times New Roman"/>
                <w:sz w:val="21"/>
                <w:szCs w:val="21"/>
                <w:lang w:val="en-US" w:eastAsia="zh-CN"/>
              </w:rPr>
              <w:t>20</w:t>
            </w:r>
            <w:r>
              <w:rPr>
                <w:rFonts w:hint="eastAsia" w:ascii="Times New Roman" w:hAnsi="Times New Roman"/>
                <w:sz w:val="21"/>
                <w:szCs w:val="21"/>
              </w:rPr>
              <w:t>.</w:t>
            </w:r>
            <w:r>
              <w:rPr>
                <w:rFonts w:hint="eastAsia" w:ascii="Times New Roman" w:hAnsi="Times New Roman"/>
                <w:sz w:val="21"/>
                <w:szCs w:val="21"/>
                <w:lang w:val="en-US" w:eastAsia="zh-CN"/>
              </w:rPr>
              <w:t>1</w:t>
            </w:r>
            <w:r>
              <w:rPr>
                <w:rFonts w:hint="eastAsia" w:ascii="Times New Roman" w:hAnsi="Times New Roman"/>
                <w:sz w:val="21"/>
                <w:szCs w:val="21"/>
              </w:rPr>
              <w:t>.</w:t>
            </w:r>
            <w:r>
              <w:rPr>
                <w:rFonts w:hint="eastAsia" w:ascii="Times New Roman" w:hAnsi="Times New Roman"/>
                <w:sz w:val="21"/>
                <w:szCs w:val="21"/>
                <w:lang w:val="en-US" w:eastAsia="zh-CN"/>
              </w:rPr>
              <w:t>6</w:t>
            </w:r>
            <w:r>
              <w:rPr>
                <w:rFonts w:hint="eastAsia" w:ascii="Times New Roman" w:hAnsi="Times New Roman"/>
                <w:sz w:val="21"/>
                <w:szCs w:val="21"/>
              </w:rPr>
              <w:t>。</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2"/>
              </w:numPr>
              <w:rPr>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w:t>
            </w:r>
            <w:r>
              <w:rPr>
                <w:rFonts w:hint="eastAsia" w:ascii="宋体" w:hAnsi="宋体" w:cs="宋体"/>
                <w:szCs w:val="21"/>
                <w:lang w:val="de-DE"/>
              </w:rPr>
              <w:t xml:space="preserve">GB/T 19001:2016 </w:t>
            </w:r>
            <w:r>
              <w:rPr>
                <w:rFonts w:hint="eastAsia" w:ascii="宋体" w:hAnsi="宋体" w:cs="宋体"/>
                <w:szCs w:val="21"/>
              </w:rPr>
              <w:t>：</w:t>
            </w:r>
            <w:r>
              <w:rPr>
                <w:rFonts w:hint="eastAsia" w:ascii="宋体" w:hAnsi="宋体" w:cs="宋体"/>
                <w:szCs w:val="21"/>
                <w:lang w:val="de-DE"/>
              </w:rPr>
              <w:t>GB/T 24001-2016</w:t>
            </w:r>
            <w:r>
              <w:rPr>
                <w:rFonts w:hint="eastAsia" w:ascii="宋体" w:hAnsi="宋体" w:cs="宋体"/>
                <w:szCs w:val="21"/>
              </w:rPr>
              <w:t>：</w:t>
            </w:r>
            <w:r>
              <w:rPr>
                <w:rFonts w:hint="eastAsia" w:ascii="宋体" w:hAnsi="宋体" w:cs="宋体"/>
                <w:szCs w:val="21"/>
                <w:lang w:val="de-DE" w:eastAsia="zh-CN"/>
              </w:rPr>
              <w:t>GB/T 45001-2020</w:t>
            </w:r>
            <w:r>
              <w:rPr>
                <w:rFonts w:hint="eastAsia" w:ascii="宋体" w:hAnsi="宋体" w:cs="宋体"/>
                <w:szCs w:val="21"/>
              </w:rPr>
              <w:t>标准宣贯,培训老师：</w:t>
            </w:r>
            <w:r>
              <w:rPr>
                <w:rFonts w:hint="eastAsia" w:ascii="宋体" w:hAnsi="宋体" w:cs="宋体"/>
                <w:szCs w:val="21"/>
                <w:lang w:val="en-US" w:eastAsia="zh-CN"/>
              </w:rPr>
              <w:t>刘</w:t>
            </w:r>
            <w:r>
              <w:rPr>
                <w:rFonts w:hint="eastAsia" w:ascii="宋体" w:hAnsi="宋体" w:cs="宋体"/>
                <w:szCs w:val="21"/>
              </w:rPr>
              <w:t>老师</w:t>
            </w:r>
            <w:r>
              <w:rPr>
                <w:rFonts w:hint="eastAsia" w:ascii="宋体" w:hAnsi="宋体" w:cs="宋体"/>
                <w:szCs w:val="21"/>
                <w:lang w:eastAsia="zh-CN"/>
              </w:rPr>
              <w:t>（</w:t>
            </w:r>
            <w:r>
              <w:rPr>
                <w:rFonts w:hint="eastAsia" w:ascii="宋体" w:hAnsi="宋体" w:cs="宋体"/>
                <w:szCs w:val="21"/>
              </w:rPr>
              <w:t xml:space="preserve"> 咨询</w:t>
            </w:r>
            <w:r>
              <w:rPr>
                <w:rFonts w:hint="eastAsia" w:ascii="宋体" w:hAnsi="宋体" w:cs="宋体"/>
                <w:szCs w:val="21"/>
                <w:lang w:val="en-US" w:eastAsia="zh-CN"/>
              </w:rPr>
              <w:t>老师）</w:t>
            </w:r>
            <w:r>
              <w:rPr>
                <w:rFonts w:hint="eastAsia" w:ascii="宋体" w:hAnsi="宋体" w:cs="宋体"/>
                <w:szCs w:val="21"/>
              </w:rPr>
              <w:t xml:space="preserve"> 参加培训人员：</w:t>
            </w:r>
            <w:r>
              <w:rPr>
                <w:rFonts w:hint="eastAsia" w:ascii="宋体" w:hAnsi="宋体" w:cs="宋体"/>
                <w:szCs w:val="21"/>
                <w:lang w:val="en-US" w:eastAsia="zh-CN"/>
              </w:rPr>
              <w:t>罗剑、彭诗慧、邓其周、黎强、张雷</w:t>
            </w:r>
            <w:r>
              <w:rPr>
                <w:rFonts w:hint="eastAsia" w:ascii="宋体" w:hAnsi="宋体" w:cs="宋体"/>
                <w:szCs w:val="21"/>
              </w:rPr>
              <w:t>。口试确认，均合格。</w:t>
            </w:r>
            <w:r>
              <w:rPr>
                <w:rFonts w:hint="eastAsia" w:ascii="宋体" w:hAnsi="宋体"/>
                <w:szCs w:val="21"/>
              </w:rPr>
              <w:t>培训效果评价：通过此次培训，参加人员对管理体系文件理解程度较深刻，此次培训效果有效，评价人：</w:t>
            </w:r>
            <w:r>
              <w:rPr>
                <w:rFonts w:hint="eastAsia" w:ascii="宋体" w:hAnsi="宋体" w:cs="宋体"/>
                <w:szCs w:val="21"/>
                <w:lang w:val="en-US" w:eastAsia="zh-CN"/>
              </w:rPr>
              <w:t>彭诗慧</w:t>
            </w:r>
            <w:r>
              <w:rPr>
                <w:rFonts w:hint="eastAsia"/>
                <w:szCs w:val="21"/>
              </w:rPr>
              <w:t>。</w:t>
            </w:r>
          </w:p>
          <w:p>
            <w:pPr>
              <w:pStyle w:val="5"/>
              <w:widowControl/>
              <w:ind w:firstLine="420" w:firstLineChars="200"/>
              <w:rPr>
                <w:rFonts w:hint="eastAsia" w:ascii="宋体" w:hAnsi="宋体" w:cs="宋体"/>
                <w:szCs w:val="21"/>
                <w:lang w:val="en-US" w:eastAsia="zh-CN"/>
              </w:rPr>
            </w:pPr>
            <w:r>
              <w:rPr>
                <w:rFonts w:hint="eastAsia" w:ascii="宋体" w:hAnsi="宋体" w:cs="宋体"/>
                <w:szCs w:val="21"/>
              </w:rPr>
              <w:t>2）20</w:t>
            </w:r>
            <w:r>
              <w:rPr>
                <w:rFonts w:hint="eastAsia" w:hAnsi="宋体" w:cs="宋体"/>
                <w:szCs w:val="21"/>
                <w:lang w:val="en-US" w:eastAsia="zh-CN"/>
              </w:rPr>
              <w:t>20</w:t>
            </w:r>
            <w:r>
              <w:rPr>
                <w:rFonts w:hint="eastAsia" w:ascii="宋体" w:hAnsi="宋体" w:cs="宋体"/>
                <w:szCs w:val="21"/>
              </w:rPr>
              <w:t>.</w:t>
            </w:r>
            <w:r>
              <w:rPr>
                <w:rFonts w:hint="eastAsia" w:hAnsi="宋体" w:cs="宋体"/>
                <w:szCs w:val="21"/>
                <w:lang w:val="en-US" w:eastAsia="zh-CN"/>
              </w:rPr>
              <w:t>5</w:t>
            </w:r>
            <w:r>
              <w:rPr>
                <w:rFonts w:hint="eastAsia" w:ascii="宋体" w:hAnsi="宋体" w:cs="宋体"/>
                <w:szCs w:val="21"/>
              </w:rPr>
              <w:t>.</w:t>
            </w:r>
            <w:r>
              <w:rPr>
                <w:rFonts w:hint="eastAsia" w:hAnsi="宋体" w:cs="宋体"/>
                <w:szCs w:val="21"/>
                <w:lang w:val="en-US" w:eastAsia="zh-CN"/>
              </w:rPr>
              <w:t>19</w:t>
            </w:r>
            <w:r>
              <w:rPr>
                <w:rFonts w:hint="eastAsia" w:ascii="宋体" w:hAnsi="宋体" w:cs="宋体"/>
                <w:szCs w:val="21"/>
              </w:rPr>
              <w:t>，</w:t>
            </w:r>
            <w:r>
              <w:rPr>
                <w:rFonts w:hint="eastAsia" w:hAnsi="宋体" w:cs="宋体"/>
                <w:szCs w:val="21"/>
                <w:lang w:val="en-US" w:eastAsia="zh-CN"/>
              </w:rPr>
              <w:t>特种业操作人员培训</w:t>
            </w:r>
            <w:r>
              <w:rPr>
                <w:rFonts w:hint="eastAsia" w:ascii="宋体" w:hAnsi="宋体" w:cs="宋体"/>
                <w:szCs w:val="21"/>
              </w:rPr>
              <w:t>,培训老师：</w:t>
            </w:r>
            <w:r>
              <w:rPr>
                <w:rFonts w:hint="eastAsia" w:hAnsi="宋体" w:cs="宋体"/>
                <w:szCs w:val="21"/>
                <w:lang w:val="en-US" w:eastAsia="zh-CN"/>
              </w:rPr>
              <w:t>谭果</w:t>
            </w:r>
            <w:r>
              <w:rPr>
                <w:rFonts w:hint="eastAsia" w:ascii="宋体" w:hAnsi="宋体" w:cs="宋体"/>
                <w:szCs w:val="21"/>
              </w:rPr>
              <w:t xml:space="preserve">  参加培训人员：</w:t>
            </w:r>
            <w:r>
              <w:rPr>
                <w:rFonts w:hint="eastAsia" w:ascii="宋体" w:hAnsi="宋体" w:cs="宋体"/>
                <w:szCs w:val="21"/>
                <w:lang w:val="en-US" w:eastAsia="zh-CN"/>
              </w:rPr>
              <w:t>罗剑  彭诗慧  袁胜辉   黎强  张雷及操作人员</w:t>
            </w:r>
            <w:r>
              <w:rPr>
                <w:rFonts w:hint="eastAsia" w:ascii="宋体" w:hAnsi="宋体" w:cs="宋体"/>
                <w:szCs w:val="21"/>
              </w:rPr>
              <w:t>。口试确认，均合格。</w:t>
            </w:r>
            <w:r>
              <w:rPr>
                <w:rFonts w:hint="eastAsia" w:ascii="宋体" w:hAnsi="宋体"/>
                <w:szCs w:val="21"/>
              </w:rPr>
              <w:t>培训效果评价：</w:t>
            </w:r>
            <w:r>
              <w:rPr>
                <w:rFonts w:hint="eastAsia" w:ascii="宋体" w:hAnsi="宋体" w:cs="宋体"/>
                <w:szCs w:val="21"/>
              </w:rPr>
              <w:t>此次培训对</w:t>
            </w:r>
            <w:r>
              <w:rPr>
                <w:rFonts w:hint="eastAsia" w:hAnsi="宋体" w:cs="宋体"/>
                <w:szCs w:val="21"/>
                <w:lang w:val="en-US" w:eastAsia="zh-CN"/>
              </w:rPr>
              <w:t>本公司的施工应急预案有了进一步了解，提高了培训人员的安全意识</w:t>
            </w:r>
            <w:r>
              <w:rPr>
                <w:rFonts w:hint="eastAsia" w:ascii="宋体" w:hAnsi="宋体" w:cs="宋体"/>
                <w:szCs w:val="21"/>
              </w:rPr>
              <w:t>，本次培训效果明显</w:t>
            </w:r>
            <w:r>
              <w:rPr>
                <w:rFonts w:hint="eastAsia" w:ascii="宋体" w:hAnsi="宋体"/>
                <w:szCs w:val="21"/>
              </w:rPr>
              <w:t>。评价人：</w:t>
            </w:r>
            <w:r>
              <w:rPr>
                <w:rFonts w:hint="eastAsia" w:hAnsi="宋体" w:cs="宋体"/>
                <w:szCs w:val="21"/>
                <w:lang w:val="en-US" w:eastAsia="zh-CN"/>
              </w:rPr>
              <w:t>谭果</w:t>
            </w:r>
          </w:p>
          <w:p>
            <w:pPr>
              <w:pStyle w:val="5"/>
              <w:widowControl/>
              <w:ind w:firstLine="420" w:firstLineChars="200"/>
              <w:rPr>
                <w:rFonts w:hint="eastAsia" w:hAnsi="宋体" w:cs="宋体"/>
                <w:szCs w:val="21"/>
                <w:lang w:val="en-US" w:eastAsia="zh-CN"/>
              </w:rPr>
            </w:pPr>
            <w:r>
              <w:rPr>
                <w:rFonts w:hint="eastAsia" w:hAnsi="宋体" w:cs="宋体"/>
                <w:szCs w:val="21"/>
                <w:lang w:val="en-US" w:eastAsia="zh-CN"/>
              </w:rPr>
              <w:t>.......</w:t>
            </w:r>
          </w:p>
          <w:p>
            <w:pPr>
              <w:pStyle w:val="5"/>
              <w:widowControl/>
              <w:ind w:firstLine="420" w:firstLineChars="200"/>
              <w:rPr>
                <w:rFonts w:hint="eastAsia" w:ascii="宋体" w:hAnsi="宋体" w:cs="宋体"/>
                <w:szCs w:val="21"/>
              </w:rPr>
            </w:pPr>
            <w:r>
              <w:rPr>
                <w:rFonts w:hint="eastAsia" w:ascii="宋体" w:hAnsi="宋体" w:cs="宋体"/>
                <w:szCs w:val="21"/>
              </w:rPr>
              <w:t>其余培训计划均按时进行了培训。</w:t>
            </w:r>
          </w:p>
          <w:p>
            <w:pPr>
              <w:pStyle w:val="5"/>
              <w:widowControl/>
              <w:ind w:firstLine="420" w:firstLineChars="200"/>
              <w:rPr>
                <w:rFonts w:hint="default" w:ascii="宋体" w:hAnsi="宋体" w:cs="宋体"/>
                <w:szCs w:val="21"/>
                <w:lang w:val="en-US" w:eastAsia="zh-CN"/>
              </w:rPr>
            </w:pP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·安全操作规程及进厂三级教育</w:t>
            </w:r>
          </w:p>
          <w:p>
            <w:pPr>
              <w:pStyle w:val="5"/>
              <w:widowControl/>
              <w:ind w:firstLine="420" w:firstLineChars="200"/>
              <w:rPr>
                <w:rFonts w:ascii="Times New Roman" w:hAnsi="Times New Roman"/>
                <w:sz w:val="21"/>
                <w:szCs w:val="21"/>
              </w:rPr>
            </w:pPr>
            <w:r>
              <w:rPr>
                <w:rFonts w:hint="eastAsia" w:ascii="Times New Roman" w:hAnsi="Times New Roman"/>
                <w:sz w:val="21"/>
                <w:szCs w:val="21"/>
              </w:rPr>
              <w:t>·违法操作规程对环境和职业健康安全产生的影响；进行有效性评价，有相应的记录。</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针对各级取证人员进行安全教育培训，培训内容有：安全生产法律法规及规章制度、安全生产管理制度、安全操作制度、三级教育、特种作业安全技能培训等项内容。并提供相应的培训记录，及人员签到表和培训效果评价。</w:t>
            </w:r>
          </w:p>
          <w:p>
            <w:pPr>
              <w:pStyle w:val="5"/>
              <w:widowControl/>
              <w:ind w:firstLine="420" w:firstLineChars="200"/>
              <w:rPr>
                <w:rFonts w:ascii="Times New Roman" w:hAnsi="Times New Roman"/>
                <w:sz w:val="21"/>
                <w:szCs w:val="21"/>
              </w:rPr>
            </w:pPr>
            <w:r>
              <w:rPr>
                <w:rFonts w:hint="eastAsia" w:ascii="Times New Roman" w:hAnsi="Times New Roman"/>
                <w:sz w:val="21"/>
                <w:szCs w:val="21"/>
              </w:rPr>
              <w:t>企业主要负责人</w:t>
            </w:r>
            <w:r>
              <w:rPr>
                <w:rFonts w:hint="eastAsia" w:ascii="Times New Roman" w:hAnsi="Times New Roman"/>
                <w:sz w:val="21"/>
                <w:szCs w:val="21"/>
                <w:lang w:eastAsia="zh-CN"/>
              </w:rPr>
              <w:t>、</w:t>
            </w:r>
            <w:r>
              <w:rPr>
                <w:rFonts w:hint="eastAsia" w:ascii="Times New Roman" w:hAnsi="Times New Roman"/>
                <w:sz w:val="21"/>
                <w:szCs w:val="21"/>
                <w:lang w:val="en-US" w:eastAsia="zh-CN"/>
              </w:rPr>
              <w:t>项目负责人及专业技术、特殊工种人员</w:t>
            </w:r>
            <w:r>
              <w:rPr>
                <w:rFonts w:hint="eastAsia" w:ascii="Times New Roman" w:hAnsi="Times New Roman"/>
                <w:sz w:val="21"/>
                <w:szCs w:val="21"/>
              </w:rPr>
              <w:t>取证情况：</w:t>
            </w:r>
          </w:p>
          <w:p>
            <w:pPr>
              <w:pStyle w:val="5"/>
              <w:widowControl/>
              <w:rPr>
                <w:rFonts w:hint="eastAsia" w:ascii="Times New Roman" w:hAnsi="Times New Roman"/>
                <w:sz w:val="21"/>
                <w:szCs w:val="21"/>
              </w:rPr>
            </w:pPr>
            <w:r>
              <w:rPr>
                <w:rFonts w:hint="eastAsia" w:ascii="Times New Roman" w:hAnsi="Times New Roman"/>
                <w:sz w:val="21"/>
                <w:szCs w:val="21"/>
                <w:lang w:val="en-US" w:eastAsia="zh-CN"/>
              </w:rPr>
              <w:t>企业负责人</w:t>
            </w:r>
            <w:r>
              <w:rPr>
                <w:rFonts w:hint="eastAsia" w:ascii="Times New Roman" w:hAnsi="Times New Roman"/>
                <w:sz w:val="21"/>
                <w:szCs w:val="21"/>
              </w:rPr>
              <w:t>：</w:t>
            </w:r>
            <w:r>
              <w:rPr>
                <w:rFonts w:hint="eastAsia" w:ascii="Times New Roman" w:hAnsi="Times New Roman"/>
                <w:sz w:val="21"/>
                <w:szCs w:val="21"/>
                <w:lang w:val="en-US" w:eastAsia="zh-CN"/>
              </w:rPr>
              <w:t>李丽</w:t>
            </w:r>
            <w:r>
              <w:rPr>
                <w:rFonts w:hint="eastAsia" w:ascii="Times New Roman" w:hAnsi="Times New Roman"/>
                <w:sz w:val="21"/>
                <w:szCs w:val="21"/>
              </w:rPr>
              <w:t xml:space="preserve"> 证书编号;</w:t>
            </w:r>
            <w:r>
              <w:rPr>
                <w:rFonts w:hint="eastAsia" w:ascii="Times New Roman" w:hAnsi="Times New Roman"/>
                <w:sz w:val="21"/>
                <w:szCs w:val="21"/>
                <w:lang w:val="en-US" w:eastAsia="zh-CN"/>
              </w:rPr>
              <w:t>川交安B（17）G00220</w:t>
            </w:r>
            <w:r>
              <w:rPr>
                <w:rFonts w:hint="eastAsia" w:ascii="Times New Roman" w:hAnsi="Times New Roman"/>
                <w:sz w:val="21"/>
                <w:szCs w:val="21"/>
              </w:rPr>
              <w:t>;</w:t>
            </w:r>
            <w:r>
              <w:rPr>
                <w:rFonts w:hint="eastAsia" w:ascii="Times New Roman" w:hAnsi="Times New Roman"/>
                <w:sz w:val="21"/>
                <w:szCs w:val="21"/>
                <w:lang w:val="en-US" w:eastAsia="zh-CN"/>
              </w:rPr>
              <w:t>技术职称：高级工程师</w:t>
            </w:r>
            <w:r>
              <w:rPr>
                <w:rFonts w:hint="eastAsia" w:ascii="Times New Roman" w:hAnsi="Times New Roman"/>
                <w:sz w:val="21"/>
                <w:szCs w:val="21"/>
              </w:rPr>
              <w:t>；证书编号：</w:t>
            </w:r>
            <w:r>
              <w:rPr>
                <w:rFonts w:hint="eastAsia" w:ascii="Times New Roman" w:hAnsi="Times New Roman"/>
                <w:sz w:val="21"/>
                <w:szCs w:val="21"/>
                <w:lang w:val="en-US" w:eastAsia="zh-CN"/>
              </w:rPr>
              <w:t>川水安B（2017）00236</w:t>
            </w:r>
            <w:r>
              <w:rPr>
                <w:rFonts w:hint="eastAsia" w:ascii="Times New Roman" w:hAnsi="Times New Roman"/>
                <w:sz w:val="21"/>
                <w:szCs w:val="21"/>
              </w:rPr>
              <w:t>；</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企业负责人</w:t>
            </w:r>
            <w:r>
              <w:rPr>
                <w:rFonts w:hint="eastAsia" w:ascii="Times New Roman" w:hAnsi="Times New Roman"/>
                <w:sz w:val="21"/>
                <w:szCs w:val="21"/>
              </w:rPr>
              <w:t>：</w:t>
            </w:r>
            <w:r>
              <w:rPr>
                <w:rFonts w:hint="eastAsia" w:ascii="Times New Roman" w:hAnsi="Times New Roman"/>
                <w:sz w:val="21"/>
                <w:szCs w:val="21"/>
                <w:lang w:val="en-US" w:eastAsia="zh-CN"/>
              </w:rPr>
              <w:t>石翼</w:t>
            </w:r>
            <w:r>
              <w:rPr>
                <w:rFonts w:hint="eastAsia" w:ascii="Times New Roman" w:hAnsi="Times New Roman"/>
                <w:sz w:val="21"/>
                <w:szCs w:val="21"/>
              </w:rPr>
              <w:t xml:space="preserve"> 证书编号;</w:t>
            </w:r>
            <w:r>
              <w:rPr>
                <w:rFonts w:hint="eastAsia" w:ascii="Times New Roman" w:hAnsi="Times New Roman"/>
                <w:sz w:val="21"/>
                <w:szCs w:val="21"/>
                <w:lang w:val="en-US" w:eastAsia="zh-CN"/>
              </w:rPr>
              <w:t>川交安B（17）G00221</w:t>
            </w:r>
            <w:r>
              <w:rPr>
                <w:rFonts w:hint="eastAsia" w:ascii="Times New Roman" w:hAnsi="Times New Roman"/>
                <w:sz w:val="21"/>
                <w:szCs w:val="21"/>
              </w:rPr>
              <w:t>;</w:t>
            </w:r>
            <w:r>
              <w:rPr>
                <w:rFonts w:hint="eastAsia" w:ascii="Times New Roman" w:hAnsi="Times New Roman"/>
                <w:sz w:val="21"/>
                <w:szCs w:val="21"/>
                <w:lang w:val="en-US" w:eastAsia="zh-CN"/>
              </w:rPr>
              <w:t>川水安B（2016）002080</w:t>
            </w:r>
            <w:r>
              <w:rPr>
                <w:rFonts w:hint="eastAsia" w:ascii="Times New Roman" w:hAnsi="Times New Roman"/>
                <w:sz w:val="21"/>
                <w:szCs w:val="21"/>
              </w:rPr>
              <w:t>；</w:t>
            </w:r>
            <w:r>
              <w:rPr>
                <w:rFonts w:hint="eastAsia" w:ascii="Times New Roman" w:hAnsi="Times New Roman"/>
                <w:sz w:val="21"/>
                <w:szCs w:val="21"/>
                <w:lang w:val="en-US" w:eastAsia="zh-CN"/>
              </w:rPr>
              <w:t>川建安B（2016）0090020；</w:t>
            </w:r>
          </w:p>
          <w:p>
            <w:pPr>
              <w:pStyle w:val="5"/>
              <w:widowControl/>
              <w:rPr>
                <w:rFonts w:hint="eastAsia" w:ascii="Times New Roman" w:hAnsi="Times New Roman"/>
                <w:sz w:val="21"/>
                <w:szCs w:val="21"/>
              </w:rPr>
            </w:pPr>
            <w:r>
              <w:rPr>
                <w:rFonts w:hint="eastAsia" w:ascii="Times New Roman" w:hAnsi="Times New Roman"/>
                <w:sz w:val="21"/>
                <w:szCs w:val="21"/>
                <w:lang w:val="en-US" w:eastAsia="zh-CN"/>
              </w:rPr>
              <w:t>企业负责人</w:t>
            </w:r>
            <w:r>
              <w:rPr>
                <w:rFonts w:hint="eastAsia" w:ascii="Times New Roman" w:hAnsi="Times New Roman"/>
                <w:sz w:val="21"/>
                <w:szCs w:val="21"/>
              </w:rPr>
              <w:t>：</w:t>
            </w:r>
            <w:r>
              <w:rPr>
                <w:rFonts w:hint="eastAsia" w:ascii="Times New Roman" w:hAnsi="Times New Roman"/>
                <w:sz w:val="21"/>
                <w:szCs w:val="21"/>
                <w:lang w:val="en-US" w:eastAsia="zh-CN"/>
              </w:rPr>
              <w:t>罗剑</w:t>
            </w:r>
            <w:r>
              <w:rPr>
                <w:rFonts w:hint="eastAsia" w:ascii="Times New Roman" w:hAnsi="Times New Roman"/>
                <w:sz w:val="21"/>
                <w:szCs w:val="21"/>
              </w:rPr>
              <w:t xml:space="preserve"> 证书编号;</w:t>
            </w:r>
            <w:r>
              <w:rPr>
                <w:rFonts w:hint="eastAsia" w:ascii="Times New Roman" w:hAnsi="Times New Roman"/>
                <w:sz w:val="21"/>
                <w:szCs w:val="21"/>
                <w:lang w:val="en-US" w:eastAsia="zh-CN"/>
              </w:rPr>
              <w:t>川水安B（2017）00237</w:t>
            </w:r>
            <w:r>
              <w:rPr>
                <w:rFonts w:hint="eastAsia" w:ascii="Times New Roman" w:hAnsi="Times New Roman"/>
                <w:sz w:val="21"/>
                <w:szCs w:val="21"/>
              </w:rPr>
              <w:t>;</w:t>
            </w:r>
            <w:r>
              <w:rPr>
                <w:rFonts w:hint="eastAsia" w:ascii="Times New Roman" w:hAnsi="Times New Roman"/>
                <w:sz w:val="21"/>
                <w:szCs w:val="21"/>
                <w:lang w:val="en-US" w:eastAsia="zh-CN"/>
              </w:rPr>
              <w:t>技术职称：工程师</w:t>
            </w:r>
            <w:r>
              <w:rPr>
                <w:rFonts w:hint="eastAsia" w:ascii="Times New Roman" w:hAnsi="Times New Roman"/>
                <w:sz w:val="21"/>
                <w:szCs w:val="21"/>
              </w:rPr>
              <w:t>；</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项目负责人：曹龙、市政一级建造师、</w:t>
            </w:r>
            <w:r>
              <w:rPr>
                <w:rFonts w:hint="eastAsia" w:ascii="Times New Roman" w:hAnsi="Times New Roman"/>
                <w:sz w:val="21"/>
                <w:szCs w:val="21"/>
              </w:rPr>
              <w:t>证书编号;</w:t>
            </w:r>
            <w:r>
              <w:rPr>
                <w:rFonts w:hint="eastAsia" w:ascii="Times New Roman" w:hAnsi="Times New Roman"/>
                <w:sz w:val="21"/>
                <w:szCs w:val="21"/>
                <w:lang w:val="en-US" w:eastAsia="zh-CN"/>
              </w:rPr>
              <w:t>00743830；</w:t>
            </w:r>
          </w:p>
          <w:p>
            <w:pPr>
              <w:pStyle w:val="5"/>
              <w:widowControl/>
              <w:rPr>
                <w:rFonts w:hint="eastAsia" w:ascii="Times New Roman" w:hAnsi="Times New Roman"/>
                <w:sz w:val="21"/>
                <w:szCs w:val="21"/>
                <w:lang w:val="en-US" w:eastAsia="zh-CN"/>
              </w:rPr>
            </w:pPr>
            <w:r>
              <w:rPr>
                <w:rFonts w:hint="eastAsia" w:ascii="Times New Roman" w:hAnsi="Times New Roman"/>
                <w:sz w:val="21"/>
                <w:szCs w:val="21"/>
                <w:lang w:val="en-US" w:eastAsia="zh-CN"/>
              </w:rPr>
              <w:t>项目负责人：王杰、 川建安B（2019）0003841； 市政一级建造师、</w:t>
            </w:r>
            <w:r>
              <w:rPr>
                <w:rFonts w:hint="eastAsia" w:ascii="Times New Roman" w:hAnsi="Times New Roman"/>
                <w:sz w:val="21"/>
                <w:szCs w:val="21"/>
              </w:rPr>
              <w:t>证书编号;</w:t>
            </w:r>
            <w:r>
              <w:rPr>
                <w:rFonts w:hint="eastAsia" w:ascii="Times New Roman" w:hAnsi="Times New Roman"/>
                <w:sz w:val="21"/>
                <w:szCs w:val="21"/>
                <w:lang w:val="en-US" w:eastAsia="zh-CN"/>
              </w:rPr>
              <w:t>00743831；</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项目负责人：陈会蓉、川建安B（2019）0200602；房建一级建造师、</w:t>
            </w:r>
            <w:r>
              <w:rPr>
                <w:rFonts w:hint="eastAsia" w:ascii="Times New Roman" w:hAnsi="Times New Roman"/>
                <w:sz w:val="21"/>
                <w:szCs w:val="21"/>
              </w:rPr>
              <w:t>证书编号;</w:t>
            </w:r>
            <w:r>
              <w:rPr>
                <w:rFonts w:hint="eastAsia" w:ascii="Times New Roman" w:hAnsi="Times New Roman"/>
                <w:sz w:val="21"/>
                <w:szCs w:val="21"/>
                <w:lang w:val="en-US" w:eastAsia="zh-CN"/>
              </w:rPr>
              <w:t>00655861；</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项目负责人：李明福、川建安B（2019）0005551；公路一级建造师、</w:t>
            </w:r>
            <w:r>
              <w:rPr>
                <w:rFonts w:hint="eastAsia" w:ascii="Times New Roman" w:hAnsi="Times New Roman"/>
                <w:sz w:val="21"/>
                <w:szCs w:val="21"/>
              </w:rPr>
              <w:t>证书编号;</w:t>
            </w:r>
            <w:r>
              <w:rPr>
                <w:rFonts w:hint="eastAsia" w:ascii="Times New Roman" w:hAnsi="Times New Roman"/>
                <w:sz w:val="21"/>
                <w:szCs w:val="21"/>
                <w:lang w:val="en-US" w:eastAsia="zh-CN"/>
              </w:rPr>
              <w:t>00755441；高级工程师；</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项目负责人：罗剑、川建安B（2019）0005303；水利一级建造师、</w:t>
            </w:r>
            <w:r>
              <w:rPr>
                <w:rFonts w:hint="eastAsia" w:ascii="Times New Roman" w:hAnsi="Times New Roman"/>
                <w:sz w:val="21"/>
                <w:szCs w:val="21"/>
              </w:rPr>
              <w:t>证书编号;</w:t>
            </w:r>
            <w:r>
              <w:rPr>
                <w:rFonts w:hint="eastAsia" w:ascii="Times New Roman" w:hAnsi="Times New Roman"/>
                <w:sz w:val="21"/>
                <w:szCs w:val="21"/>
                <w:lang w:val="en-US" w:eastAsia="zh-CN"/>
              </w:rPr>
              <w:t>00755440；高级工程师；</w:t>
            </w:r>
          </w:p>
          <w:p>
            <w:pPr>
              <w:pStyle w:val="5"/>
              <w:widowControl/>
              <w:ind w:left="1260" w:hanging="1260" w:hangingChars="600"/>
              <w:rPr>
                <w:rFonts w:hint="eastAsia" w:ascii="Times New Roman" w:hAnsi="Times New Roman"/>
                <w:sz w:val="21"/>
                <w:szCs w:val="21"/>
                <w:lang w:val="en-US" w:eastAsia="zh-CN"/>
              </w:rPr>
            </w:pPr>
            <w:r>
              <w:rPr>
                <w:rFonts w:hint="eastAsia" w:ascii="Times New Roman" w:hAnsi="Times New Roman"/>
                <w:sz w:val="21"/>
                <w:szCs w:val="21"/>
                <w:lang w:val="en-US" w:eastAsia="zh-CN"/>
              </w:rPr>
              <w:t>项目负责人：王冬冬、川建安B（2015）0006970；川交安B（19）G01984</w:t>
            </w:r>
            <w:r>
              <w:rPr>
                <w:rFonts w:hint="eastAsia" w:ascii="Times New Roman" w:hAnsi="Times New Roman"/>
                <w:sz w:val="21"/>
                <w:szCs w:val="21"/>
              </w:rPr>
              <w:t>;</w:t>
            </w:r>
            <w:r>
              <w:rPr>
                <w:rFonts w:hint="eastAsia" w:ascii="Times New Roman" w:hAnsi="Times New Roman"/>
                <w:sz w:val="21"/>
                <w:szCs w:val="21"/>
                <w:lang w:val="en-US" w:eastAsia="zh-CN"/>
              </w:rPr>
              <w:t>（房建、市政、公路二级建造师）、注册编号：川251141532417；</w:t>
            </w:r>
          </w:p>
          <w:p>
            <w:pPr>
              <w:pStyle w:val="5"/>
              <w:widowControl/>
              <w:rPr>
                <w:rFonts w:hint="eastAsia" w:ascii="Times New Roman" w:hAnsi="Times New Roman"/>
                <w:sz w:val="21"/>
                <w:szCs w:val="21"/>
                <w:lang w:val="en-US" w:eastAsia="zh-CN"/>
              </w:rPr>
            </w:pPr>
            <w:r>
              <w:rPr>
                <w:rFonts w:hint="eastAsia" w:ascii="Times New Roman" w:hAnsi="Times New Roman"/>
                <w:sz w:val="21"/>
                <w:szCs w:val="21"/>
                <w:lang w:val="en-US" w:eastAsia="zh-CN"/>
              </w:rPr>
              <w:t>项目负责人：邓志勇、川建安B（2012）0200161；（房建、市政二级建造师）、证书编号：00577486；</w:t>
            </w:r>
          </w:p>
          <w:p>
            <w:pPr>
              <w:pStyle w:val="5"/>
              <w:widowControl/>
              <w:ind w:left="1260" w:hanging="1260" w:hangingChars="600"/>
              <w:rPr>
                <w:rFonts w:hint="eastAsia" w:ascii="Times New Roman" w:hAnsi="Times New Roman"/>
                <w:sz w:val="21"/>
                <w:szCs w:val="21"/>
                <w:lang w:val="en-US" w:eastAsia="zh-CN"/>
              </w:rPr>
            </w:pPr>
            <w:r>
              <w:rPr>
                <w:rFonts w:hint="eastAsia" w:ascii="Times New Roman" w:hAnsi="Times New Roman"/>
                <w:sz w:val="21"/>
                <w:szCs w:val="21"/>
                <w:lang w:val="en-US" w:eastAsia="zh-CN"/>
              </w:rPr>
              <w:t>项目负责人：黎强、川水安B（2016）00523；川建安B（2016）0200824；川交安B（17）G01445</w:t>
            </w:r>
            <w:r>
              <w:rPr>
                <w:rFonts w:hint="eastAsia" w:ascii="Times New Roman" w:hAnsi="Times New Roman"/>
                <w:sz w:val="21"/>
                <w:szCs w:val="21"/>
              </w:rPr>
              <w:t>;</w:t>
            </w:r>
            <w:r>
              <w:rPr>
                <w:rFonts w:hint="eastAsia" w:ascii="Times New Roman" w:hAnsi="Times New Roman"/>
                <w:sz w:val="21"/>
                <w:szCs w:val="21"/>
                <w:lang w:val="en-US" w:eastAsia="zh-CN"/>
              </w:rPr>
              <w:t>（公路、水利、市政二级建造师）、证书编号：00577486；</w:t>
            </w:r>
          </w:p>
          <w:p>
            <w:pPr>
              <w:pStyle w:val="5"/>
              <w:widowControl/>
              <w:ind w:left="1260" w:hanging="1260" w:hangingChars="600"/>
              <w:rPr>
                <w:rFonts w:hint="eastAsia" w:ascii="Times New Roman" w:hAnsi="Times New Roman"/>
                <w:sz w:val="21"/>
                <w:szCs w:val="21"/>
                <w:lang w:val="en-US" w:eastAsia="zh-CN"/>
              </w:rPr>
            </w:pPr>
            <w:r>
              <w:rPr>
                <w:rFonts w:hint="eastAsia" w:ascii="Times New Roman" w:hAnsi="Times New Roman"/>
                <w:sz w:val="21"/>
                <w:szCs w:val="21"/>
                <w:lang w:val="en-US" w:eastAsia="zh-CN"/>
              </w:rPr>
              <w:t>项目负责人：雷波、川建安B（2012）0090011；（房建、市政二级建造师）、证书编号：00913279；</w:t>
            </w:r>
          </w:p>
          <w:p>
            <w:pPr>
              <w:pStyle w:val="5"/>
              <w:widowControl/>
              <w:ind w:left="1260" w:hanging="1260" w:hangingChars="600"/>
              <w:rPr>
                <w:rFonts w:hint="eastAsia" w:ascii="Times New Roman" w:hAnsi="Times New Roman"/>
                <w:sz w:val="21"/>
                <w:szCs w:val="21"/>
                <w:lang w:val="en-US" w:eastAsia="zh-CN"/>
              </w:rPr>
            </w:pPr>
            <w:r>
              <w:rPr>
                <w:rFonts w:hint="eastAsia" w:ascii="Times New Roman" w:hAnsi="Times New Roman"/>
                <w:sz w:val="21"/>
                <w:szCs w:val="21"/>
                <w:lang w:val="en-US" w:eastAsia="zh-CN"/>
              </w:rPr>
              <w:t>项目负责人：范永堂、川建安B（2018）0200163；房建一级建造师、证书编号：00703951；</w:t>
            </w:r>
          </w:p>
          <w:p>
            <w:pPr>
              <w:pStyle w:val="5"/>
              <w:widowControl/>
              <w:rPr>
                <w:rFonts w:hint="eastAsia" w:ascii="Times New Roman" w:hAnsi="Times New Roman"/>
                <w:sz w:val="21"/>
                <w:szCs w:val="21"/>
                <w:lang w:val="en-US" w:eastAsia="zh-CN"/>
              </w:rPr>
            </w:pPr>
            <w:r>
              <w:rPr>
                <w:rFonts w:hint="eastAsia" w:ascii="Times New Roman" w:hAnsi="Times New Roman"/>
                <w:sz w:val="21"/>
                <w:szCs w:val="21"/>
                <w:lang w:val="en-US" w:eastAsia="zh-CN"/>
              </w:rPr>
              <w:t>安全</w:t>
            </w:r>
            <w:r>
              <w:rPr>
                <w:rFonts w:hint="eastAsia" w:ascii="Times New Roman" w:hAnsi="Times New Roman"/>
                <w:sz w:val="21"/>
                <w:szCs w:val="21"/>
              </w:rPr>
              <w:t>员:</w:t>
            </w:r>
            <w:r>
              <w:rPr>
                <w:rFonts w:hint="eastAsia" w:ascii="Times New Roman" w:hAnsi="Times New Roman"/>
                <w:sz w:val="21"/>
                <w:szCs w:val="21"/>
                <w:lang w:val="en-US" w:eastAsia="zh-CN"/>
              </w:rPr>
              <w:t>赵红琼</w:t>
            </w:r>
            <w:r>
              <w:rPr>
                <w:rFonts w:hint="eastAsia" w:ascii="Times New Roman" w:hAnsi="Times New Roman"/>
                <w:sz w:val="21"/>
                <w:szCs w:val="21"/>
              </w:rPr>
              <w:t xml:space="preserve"> 证书编号：</w:t>
            </w:r>
            <w:r>
              <w:rPr>
                <w:rFonts w:hint="eastAsia" w:ascii="Times New Roman" w:hAnsi="Times New Roman"/>
                <w:sz w:val="21"/>
                <w:szCs w:val="21"/>
                <w:lang w:val="en-US" w:eastAsia="zh-CN"/>
              </w:rPr>
              <w:t>51161990701239；</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安全</w:t>
            </w:r>
            <w:r>
              <w:rPr>
                <w:rFonts w:hint="eastAsia" w:ascii="Times New Roman" w:hAnsi="Times New Roman"/>
                <w:sz w:val="21"/>
                <w:szCs w:val="21"/>
              </w:rPr>
              <w:t>员:</w:t>
            </w:r>
            <w:r>
              <w:rPr>
                <w:rFonts w:hint="eastAsia" w:ascii="Times New Roman" w:hAnsi="Times New Roman"/>
                <w:sz w:val="21"/>
                <w:szCs w:val="21"/>
                <w:lang w:val="en-US" w:eastAsia="zh-CN"/>
              </w:rPr>
              <w:t>李杨</w:t>
            </w:r>
            <w:r>
              <w:rPr>
                <w:rFonts w:hint="eastAsia" w:ascii="Times New Roman" w:hAnsi="Times New Roman"/>
                <w:sz w:val="21"/>
                <w:szCs w:val="21"/>
              </w:rPr>
              <w:t xml:space="preserve"> 证书编号：</w:t>
            </w:r>
            <w:r>
              <w:rPr>
                <w:rFonts w:hint="eastAsia" w:ascii="Times New Roman" w:hAnsi="Times New Roman"/>
                <w:sz w:val="21"/>
                <w:szCs w:val="21"/>
                <w:lang w:val="en-US" w:eastAsia="zh-CN"/>
              </w:rPr>
              <w:t>51151990701573；</w:t>
            </w:r>
          </w:p>
          <w:p>
            <w:pPr>
              <w:pStyle w:val="5"/>
              <w:widowControl/>
              <w:rPr>
                <w:rFonts w:hint="eastAsia" w:ascii="Times New Roman" w:hAnsi="Times New Roman"/>
                <w:sz w:val="21"/>
                <w:szCs w:val="21"/>
                <w:lang w:val="en-US" w:eastAsia="zh-CN"/>
              </w:rPr>
            </w:pPr>
            <w:r>
              <w:rPr>
                <w:rFonts w:hint="eastAsia" w:ascii="Times New Roman" w:hAnsi="Times New Roman"/>
                <w:sz w:val="21"/>
                <w:szCs w:val="21"/>
              </w:rPr>
              <w:t>施工员：</w:t>
            </w:r>
            <w:r>
              <w:rPr>
                <w:rFonts w:hint="eastAsia" w:ascii="Times New Roman" w:hAnsi="Times New Roman"/>
                <w:sz w:val="21"/>
                <w:szCs w:val="21"/>
                <w:lang w:val="en-US" w:eastAsia="zh-CN"/>
              </w:rPr>
              <w:t>王加勇</w:t>
            </w:r>
            <w:r>
              <w:rPr>
                <w:rFonts w:hint="eastAsia" w:ascii="Times New Roman" w:hAnsi="Times New Roman"/>
                <w:sz w:val="21"/>
                <w:szCs w:val="21"/>
              </w:rPr>
              <w:t xml:space="preserve"> 证书编号： </w:t>
            </w:r>
            <w:r>
              <w:rPr>
                <w:rFonts w:hint="eastAsia" w:ascii="Times New Roman" w:hAnsi="Times New Roman"/>
                <w:sz w:val="21"/>
                <w:szCs w:val="21"/>
                <w:lang w:val="en-US" w:eastAsia="zh-CN"/>
              </w:rPr>
              <w:t>51181010700041</w:t>
            </w:r>
          </w:p>
          <w:p>
            <w:pPr>
              <w:pStyle w:val="5"/>
              <w:widowControl/>
              <w:rPr>
                <w:rFonts w:hint="eastAsia" w:ascii="Times New Roman" w:hAnsi="Times New Roman"/>
                <w:sz w:val="21"/>
                <w:szCs w:val="21"/>
                <w:lang w:val="en-US" w:eastAsia="zh-CN"/>
              </w:rPr>
            </w:pPr>
            <w:r>
              <w:rPr>
                <w:rFonts w:hint="eastAsia" w:ascii="Times New Roman" w:hAnsi="Times New Roman"/>
                <w:sz w:val="21"/>
                <w:szCs w:val="21"/>
              </w:rPr>
              <w:t>施工员：</w:t>
            </w:r>
            <w:r>
              <w:rPr>
                <w:rFonts w:hint="eastAsia" w:ascii="Times New Roman" w:hAnsi="Times New Roman"/>
                <w:sz w:val="21"/>
                <w:szCs w:val="21"/>
                <w:lang w:val="en-US" w:eastAsia="zh-CN"/>
              </w:rPr>
              <w:t>王成林</w:t>
            </w:r>
            <w:r>
              <w:rPr>
                <w:rFonts w:hint="eastAsia" w:ascii="Times New Roman" w:hAnsi="Times New Roman"/>
                <w:sz w:val="21"/>
                <w:szCs w:val="21"/>
              </w:rPr>
              <w:t xml:space="preserve"> 证书编号： </w:t>
            </w:r>
            <w:r>
              <w:rPr>
                <w:rFonts w:hint="eastAsia" w:ascii="Times New Roman" w:hAnsi="Times New Roman"/>
                <w:sz w:val="21"/>
                <w:szCs w:val="21"/>
                <w:lang w:val="en-US" w:eastAsia="zh-CN"/>
              </w:rPr>
              <w:t>51151010702466</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rPr>
              <w:t>施工员：</w:t>
            </w:r>
            <w:r>
              <w:rPr>
                <w:rFonts w:hint="eastAsia" w:ascii="Times New Roman" w:hAnsi="Times New Roman"/>
                <w:sz w:val="21"/>
                <w:szCs w:val="21"/>
                <w:lang w:val="en-US" w:eastAsia="zh-CN"/>
              </w:rPr>
              <w:t>何春义</w:t>
            </w:r>
            <w:r>
              <w:rPr>
                <w:rFonts w:hint="eastAsia" w:ascii="Times New Roman" w:hAnsi="Times New Roman"/>
                <w:sz w:val="21"/>
                <w:szCs w:val="21"/>
              </w:rPr>
              <w:t xml:space="preserve"> 证书编号： </w:t>
            </w:r>
            <w:r>
              <w:rPr>
                <w:rFonts w:hint="eastAsia" w:ascii="Times New Roman" w:hAnsi="Times New Roman"/>
                <w:sz w:val="21"/>
                <w:szCs w:val="21"/>
                <w:lang w:val="en-US" w:eastAsia="zh-CN"/>
              </w:rPr>
              <w:t>51151010702434</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rPr>
              <w:t>质</w:t>
            </w:r>
            <w:r>
              <w:rPr>
                <w:rFonts w:hint="eastAsia" w:ascii="Times New Roman" w:hAnsi="Times New Roman"/>
                <w:sz w:val="21"/>
                <w:szCs w:val="21"/>
                <w:lang w:val="en-US" w:eastAsia="zh-CN"/>
              </w:rPr>
              <w:t>量</w:t>
            </w:r>
            <w:r>
              <w:rPr>
                <w:rFonts w:hint="eastAsia" w:ascii="Times New Roman" w:hAnsi="Times New Roman"/>
                <w:sz w:val="21"/>
                <w:szCs w:val="21"/>
              </w:rPr>
              <w:t>员：</w:t>
            </w:r>
            <w:r>
              <w:rPr>
                <w:rFonts w:hint="eastAsia" w:ascii="Times New Roman" w:hAnsi="Times New Roman"/>
                <w:sz w:val="21"/>
                <w:szCs w:val="21"/>
                <w:lang w:val="en-US" w:eastAsia="zh-CN"/>
              </w:rPr>
              <w:t>赵娇</w:t>
            </w:r>
            <w:r>
              <w:rPr>
                <w:rFonts w:hint="eastAsia" w:ascii="Times New Roman" w:hAnsi="Times New Roman"/>
                <w:sz w:val="21"/>
                <w:szCs w:val="21"/>
              </w:rPr>
              <w:t xml:space="preserve"> </w:t>
            </w:r>
            <w:r>
              <w:rPr>
                <w:rFonts w:hint="eastAsia" w:ascii="Times New Roman" w:hAnsi="Times New Roman"/>
                <w:sz w:val="21"/>
                <w:szCs w:val="21"/>
                <w:lang w:val="en-US" w:eastAsia="zh-CN"/>
              </w:rPr>
              <w:t xml:space="preserve">  </w:t>
            </w:r>
            <w:r>
              <w:rPr>
                <w:rFonts w:hint="eastAsia" w:ascii="Times New Roman" w:hAnsi="Times New Roman"/>
                <w:sz w:val="21"/>
                <w:szCs w:val="21"/>
              </w:rPr>
              <w:t>证书编号：</w:t>
            </w:r>
            <w:r>
              <w:rPr>
                <w:rFonts w:hint="eastAsia" w:ascii="Times New Roman" w:hAnsi="Times New Roman"/>
                <w:sz w:val="21"/>
                <w:szCs w:val="21"/>
                <w:lang w:val="en-US" w:eastAsia="zh-CN"/>
              </w:rPr>
              <w:t>51151060700919</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rPr>
              <w:t>质</w:t>
            </w:r>
            <w:r>
              <w:rPr>
                <w:rFonts w:hint="eastAsia" w:ascii="Times New Roman" w:hAnsi="Times New Roman"/>
                <w:sz w:val="21"/>
                <w:szCs w:val="21"/>
                <w:lang w:val="en-US" w:eastAsia="zh-CN"/>
              </w:rPr>
              <w:t>量</w:t>
            </w:r>
            <w:r>
              <w:rPr>
                <w:rFonts w:hint="eastAsia" w:ascii="Times New Roman" w:hAnsi="Times New Roman"/>
                <w:sz w:val="21"/>
                <w:szCs w:val="21"/>
              </w:rPr>
              <w:t>员：</w:t>
            </w:r>
            <w:r>
              <w:rPr>
                <w:rFonts w:hint="eastAsia" w:ascii="Times New Roman" w:hAnsi="Times New Roman"/>
                <w:sz w:val="21"/>
                <w:szCs w:val="21"/>
                <w:lang w:val="en-US" w:eastAsia="zh-CN"/>
              </w:rPr>
              <w:t>唐斌</w:t>
            </w:r>
            <w:r>
              <w:rPr>
                <w:rFonts w:hint="eastAsia" w:ascii="Times New Roman" w:hAnsi="Times New Roman"/>
                <w:sz w:val="21"/>
                <w:szCs w:val="21"/>
              </w:rPr>
              <w:t xml:space="preserve"> </w:t>
            </w:r>
            <w:r>
              <w:rPr>
                <w:rFonts w:hint="eastAsia" w:ascii="Times New Roman" w:hAnsi="Times New Roman"/>
                <w:sz w:val="21"/>
                <w:szCs w:val="21"/>
                <w:lang w:val="en-US" w:eastAsia="zh-CN"/>
              </w:rPr>
              <w:t xml:space="preserve">  </w:t>
            </w:r>
            <w:r>
              <w:rPr>
                <w:rFonts w:hint="eastAsia" w:ascii="Times New Roman" w:hAnsi="Times New Roman"/>
                <w:sz w:val="21"/>
                <w:szCs w:val="21"/>
              </w:rPr>
              <w:t>证书编号：</w:t>
            </w:r>
            <w:r>
              <w:rPr>
                <w:rFonts w:hint="eastAsia" w:ascii="Times New Roman" w:hAnsi="Times New Roman"/>
                <w:sz w:val="21"/>
                <w:szCs w:val="21"/>
                <w:lang w:val="en-US" w:eastAsia="zh-CN"/>
              </w:rPr>
              <w:t>51151060700943</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 xml:space="preserve">材料员：何明峻 </w:t>
            </w:r>
            <w:r>
              <w:rPr>
                <w:rFonts w:hint="eastAsia" w:ascii="Times New Roman" w:hAnsi="Times New Roman"/>
                <w:sz w:val="21"/>
                <w:szCs w:val="21"/>
              </w:rPr>
              <w:t>证书编号：</w:t>
            </w:r>
            <w:r>
              <w:rPr>
                <w:rFonts w:hint="eastAsia" w:ascii="Times New Roman" w:hAnsi="Times New Roman"/>
                <w:sz w:val="21"/>
                <w:szCs w:val="21"/>
                <w:lang w:val="en-US" w:eastAsia="zh-CN"/>
              </w:rPr>
              <w:t>51161110700274</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 xml:space="preserve">材料员：王锐 </w:t>
            </w:r>
            <w:r>
              <w:rPr>
                <w:rFonts w:hint="eastAsia" w:ascii="Times New Roman" w:hAnsi="Times New Roman"/>
                <w:sz w:val="21"/>
                <w:szCs w:val="21"/>
              </w:rPr>
              <w:t>证书编号：</w:t>
            </w:r>
            <w:r>
              <w:rPr>
                <w:rFonts w:hint="eastAsia" w:ascii="Times New Roman" w:hAnsi="Times New Roman"/>
                <w:sz w:val="21"/>
                <w:szCs w:val="21"/>
                <w:lang w:val="en-US" w:eastAsia="zh-CN"/>
              </w:rPr>
              <w:t>51161110700255</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 xml:space="preserve">资料员：田建红 </w:t>
            </w:r>
            <w:r>
              <w:rPr>
                <w:rFonts w:hint="eastAsia" w:ascii="Times New Roman" w:hAnsi="Times New Roman"/>
                <w:sz w:val="21"/>
                <w:szCs w:val="21"/>
              </w:rPr>
              <w:t>证书编号：</w:t>
            </w:r>
            <w:r>
              <w:rPr>
                <w:rFonts w:hint="eastAsia" w:ascii="Times New Roman" w:hAnsi="Times New Roman"/>
                <w:sz w:val="21"/>
                <w:szCs w:val="21"/>
                <w:lang w:val="en-US" w:eastAsia="zh-CN"/>
              </w:rPr>
              <w:t>51151140700899</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 xml:space="preserve">资料员：杨晓林 </w:t>
            </w:r>
            <w:r>
              <w:rPr>
                <w:rFonts w:hint="eastAsia" w:ascii="Times New Roman" w:hAnsi="Times New Roman"/>
                <w:sz w:val="21"/>
                <w:szCs w:val="21"/>
              </w:rPr>
              <w:t>证书编号：</w:t>
            </w:r>
            <w:r>
              <w:rPr>
                <w:rFonts w:hint="eastAsia" w:ascii="Times New Roman" w:hAnsi="Times New Roman"/>
                <w:sz w:val="21"/>
                <w:szCs w:val="21"/>
                <w:lang w:val="en-US" w:eastAsia="zh-CN"/>
              </w:rPr>
              <w:t>51151140700895</w:t>
            </w:r>
          </w:p>
          <w:p>
            <w:pPr>
              <w:pStyle w:val="5"/>
              <w:widowControl/>
              <w:rPr>
                <w:rFonts w:hint="eastAsia" w:ascii="Times New Roman" w:hAnsi="Times New Roman"/>
                <w:sz w:val="21"/>
                <w:szCs w:val="21"/>
              </w:rPr>
            </w:pPr>
            <w:r>
              <w:rPr>
                <w:rFonts w:hint="eastAsia" w:ascii="Times New Roman" w:hAnsi="Times New Roman"/>
                <w:sz w:val="21"/>
                <w:szCs w:val="21"/>
              </w:rPr>
              <w:t>预算员：齐荣真 证书编号：H41170040102965</w:t>
            </w:r>
          </w:p>
          <w:p>
            <w:pPr>
              <w:pStyle w:val="5"/>
              <w:widowControl/>
              <w:rPr>
                <w:rFonts w:hint="eastAsia" w:ascii="Times New Roman" w:hAnsi="Times New Roman"/>
                <w:sz w:val="21"/>
                <w:szCs w:val="21"/>
                <w:highlight w:val="none"/>
              </w:rPr>
            </w:pPr>
            <w:r>
              <w:rPr>
                <w:rFonts w:hint="eastAsia" w:ascii="Times New Roman" w:hAnsi="Times New Roman"/>
                <w:sz w:val="21"/>
                <w:szCs w:val="21"/>
                <w:highlight w:val="none"/>
              </w:rPr>
              <w:t>焊工</w:t>
            </w:r>
            <w:r>
              <w:rPr>
                <w:rFonts w:hint="eastAsia" w:ascii="Times New Roman" w:hAnsi="Times New Roman"/>
                <w:sz w:val="21"/>
                <w:szCs w:val="21"/>
                <w:highlight w:val="none"/>
                <w:lang w:val="en-US" w:eastAsia="zh-CN"/>
              </w:rPr>
              <w:t>4</w:t>
            </w:r>
            <w:r>
              <w:rPr>
                <w:rFonts w:hint="eastAsia" w:ascii="Times New Roman" w:hAnsi="Times New Roman"/>
                <w:sz w:val="21"/>
                <w:szCs w:val="21"/>
                <w:highlight w:val="none"/>
              </w:rPr>
              <w:t>人,电工</w:t>
            </w:r>
            <w:r>
              <w:rPr>
                <w:rFonts w:hint="eastAsia" w:ascii="Times New Roman" w:hAnsi="Times New Roman"/>
                <w:sz w:val="21"/>
                <w:szCs w:val="21"/>
                <w:highlight w:val="none"/>
                <w:lang w:val="en-US" w:eastAsia="zh-CN"/>
              </w:rPr>
              <w:t>5</w:t>
            </w:r>
            <w:r>
              <w:rPr>
                <w:rFonts w:hint="eastAsia" w:ascii="Times New Roman" w:hAnsi="Times New Roman"/>
                <w:sz w:val="21"/>
                <w:szCs w:val="21"/>
                <w:highlight w:val="none"/>
              </w:rPr>
              <w:t>人，架子工</w:t>
            </w:r>
            <w:r>
              <w:rPr>
                <w:rFonts w:hint="eastAsia" w:ascii="Times New Roman" w:hAnsi="Times New Roman"/>
                <w:sz w:val="21"/>
                <w:szCs w:val="21"/>
                <w:highlight w:val="none"/>
                <w:lang w:val="en-US" w:eastAsia="zh-CN"/>
              </w:rPr>
              <w:t>6</w:t>
            </w:r>
            <w:r>
              <w:rPr>
                <w:rFonts w:hint="eastAsia" w:ascii="Times New Roman" w:hAnsi="Times New Roman"/>
                <w:sz w:val="21"/>
                <w:szCs w:val="21"/>
                <w:highlight w:val="none"/>
              </w:rPr>
              <w:t>人，司索信号工</w:t>
            </w:r>
            <w:r>
              <w:rPr>
                <w:rFonts w:hint="eastAsia" w:ascii="Times New Roman" w:hAnsi="Times New Roman"/>
                <w:sz w:val="21"/>
                <w:szCs w:val="21"/>
                <w:highlight w:val="none"/>
                <w:lang w:val="en-US" w:eastAsia="zh-CN"/>
              </w:rPr>
              <w:t>5</w:t>
            </w:r>
            <w:r>
              <w:rPr>
                <w:rFonts w:hint="eastAsia" w:ascii="Times New Roman" w:hAnsi="Times New Roman"/>
                <w:sz w:val="21"/>
                <w:szCs w:val="21"/>
                <w:highlight w:val="none"/>
              </w:rPr>
              <w:t>人</w:t>
            </w:r>
          </w:p>
          <w:p>
            <w:pPr>
              <w:pStyle w:val="5"/>
              <w:widowControl/>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rPr>
              <w:t>抽:焊工：</w:t>
            </w:r>
            <w:r>
              <w:rPr>
                <w:rFonts w:hint="eastAsia" w:ascii="Times New Roman" w:hAnsi="Times New Roman"/>
                <w:sz w:val="21"/>
                <w:szCs w:val="21"/>
                <w:highlight w:val="none"/>
                <w:lang w:val="en-US" w:eastAsia="zh-CN"/>
              </w:rPr>
              <w:t>葛秀华</w:t>
            </w:r>
            <w:r>
              <w:rPr>
                <w:rFonts w:hint="eastAsia" w:ascii="Times New Roman" w:hAnsi="Times New Roman"/>
                <w:sz w:val="21"/>
                <w:szCs w:val="21"/>
                <w:highlight w:val="none"/>
              </w:rPr>
              <w:t xml:space="preserve">  证号：</w:t>
            </w:r>
            <w:r>
              <w:rPr>
                <w:rFonts w:hint="eastAsia" w:ascii="Times New Roman" w:hAnsi="Times New Roman"/>
                <w:sz w:val="21"/>
                <w:szCs w:val="21"/>
                <w:highlight w:val="none"/>
                <w:lang w:val="en-US" w:eastAsia="zh-CN"/>
              </w:rPr>
              <w:t>18510600142700750</w:t>
            </w:r>
          </w:p>
          <w:p>
            <w:pPr>
              <w:pStyle w:val="5"/>
              <w:widowControl/>
              <w:rPr>
                <w:rFonts w:hint="default" w:ascii="Times New Roman" w:hAnsi="Times New Roman"/>
                <w:sz w:val="21"/>
                <w:szCs w:val="21"/>
                <w:highlight w:val="none"/>
                <w:lang w:val="en-US" w:eastAsia="zh-CN"/>
              </w:rPr>
            </w:pPr>
            <w:r>
              <w:rPr>
                <w:rFonts w:hint="eastAsia" w:ascii="Times New Roman" w:hAnsi="Times New Roman"/>
                <w:sz w:val="21"/>
                <w:szCs w:val="21"/>
                <w:highlight w:val="none"/>
              </w:rPr>
              <w:t>焊工：</w:t>
            </w:r>
            <w:r>
              <w:rPr>
                <w:rFonts w:hint="eastAsia" w:ascii="Times New Roman" w:hAnsi="Times New Roman"/>
                <w:sz w:val="21"/>
                <w:szCs w:val="21"/>
                <w:highlight w:val="none"/>
                <w:lang w:val="en-US" w:eastAsia="zh-CN"/>
              </w:rPr>
              <w:t>吕刚</w:t>
            </w:r>
            <w:r>
              <w:rPr>
                <w:rFonts w:hint="eastAsia" w:ascii="Times New Roman" w:hAnsi="Times New Roman"/>
                <w:sz w:val="21"/>
                <w:szCs w:val="21"/>
                <w:highlight w:val="none"/>
              </w:rPr>
              <w:t xml:space="preserve">  证号：</w:t>
            </w:r>
            <w:r>
              <w:rPr>
                <w:rFonts w:hint="eastAsia" w:ascii="Times New Roman" w:hAnsi="Times New Roman"/>
                <w:sz w:val="21"/>
                <w:szCs w:val="21"/>
                <w:highlight w:val="none"/>
                <w:lang w:val="en-US" w:eastAsia="zh-CN"/>
              </w:rPr>
              <w:t>18510600142700753</w:t>
            </w:r>
          </w:p>
          <w:p>
            <w:pPr>
              <w:pStyle w:val="5"/>
              <w:widowControl/>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rPr>
              <w:t>焊工：</w:t>
            </w:r>
            <w:r>
              <w:rPr>
                <w:rFonts w:hint="eastAsia" w:ascii="Times New Roman" w:hAnsi="Times New Roman"/>
                <w:sz w:val="21"/>
                <w:szCs w:val="21"/>
                <w:highlight w:val="none"/>
                <w:lang w:val="en-US" w:eastAsia="zh-CN"/>
              </w:rPr>
              <w:t>郭李林</w:t>
            </w:r>
            <w:r>
              <w:rPr>
                <w:rFonts w:hint="eastAsia" w:ascii="Times New Roman" w:hAnsi="Times New Roman"/>
                <w:sz w:val="21"/>
                <w:szCs w:val="21"/>
                <w:highlight w:val="none"/>
              </w:rPr>
              <w:t xml:space="preserve">  证号：</w:t>
            </w:r>
            <w:r>
              <w:rPr>
                <w:rFonts w:hint="eastAsia" w:ascii="Times New Roman" w:hAnsi="Times New Roman"/>
                <w:sz w:val="21"/>
                <w:szCs w:val="21"/>
                <w:highlight w:val="none"/>
                <w:lang w:val="en-US" w:eastAsia="zh-CN"/>
              </w:rPr>
              <w:t>18510600142700747</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rPr>
              <w:t>建筑电工：</w:t>
            </w:r>
            <w:r>
              <w:rPr>
                <w:rFonts w:hint="eastAsia" w:ascii="Times New Roman" w:hAnsi="Times New Roman"/>
                <w:sz w:val="21"/>
                <w:szCs w:val="21"/>
                <w:lang w:val="en-US" w:eastAsia="zh-CN"/>
              </w:rPr>
              <w:t>毛兴国</w:t>
            </w:r>
            <w:r>
              <w:rPr>
                <w:rFonts w:hint="eastAsia" w:ascii="Times New Roman" w:hAnsi="Times New Roman"/>
                <w:sz w:val="21"/>
                <w:szCs w:val="21"/>
              </w:rPr>
              <w:t xml:space="preserve"> 证号:</w:t>
            </w:r>
            <w:r>
              <w:rPr>
                <w:rFonts w:hint="eastAsia" w:ascii="Times New Roman" w:hAnsi="Times New Roman"/>
                <w:sz w:val="21"/>
                <w:szCs w:val="21"/>
                <w:lang w:val="en-US" w:eastAsia="zh-CN"/>
              </w:rPr>
              <w:t>18510600141300436</w:t>
            </w:r>
          </w:p>
          <w:p>
            <w:pPr>
              <w:pStyle w:val="5"/>
              <w:widowControl/>
              <w:rPr>
                <w:rFonts w:hint="eastAsia" w:ascii="Times New Roman" w:hAnsi="Times New Roman"/>
                <w:sz w:val="21"/>
                <w:szCs w:val="21"/>
              </w:rPr>
            </w:pPr>
            <w:r>
              <w:rPr>
                <w:rFonts w:hint="eastAsia" w:ascii="Times New Roman" w:hAnsi="Times New Roman"/>
                <w:sz w:val="21"/>
                <w:szCs w:val="21"/>
              </w:rPr>
              <w:t>建筑电工：</w:t>
            </w:r>
            <w:r>
              <w:rPr>
                <w:rFonts w:hint="eastAsia" w:ascii="Times New Roman" w:hAnsi="Times New Roman"/>
                <w:sz w:val="21"/>
                <w:szCs w:val="21"/>
                <w:lang w:val="en-US" w:eastAsia="zh-CN"/>
              </w:rPr>
              <w:t>李方伟</w:t>
            </w:r>
            <w:r>
              <w:rPr>
                <w:rFonts w:hint="eastAsia" w:ascii="Times New Roman" w:hAnsi="Times New Roman"/>
                <w:sz w:val="21"/>
                <w:szCs w:val="21"/>
              </w:rPr>
              <w:t xml:space="preserve"> 证号:</w:t>
            </w:r>
            <w:r>
              <w:rPr>
                <w:rFonts w:hint="eastAsia" w:ascii="Times New Roman" w:hAnsi="Times New Roman"/>
                <w:sz w:val="21"/>
                <w:szCs w:val="21"/>
                <w:lang w:val="en-US" w:eastAsia="zh-CN"/>
              </w:rPr>
              <w:t>18510600141300437</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rPr>
              <w:t>架子工：</w:t>
            </w:r>
            <w:r>
              <w:rPr>
                <w:rFonts w:hint="eastAsia" w:ascii="Times New Roman" w:hAnsi="Times New Roman"/>
                <w:sz w:val="21"/>
                <w:szCs w:val="21"/>
                <w:lang w:val="en-US" w:eastAsia="zh-CN"/>
              </w:rPr>
              <w:t>罗勇</w:t>
            </w:r>
            <w:r>
              <w:rPr>
                <w:rFonts w:hint="eastAsia" w:ascii="Times New Roman" w:hAnsi="Times New Roman"/>
                <w:sz w:val="21"/>
                <w:szCs w:val="21"/>
              </w:rPr>
              <w:t xml:space="preserve"> 证号：</w:t>
            </w:r>
            <w:r>
              <w:rPr>
                <w:rFonts w:hint="eastAsia" w:ascii="Times New Roman" w:hAnsi="Times New Roman"/>
                <w:sz w:val="21"/>
                <w:szCs w:val="21"/>
                <w:lang w:val="en-US" w:eastAsia="zh-CN"/>
              </w:rPr>
              <w:t>18510600140300211</w:t>
            </w:r>
          </w:p>
          <w:p>
            <w:pPr>
              <w:pStyle w:val="5"/>
              <w:widowControl/>
              <w:rPr>
                <w:rFonts w:hint="default" w:ascii="Times New Roman" w:hAnsi="Times New Roman"/>
                <w:sz w:val="21"/>
                <w:szCs w:val="21"/>
                <w:lang w:val="en-US"/>
              </w:rPr>
            </w:pPr>
            <w:r>
              <w:rPr>
                <w:rFonts w:hint="eastAsia" w:ascii="Times New Roman" w:hAnsi="Times New Roman"/>
                <w:sz w:val="21"/>
                <w:szCs w:val="21"/>
              </w:rPr>
              <w:t>架子工：</w:t>
            </w:r>
            <w:r>
              <w:rPr>
                <w:rFonts w:hint="eastAsia" w:ascii="Times New Roman" w:hAnsi="Times New Roman"/>
                <w:sz w:val="21"/>
                <w:szCs w:val="21"/>
                <w:lang w:val="en-US" w:eastAsia="zh-CN"/>
              </w:rPr>
              <w:t>毕朝明</w:t>
            </w:r>
            <w:r>
              <w:rPr>
                <w:rFonts w:hint="eastAsia" w:ascii="Times New Roman" w:hAnsi="Times New Roman"/>
                <w:sz w:val="21"/>
                <w:szCs w:val="21"/>
              </w:rPr>
              <w:t xml:space="preserve"> 证号：</w:t>
            </w:r>
            <w:r>
              <w:rPr>
                <w:rFonts w:hint="eastAsia" w:ascii="Times New Roman" w:hAnsi="Times New Roman"/>
                <w:sz w:val="21"/>
                <w:szCs w:val="21"/>
                <w:lang w:val="en-US" w:eastAsia="zh-CN"/>
              </w:rPr>
              <w:t>18510600140300206</w:t>
            </w:r>
          </w:p>
          <w:p>
            <w:pPr>
              <w:pStyle w:val="5"/>
              <w:widowControl/>
              <w:rPr>
                <w:rFonts w:hint="eastAsia" w:ascii="Times New Roman" w:hAnsi="Times New Roman"/>
                <w:sz w:val="21"/>
                <w:szCs w:val="21"/>
              </w:rPr>
            </w:pPr>
            <w:r>
              <w:rPr>
                <w:rFonts w:hint="eastAsia" w:ascii="Times New Roman" w:hAnsi="Times New Roman"/>
                <w:sz w:val="21"/>
                <w:szCs w:val="21"/>
              </w:rPr>
              <w:t>架子工：</w:t>
            </w:r>
            <w:r>
              <w:rPr>
                <w:rFonts w:hint="eastAsia" w:ascii="Times New Roman" w:hAnsi="Times New Roman"/>
                <w:sz w:val="21"/>
                <w:szCs w:val="21"/>
                <w:lang w:val="en-US" w:eastAsia="zh-CN"/>
              </w:rPr>
              <w:t>谭明虎</w:t>
            </w:r>
            <w:r>
              <w:rPr>
                <w:rFonts w:hint="eastAsia" w:ascii="Times New Roman" w:hAnsi="Times New Roman"/>
                <w:sz w:val="21"/>
                <w:szCs w:val="21"/>
              </w:rPr>
              <w:t xml:space="preserve"> 证号：</w:t>
            </w:r>
            <w:r>
              <w:rPr>
                <w:rFonts w:hint="eastAsia" w:ascii="Times New Roman" w:hAnsi="Times New Roman"/>
                <w:sz w:val="21"/>
                <w:szCs w:val="21"/>
                <w:lang w:val="en-US" w:eastAsia="zh-CN"/>
              </w:rPr>
              <w:t>18510600140300208</w:t>
            </w:r>
          </w:p>
          <w:p>
            <w:pPr>
              <w:pStyle w:val="5"/>
              <w:widowControl/>
              <w:rPr>
                <w:rFonts w:hint="default" w:ascii="Times New Roman" w:hAnsi="Times New Roman" w:eastAsia="宋体"/>
                <w:sz w:val="21"/>
                <w:szCs w:val="21"/>
                <w:lang w:val="en-US" w:eastAsia="zh-CN"/>
              </w:rPr>
            </w:pPr>
            <w:r>
              <w:rPr>
                <w:rFonts w:hint="eastAsia" w:ascii="Times New Roman" w:hAnsi="Times New Roman"/>
                <w:sz w:val="21"/>
                <w:szCs w:val="21"/>
              </w:rPr>
              <w:t>建筑起重司索信号工：</w:t>
            </w:r>
            <w:r>
              <w:rPr>
                <w:rFonts w:hint="eastAsia" w:ascii="Times New Roman" w:hAnsi="Times New Roman"/>
                <w:sz w:val="21"/>
                <w:szCs w:val="21"/>
                <w:lang w:val="en-US" w:eastAsia="zh-CN"/>
              </w:rPr>
              <w:t>陈昌全</w:t>
            </w:r>
            <w:r>
              <w:rPr>
                <w:rFonts w:hint="eastAsia" w:ascii="Times New Roman" w:hAnsi="Times New Roman"/>
                <w:sz w:val="21"/>
                <w:szCs w:val="21"/>
              </w:rPr>
              <w:t xml:space="preserve"> 证号：</w:t>
            </w:r>
            <w:r>
              <w:rPr>
                <w:rFonts w:hint="eastAsia" w:ascii="Times New Roman" w:hAnsi="Times New Roman"/>
                <w:sz w:val="21"/>
                <w:szCs w:val="21"/>
                <w:lang w:val="en-US" w:eastAsia="zh-CN"/>
              </w:rPr>
              <w:t>18510600141700171</w:t>
            </w:r>
          </w:p>
          <w:p>
            <w:pPr>
              <w:pStyle w:val="2"/>
              <w:rPr>
                <w:rFonts w:hint="default" w:ascii="Times New Roman" w:hAnsi="Times New Roman" w:eastAsia="宋体"/>
                <w:sz w:val="21"/>
                <w:szCs w:val="21"/>
                <w:lang w:val="en-US" w:eastAsia="zh-CN"/>
              </w:rPr>
            </w:pPr>
            <w:r>
              <w:rPr>
                <w:rFonts w:hint="eastAsia"/>
                <w:bCs w:val="0"/>
                <w:spacing w:val="0"/>
                <w:sz w:val="21"/>
                <w:szCs w:val="21"/>
              </w:rPr>
              <w:t>建筑起重司索信号工：</w:t>
            </w:r>
            <w:r>
              <w:rPr>
                <w:rFonts w:hint="eastAsia"/>
                <w:bCs w:val="0"/>
                <w:spacing w:val="0"/>
                <w:sz w:val="21"/>
                <w:szCs w:val="21"/>
                <w:lang w:val="en-US" w:eastAsia="zh-CN"/>
              </w:rPr>
              <w:t>雷作辉</w:t>
            </w:r>
            <w:r>
              <w:rPr>
                <w:rFonts w:hint="eastAsia"/>
                <w:bCs w:val="0"/>
                <w:spacing w:val="0"/>
                <w:sz w:val="21"/>
                <w:szCs w:val="21"/>
              </w:rPr>
              <w:t xml:space="preserve"> </w:t>
            </w:r>
            <w:r>
              <w:rPr>
                <w:rFonts w:hint="eastAsia" w:ascii="Times New Roman" w:hAnsi="Times New Roman"/>
                <w:sz w:val="21"/>
                <w:szCs w:val="21"/>
              </w:rPr>
              <w:t>证号：</w:t>
            </w:r>
            <w:r>
              <w:rPr>
                <w:rFonts w:hint="eastAsia"/>
                <w:sz w:val="21"/>
                <w:szCs w:val="21"/>
                <w:lang w:val="en-US" w:eastAsia="zh-CN"/>
              </w:rPr>
              <w:t>18510600141700169</w:t>
            </w:r>
          </w:p>
          <w:p>
            <w:pPr>
              <w:pStyle w:val="2"/>
              <w:rPr>
                <w:rFonts w:hint="default" w:eastAsia="宋体"/>
                <w:bCs w:val="0"/>
                <w:spacing w:val="0"/>
                <w:sz w:val="21"/>
                <w:szCs w:val="21"/>
                <w:lang w:val="en-US" w:eastAsia="zh-CN"/>
              </w:rPr>
            </w:pPr>
            <w:r>
              <w:rPr>
                <w:rFonts w:hint="eastAsia"/>
                <w:bCs w:val="0"/>
                <w:spacing w:val="0"/>
                <w:sz w:val="21"/>
                <w:szCs w:val="21"/>
              </w:rPr>
              <w:t>建筑起重司索信号工：</w:t>
            </w:r>
            <w:r>
              <w:rPr>
                <w:rFonts w:hint="eastAsia"/>
                <w:bCs w:val="0"/>
                <w:spacing w:val="0"/>
                <w:sz w:val="21"/>
                <w:szCs w:val="21"/>
                <w:lang w:val="en-US" w:eastAsia="zh-CN"/>
              </w:rPr>
              <w:t>梁代英</w:t>
            </w:r>
            <w:r>
              <w:rPr>
                <w:rFonts w:hint="eastAsia"/>
                <w:bCs w:val="0"/>
                <w:spacing w:val="0"/>
                <w:sz w:val="21"/>
                <w:szCs w:val="21"/>
              </w:rPr>
              <w:t xml:space="preserve"> </w:t>
            </w:r>
            <w:r>
              <w:rPr>
                <w:rFonts w:hint="eastAsia" w:ascii="Times New Roman" w:hAnsi="Times New Roman"/>
                <w:sz w:val="21"/>
                <w:szCs w:val="21"/>
              </w:rPr>
              <w:t>证号：</w:t>
            </w:r>
            <w:r>
              <w:rPr>
                <w:rFonts w:hint="eastAsia"/>
                <w:bCs w:val="0"/>
                <w:spacing w:val="0"/>
                <w:sz w:val="21"/>
                <w:szCs w:val="21"/>
                <w:lang w:val="en-US" w:eastAsia="zh-CN"/>
              </w:rPr>
              <w:t>18510600141800035</w:t>
            </w:r>
          </w:p>
          <w:p>
            <w:pPr>
              <w:pStyle w:val="2"/>
              <w:rPr>
                <w:rFonts w:hint="default"/>
                <w:bCs w:val="0"/>
                <w:spacing w:val="0"/>
                <w:sz w:val="21"/>
                <w:szCs w:val="21"/>
                <w:lang w:val="en-US" w:eastAsia="zh-CN"/>
              </w:rPr>
            </w:pPr>
            <w:r>
              <w:rPr>
                <w:rFonts w:hint="eastAsia"/>
                <w:bCs w:val="0"/>
                <w:spacing w:val="0"/>
                <w:sz w:val="21"/>
                <w:szCs w:val="21"/>
                <w:lang w:val="en-US" w:eastAsia="zh-CN"/>
              </w:rPr>
              <w:t>..........</w:t>
            </w:r>
          </w:p>
          <w:p>
            <w:pPr>
              <w:pStyle w:val="2"/>
              <w:ind w:firstLine="420" w:firstLineChars="200"/>
              <w:rPr>
                <w:bCs w:val="0"/>
                <w:spacing w:val="0"/>
                <w:sz w:val="21"/>
                <w:szCs w:val="21"/>
              </w:rPr>
            </w:pPr>
            <w:r>
              <w:rPr>
                <w:rFonts w:hint="eastAsia"/>
                <w:bCs w:val="0"/>
                <w:spacing w:val="0"/>
                <w:sz w:val="21"/>
                <w:szCs w:val="21"/>
              </w:rPr>
              <w:t>对</w:t>
            </w:r>
            <w:r>
              <w:rPr>
                <w:rFonts w:hint="eastAsia"/>
                <w:sz w:val="21"/>
                <w:szCs w:val="21"/>
              </w:rPr>
              <w:t>每位特种作业人员岗前进行安全交底，交底人、接底人签字。</w:t>
            </w:r>
            <w:r>
              <w:rPr>
                <w:rFonts w:hint="eastAsia"/>
                <w:bCs w:val="0"/>
                <w:spacing w:val="0"/>
                <w:sz w:val="21"/>
                <w:szCs w:val="21"/>
              </w:rPr>
              <w:t>人员资质满足要求，公司人员基本稳定。各部门根据业务量提出人员需求，</w:t>
            </w:r>
            <w:r>
              <w:rPr>
                <w:rFonts w:hint="eastAsia"/>
                <w:bCs w:val="0"/>
                <w:spacing w:val="0"/>
                <w:sz w:val="21"/>
                <w:szCs w:val="21"/>
                <w:lang w:eastAsia="zh-CN"/>
              </w:rPr>
              <w:t>行政部</w:t>
            </w:r>
            <w:r>
              <w:rPr>
                <w:rFonts w:hint="eastAsia"/>
                <w:bCs w:val="0"/>
                <w:spacing w:val="0"/>
                <w:sz w:val="21"/>
                <w:szCs w:val="21"/>
              </w:rPr>
              <w:t>负责人员招聘工作。项目部负责岗前培训和施工人员三级教育记录卡，</w:t>
            </w:r>
            <w:r>
              <w:rPr>
                <w:rFonts w:hint="eastAsia"/>
                <w:bCs w:val="0"/>
                <w:spacing w:val="0"/>
                <w:sz w:val="21"/>
                <w:szCs w:val="21"/>
                <w:lang w:eastAsia="zh-CN"/>
              </w:rPr>
              <w:t>行政部</w:t>
            </w:r>
            <w:r>
              <w:rPr>
                <w:rFonts w:hint="eastAsia"/>
                <w:bCs w:val="0"/>
                <w:spacing w:val="0"/>
                <w:sz w:val="21"/>
                <w:szCs w:val="21"/>
              </w:rPr>
              <w:t>保留复印件。</w:t>
            </w:r>
          </w:p>
          <w:p>
            <w:pPr>
              <w:pStyle w:val="2"/>
              <w:ind w:firstLine="460" w:firstLineChars="200"/>
              <w:rPr>
                <w:rFonts w:ascii="宋体" w:hAnsi="宋体"/>
                <w:szCs w:val="21"/>
              </w:rPr>
            </w:pPr>
            <w:r>
              <w:rPr>
                <w:rFonts w:hint="eastAsia"/>
                <w:sz w:val="21"/>
                <w:szCs w:val="21"/>
              </w:rPr>
              <w:t>人力资源控制基本满足要求。</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161"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sz w:val="21"/>
                <w:szCs w:val="21"/>
              </w:rPr>
              <w:t>意识</w:t>
            </w:r>
          </w:p>
        </w:tc>
        <w:tc>
          <w:tcPr>
            <w:tcW w:w="960" w:type="dxa"/>
            <w:tcBorders>
              <w:top w:val="single" w:color="auto" w:sz="4" w:space="0"/>
              <w:left w:val="single" w:color="auto" w:sz="4" w:space="0"/>
              <w:bottom w:val="single" w:color="auto" w:sz="4" w:space="0"/>
              <w:right w:val="single" w:color="auto" w:sz="4" w:space="0"/>
            </w:tcBorders>
          </w:tcPr>
          <w:p>
            <w:pPr>
              <w:jc w:val="both"/>
              <w:rPr>
                <w:rFonts w:hint="eastAsia"/>
                <w:sz w:val="21"/>
                <w:szCs w:val="21"/>
              </w:rPr>
            </w:pPr>
            <w:r>
              <w:rPr>
                <w:rFonts w:hint="eastAsia"/>
                <w:sz w:val="21"/>
                <w:szCs w:val="21"/>
              </w:rPr>
              <w:t>QE</w:t>
            </w:r>
            <w:r>
              <w:rPr>
                <w:rFonts w:hint="eastAsia"/>
                <w:sz w:val="21"/>
                <w:szCs w:val="21"/>
                <w:lang w:val="en-US" w:eastAsia="zh-CN"/>
              </w:rPr>
              <w:t>O</w:t>
            </w:r>
            <w:r>
              <w:rPr>
                <w:rFonts w:hint="eastAsia"/>
                <w:sz w:val="21"/>
                <w:szCs w:val="21"/>
              </w:rPr>
              <w:t>7.3</w:t>
            </w:r>
          </w:p>
          <w:p>
            <w:pPr>
              <w:jc w:val="both"/>
              <w:rPr>
                <w:rFonts w:hint="eastAsia"/>
                <w:sz w:val="21"/>
                <w:szCs w:val="21"/>
              </w:rPr>
            </w:pPr>
          </w:p>
          <w:p>
            <w:pPr>
              <w:rPr>
                <w:rFonts w:ascii="宋体" w:hAnsi="宋体" w:cs="宋体"/>
                <w:szCs w:val="21"/>
              </w:rPr>
            </w:pPr>
            <w:r>
              <w:rPr>
                <w:rFonts w:hint="eastAsia" w:ascii="宋体" w:hAnsi="宋体" w:cs="宋体"/>
                <w:szCs w:val="21"/>
              </w:rPr>
              <w:t xml:space="preserve"> </w:t>
            </w:r>
          </w:p>
          <w:p>
            <w:pPr>
              <w:rPr>
                <w:b/>
                <w:szCs w:val="21"/>
              </w:rPr>
            </w:pPr>
            <w:r>
              <w:rPr>
                <w:szCs w:val="21"/>
              </w:rPr>
              <w:t xml:space="preserve"> </w:t>
            </w:r>
          </w:p>
        </w:tc>
        <w:tc>
          <w:tcPr>
            <w:tcW w:w="10951" w:type="dxa"/>
            <w:tcBorders>
              <w:top w:val="single" w:color="auto" w:sz="4" w:space="0"/>
              <w:left w:val="single" w:color="auto" w:sz="4" w:space="0"/>
              <w:bottom w:val="single" w:color="auto" w:sz="4" w:space="0"/>
              <w:right w:val="single" w:color="auto" w:sz="4" w:space="0"/>
            </w:tcBorders>
          </w:tcPr>
          <w:p>
            <w:pPr>
              <w:ind w:firstLine="420" w:firstLineChars="200"/>
              <w:rPr>
                <w:sz w:val="21"/>
                <w:szCs w:val="21"/>
              </w:rPr>
            </w:pPr>
            <w:r>
              <w:rPr>
                <w:color w:val="FF0000"/>
                <w:szCs w:val="21"/>
              </w:rPr>
              <w:t xml:space="preserve"> </w:t>
            </w:r>
            <w:r>
              <w:rPr>
                <w:rFonts w:hint="eastAsia"/>
                <w:sz w:val="21"/>
                <w:szCs w:val="21"/>
              </w:rPr>
              <w:t>主要通过培训提高岗位作业水平及质量和环境、安全意识，明确各岗位要求，自身工作对环境、安全目标的影响，以及如何通过培训和互相交流提高环境绩效，不符合质量管理体系要求的后果等。</w:t>
            </w:r>
          </w:p>
          <w:p>
            <w:pPr>
              <w:rPr>
                <w:rFonts w:hint="eastAsia" w:ascii="宋体" w:hAnsi="宋体" w:cs="宋体"/>
                <w:sz w:val="21"/>
                <w:szCs w:val="21"/>
              </w:rPr>
            </w:pPr>
            <w:r>
              <w:rPr>
                <w:rFonts w:hint="eastAsia"/>
                <w:sz w:val="21"/>
                <w:szCs w:val="21"/>
              </w:rPr>
              <w:t>现场询问</w:t>
            </w:r>
            <w:r>
              <w:rPr>
                <w:rFonts w:hint="eastAsia"/>
                <w:sz w:val="21"/>
                <w:szCs w:val="21"/>
                <w:lang w:eastAsia="zh-CN"/>
              </w:rPr>
              <w:t>行政部</w:t>
            </w:r>
            <w:r>
              <w:rPr>
                <w:rFonts w:hint="eastAsia"/>
                <w:sz w:val="21"/>
                <w:szCs w:val="21"/>
              </w:rPr>
              <w:t>人员，清楚与其相关的重要环境因素及职业健康安全风险。</w:t>
            </w:r>
          </w:p>
          <w:p>
            <w:pPr>
              <w:pStyle w:val="4"/>
              <w:tabs>
                <w:tab w:val="left" w:pos="902"/>
                <w:tab w:val="clear" w:pos="1069"/>
              </w:tabs>
              <w:ind w:left="0" w:right="1"/>
              <w:rPr>
                <w:rFonts w:ascii="宋体" w:hAnsi="宋体"/>
                <w:sz w:val="21"/>
                <w:szCs w:val="21"/>
              </w:rPr>
            </w:pP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szCs w:val="21"/>
              </w:rPr>
            </w:pPr>
            <w:r>
              <w:rPr>
                <w:rFonts w:hint="eastAsia"/>
                <w:sz w:val="21"/>
                <w:szCs w:val="21"/>
              </w:rPr>
              <w:t>沟通、参与和协商</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highlight w:val="red"/>
              </w:rPr>
            </w:pPr>
            <w:r>
              <w:rPr>
                <w:rFonts w:hint="eastAsia"/>
                <w:sz w:val="21"/>
                <w:szCs w:val="21"/>
              </w:rPr>
              <w:t>QE</w:t>
            </w:r>
            <w:r>
              <w:rPr>
                <w:rFonts w:hint="eastAsia"/>
                <w:sz w:val="21"/>
                <w:szCs w:val="21"/>
                <w:lang w:val="en-US" w:eastAsia="zh-CN"/>
              </w:rPr>
              <w:t>O</w:t>
            </w:r>
            <w:r>
              <w:rPr>
                <w:rFonts w:hint="eastAsia"/>
                <w:sz w:val="21"/>
                <w:szCs w:val="21"/>
              </w:rPr>
              <w:t>7.4</w:t>
            </w:r>
          </w:p>
          <w:p>
            <w:pPr>
              <w:jc w:val="both"/>
              <w:rPr>
                <w:sz w:val="21"/>
                <w:szCs w:val="21"/>
              </w:rPr>
            </w:pPr>
          </w:p>
          <w:p>
            <w:pPr>
              <w:pStyle w:val="2"/>
              <w:jc w:val="both"/>
              <w:rPr>
                <w:rFonts w:hint="eastAsia"/>
              </w:rPr>
            </w:pPr>
            <w:r>
              <w:rPr>
                <w:rFonts w:hint="eastAsia"/>
              </w:rPr>
              <w:t>J</w:t>
            </w:r>
            <w:r>
              <w:t>5.2.3</w:t>
            </w:r>
          </w:p>
          <w:p>
            <w:pPr>
              <w:jc w:val="both"/>
              <w:rPr>
                <w:rFonts w:ascii="宋体" w:hAnsi="宋体"/>
                <w:szCs w:val="21"/>
              </w:rPr>
            </w:pPr>
          </w:p>
        </w:tc>
        <w:tc>
          <w:tcPr>
            <w:tcW w:w="1095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sz w:val="21"/>
                <w:szCs w:val="21"/>
              </w:rPr>
            </w:pPr>
            <w:r>
              <w:rPr>
                <w:rFonts w:hint="eastAsia"/>
                <w:sz w:val="21"/>
                <w:szCs w:val="21"/>
              </w:rPr>
              <w:t>策划编制的程序文件</w:t>
            </w:r>
            <w:r>
              <w:rPr>
                <w:sz w:val="21"/>
                <w:szCs w:val="21"/>
              </w:rPr>
              <w:t>《</w:t>
            </w:r>
            <w:r>
              <w:rPr>
                <w:rFonts w:hint="eastAsia"/>
                <w:sz w:val="21"/>
                <w:szCs w:val="21"/>
                <w:lang w:val="en-US" w:eastAsia="zh-CN"/>
              </w:rPr>
              <w:t>协商、沟通和</w:t>
            </w:r>
            <w:r>
              <w:rPr>
                <w:rFonts w:hint="eastAsia"/>
                <w:sz w:val="21"/>
                <w:szCs w:val="21"/>
              </w:rPr>
              <w:t>信息交流</w:t>
            </w:r>
            <w:r>
              <w:rPr>
                <w:rFonts w:hint="eastAsia"/>
                <w:sz w:val="21"/>
                <w:szCs w:val="21"/>
                <w:lang w:val="en-US" w:eastAsia="zh-CN"/>
              </w:rPr>
              <w:t>管理</w:t>
            </w:r>
            <w:r>
              <w:rPr>
                <w:rFonts w:hint="eastAsia"/>
                <w:sz w:val="21"/>
                <w:szCs w:val="21"/>
              </w:rPr>
              <w:t>程序</w:t>
            </w:r>
            <w:r>
              <w:rPr>
                <w:sz w:val="21"/>
                <w:szCs w:val="21"/>
              </w:rPr>
              <w:t>》</w:t>
            </w:r>
            <w:r>
              <w:rPr>
                <w:rFonts w:hint="eastAsia"/>
                <w:sz w:val="21"/>
                <w:szCs w:val="21"/>
              </w:rPr>
              <w:t>及管理手册的相关章节规定了企业内、外部沟通和员工就职业健康安全事务参与、协商的要求，经查阅和交谈符合标准要求。</w:t>
            </w:r>
          </w:p>
          <w:p>
            <w:pPr>
              <w:ind w:firstLine="420" w:firstLineChars="200"/>
              <w:rPr>
                <w:sz w:val="21"/>
                <w:szCs w:val="21"/>
              </w:rPr>
            </w:pPr>
            <w:r>
              <w:rPr>
                <w:rFonts w:hint="eastAsia"/>
                <w:sz w:val="21"/>
                <w:szCs w:val="21"/>
              </w:rPr>
              <w:t>总经理负责在公司建立畅通的沟通渠道。管理者代表是公司内部和外部信息交流和沟通的负责人。</w:t>
            </w:r>
            <w:r>
              <w:rPr>
                <w:rFonts w:hint="eastAsia"/>
                <w:sz w:val="21"/>
                <w:szCs w:val="21"/>
                <w:lang w:eastAsia="zh-CN"/>
              </w:rPr>
              <w:t>行政部</w:t>
            </w:r>
            <w:r>
              <w:rPr>
                <w:rFonts w:hint="eastAsia"/>
                <w:sz w:val="21"/>
                <w:szCs w:val="21"/>
              </w:rPr>
              <w:t>是公司内部和外部信息交流和协商的归口</w:t>
            </w:r>
            <w:r>
              <w:rPr>
                <w:rFonts w:hint="eastAsia"/>
                <w:sz w:val="21"/>
                <w:szCs w:val="21"/>
                <w:lang w:eastAsia="zh-CN"/>
              </w:rPr>
              <w:t>行政部</w:t>
            </w:r>
            <w:r>
              <w:rPr>
                <w:rFonts w:hint="eastAsia"/>
                <w:sz w:val="21"/>
                <w:szCs w:val="21"/>
              </w:rPr>
              <w:t>。负责与上级主管部门及周边单位的信息交流；负责与管理体系、法律法规等有关的内部和外部信息交流；负责与采购供方、客户等相关方之间的沟通。工程部负责施工现场沟通。各部门收集到有关职业健康安全方面的信息，包括法律法规等，及时向</w:t>
            </w:r>
            <w:r>
              <w:rPr>
                <w:rFonts w:hint="eastAsia"/>
                <w:sz w:val="21"/>
                <w:szCs w:val="21"/>
                <w:lang w:eastAsia="zh-CN"/>
              </w:rPr>
              <w:t>行政部</w:t>
            </w:r>
            <w:r>
              <w:rPr>
                <w:rFonts w:hint="eastAsia"/>
                <w:sz w:val="21"/>
                <w:szCs w:val="21"/>
              </w:rPr>
              <w:t>反馈。</w:t>
            </w:r>
            <w:r>
              <w:rPr>
                <w:rFonts w:hint="eastAsia"/>
                <w:sz w:val="21"/>
                <w:szCs w:val="21"/>
                <w:lang w:eastAsia="zh-CN"/>
              </w:rPr>
              <w:t>市场部</w:t>
            </w:r>
            <w:r>
              <w:rPr>
                <w:rFonts w:hint="eastAsia"/>
                <w:sz w:val="21"/>
                <w:szCs w:val="21"/>
              </w:rPr>
              <w:t>负责顾客要求方面的有关事宜的沟通。</w:t>
            </w:r>
          </w:p>
          <w:p>
            <w:pPr>
              <w:ind w:firstLine="420" w:firstLineChars="200"/>
              <w:rPr>
                <w:rFonts w:hint="eastAsia"/>
                <w:sz w:val="21"/>
                <w:szCs w:val="21"/>
              </w:rPr>
            </w:pPr>
            <w:r>
              <w:rPr>
                <w:rFonts w:hint="eastAsia"/>
                <w:sz w:val="21"/>
                <w:szCs w:val="21"/>
              </w:rPr>
              <w:t>目前各项沟通都较为及时、顺畅、效果较好。</w:t>
            </w:r>
          </w:p>
          <w:p>
            <w:pPr>
              <w:ind w:firstLine="420" w:firstLineChars="200"/>
              <w:rPr>
                <w:rFonts w:hint="eastAsia"/>
                <w:sz w:val="21"/>
                <w:szCs w:val="21"/>
              </w:rPr>
            </w:pPr>
            <w:r>
              <w:rPr>
                <w:rFonts w:hint="eastAsia"/>
                <w:sz w:val="21"/>
                <w:szCs w:val="21"/>
              </w:rPr>
              <w:t>经全体员工大会选举，任命公司</w:t>
            </w:r>
            <w:r>
              <w:rPr>
                <w:rFonts w:hint="eastAsia"/>
                <w:sz w:val="21"/>
                <w:szCs w:val="21"/>
                <w:lang w:val="en-US" w:eastAsia="zh-CN"/>
              </w:rPr>
              <w:t>袁胜辉</w:t>
            </w:r>
            <w:r>
              <w:rPr>
                <w:rFonts w:hint="eastAsia"/>
                <w:sz w:val="21"/>
                <w:szCs w:val="21"/>
              </w:rPr>
              <w:t>同志为公司安全事务代表。    与</w:t>
            </w:r>
            <w:r>
              <w:rPr>
                <w:rFonts w:hint="eastAsia"/>
                <w:sz w:val="21"/>
                <w:szCs w:val="21"/>
                <w:lang w:val="en-US" w:eastAsia="zh-CN"/>
              </w:rPr>
              <w:t>袁胜辉</w:t>
            </w:r>
            <w:r>
              <w:rPr>
                <w:rFonts w:hint="eastAsia"/>
                <w:sz w:val="21"/>
                <w:szCs w:val="21"/>
              </w:rPr>
              <w:t>交</w:t>
            </w:r>
            <w:r>
              <w:rPr>
                <w:rFonts w:hint="eastAsia"/>
                <w:sz w:val="21"/>
                <w:szCs w:val="21"/>
                <w:lang w:val="en-GB"/>
              </w:rPr>
              <w:t>谈，</w:t>
            </w:r>
            <w:r>
              <w:rPr>
                <w:rFonts w:hint="eastAsia"/>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rFonts w:ascii="宋体" w:hAnsi="宋体"/>
                <w:szCs w:val="21"/>
              </w:rPr>
            </w:pPr>
            <w:r>
              <w:rPr>
                <w:rFonts w:hint="eastAsia"/>
                <w:sz w:val="21"/>
                <w:szCs w:val="21"/>
              </w:rPr>
              <w:t>通过安全事务代表的积极争取，员工的劳保用品得到合理配备并及时发放；每年为特殊工种人员体检一次；员工保险得到按时交纳等。</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szCs w:val="21"/>
              </w:rPr>
            </w:pPr>
            <w:r>
              <w:rPr>
                <w:rFonts w:hint="eastAsia"/>
                <w:sz w:val="21"/>
                <w:szCs w:val="21"/>
              </w:rPr>
              <w:t>组织的知识、文件化信息</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sz w:val="21"/>
                <w:szCs w:val="21"/>
              </w:rPr>
            </w:pPr>
            <w:r>
              <w:rPr>
                <w:rFonts w:hint="eastAsia"/>
                <w:sz w:val="21"/>
                <w:szCs w:val="21"/>
              </w:rPr>
              <w:t>Q7.1.6</w:t>
            </w:r>
          </w:p>
          <w:p>
            <w:pPr>
              <w:pStyle w:val="2"/>
              <w:jc w:val="both"/>
              <w:rPr>
                <w:rFonts w:hint="eastAsia"/>
                <w:bCs w:val="0"/>
                <w:spacing w:val="0"/>
                <w:sz w:val="21"/>
                <w:szCs w:val="21"/>
              </w:rPr>
            </w:pPr>
            <w:r>
              <w:rPr>
                <w:bCs w:val="0"/>
                <w:spacing w:val="0"/>
                <w:sz w:val="21"/>
                <w:szCs w:val="21"/>
              </w:rPr>
              <w:t>E</w:t>
            </w:r>
            <w:r>
              <w:rPr>
                <w:rFonts w:hint="eastAsia"/>
                <w:bCs w:val="0"/>
                <w:spacing w:val="0"/>
                <w:sz w:val="21"/>
                <w:szCs w:val="21"/>
                <w:lang w:val="en-US" w:eastAsia="zh-CN"/>
              </w:rPr>
              <w:t>O</w:t>
            </w:r>
            <w:r>
              <w:rPr>
                <w:bCs w:val="0"/>
                <w:spacing w:val="0"/>
                <w:sz w:val="21"/>
                <w:szCs w:val="21"/>
              </w:rPr>
              <w:t>7.1</w:t>
            </w:r>
          </w:p>
          <w:p>
            <w:pPr>
              <w:jc w:val="both"/>
              <w:rPr>
                <w:rFonts w:hint="eastAsia"/>
                <w:sz w:val="21"/>
                <w:szCs w:val="21"/>
              </w:rPr>
            </w:pPr>
            <w:r>
              <w:rPr>
                <w:rFonts w:hint="eastAsia"/>
                <w:sz w:val="21"/>
                <w:szCs w:val="21"/>
              </w:rPr>
              <w:t>QE</w:t>
            </w:r>
            <w:r>
              <w:rPr>
                <w:rFonts w:hint="eastAsia"/>
                <w:sz w:val="21"/>
                <w:szCs w:val="21"/>
                <w:lang w:val="en-US" w:eastAsia="zh-CN"/>
              </w:rPr>
              <w:t>O</w:t>
            </w:r>
            <w:r>
              <w:rPr>
                <w:rFonts w:hint="eastAsia"/>
                <w:sz w:val="21"/>
                <w:szCs w:val="21"/>
              </w:rPr>
              <w:t>7.5</w:t>
            </w:r>
          </w:p>
          <w:p>
            <w:pPr>
              <w:jc w:val="both"/>
              <w:rPr>
                <w:rFonts w:hint="eastAsia"/>
                <w:sz w:val="21"/>
                <w:szCs w:val="21"/>
              </w:rPr>
            </w:pPr>
          </w:p>
          <w:p>
            <w:pPr>
              <w:jc w:val="both"/>
              <w:rPr>
                <w:sz w:val="21"/>
                <w:szCs w:val="21"/>
              </w:rPr>
            </w:pPr>
            <w:r>
              <w:rPr>
                <w:rFonts w:hint="eastAsia"/>
                <w:sz w:val="21"/>
                <w:szCs w:val="21"/>
              </w:rPr>
              <w:t>J</w:t>
            </w:r>
            <w:r>
              <w:rPr>
                <w:sz w:val="21"/>
                <w:szCs w:val="21"/>
              </w:rPr>
              <w:t>3.5</w:t>
            </w:r>
          </w:p>
          <w:p>
            <w:pPr>
              <w:pStyle w:val="2"/>
              <w:jc w:val="both"/>
              <w:rPr>
                <w:rFonts w:ascii="宋体" w:hAnsi="宋体"/>
                <w:szCs w:val="21"/>
              </w:rPr>
            </w:pPr>
            <w:r>
              <w:rPr>
                <w:rFonts w:hint="eastAsia"/>
                <w:bCs w:val="0"/>
                <w:spacing w:val="0"/>
                <w:sz w:val="21"/>
                <w:szCs w:val="21"/>
              </w:rPr>
              <w:t>J</w:t>
            </w:r>
            <w:r>
              <w:rPr>
                <w:bCs w:val="0"/>
                <w:spacing w:val="0"/>
                <w:sz w:val="21"/>
                <w:szCs w:val="21"/>
              </w:rPr>
              <w:t>10.5.4</w:t>
            </w:r>
          </w:p>
        </w:tc>
        <w:tc>
          <w:tcPr>
            <w:tcW w:w="1095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sz w:val="21"/>
                <w:szCs w:val="21"/>
              </w:rPr>
            </w:pPr>
            <w:r>
              <w:rPr>
                <w:rFonts w:hint="eastAsia"/>
                <w:sz w:val="21"/>
                <w:szCs w:val="21"/>
              </w:rPr>
              <w:t>受审核方建立的管理体系文件包括：</w:t>
            </w:r>
          </w:p>
          <w:p>
            <w:pPr>
              <w:numPr>
                <w:ilvl w:val="0"/>
                <w:numId w:val="3"/>
              </w:numPr>
              <w:rPr>
                <w:rFonts w:hint="eastAsia" w:ascii="宋体" w:hAnsi="宋体" w:cs="宋体"/>
                <w:sz w:val="21"/>
                <w:szCs w:val="21"/>
              </w:rPr>
            </w:pPr>
            <w:r>
              <w:rPr>
                <w:rFonts w:hint="eastAsia" w:ascii="宋体" w:hAnsi="宋体" w:cs="宋体"/>
                <w:sz w:val="21"/>
                <w:szCs w:val="21"/>
              </w:rPr>
              <w:t>管理手册</w:t>
            </w:r>
            <w:r>
              <w:rPr>
                <w:rFonts w:hint="eastAsia" w:ascii="宋体" w:hAnsi="宋体" w:cs="宋体"/>
                <w:sz w:val="21"/>
                <w:szCs w:val="21"/>
                <w:lang w:val="en-US" w:eastAsia="zh-CN"/>
              </w:rPr>
              <w:t>SCJD/QES-B-01</w:t>
            </w:r>
            <w:r>
              <w:rPr>
                <w:rFonts w:hint="eastAsia" w:ascii="宋体" w:hAnsi="宋体" w:cs="宋体"/>
                <w:sz w:val="21"/>
                <w:szCs w:val="21"/>
              </w:rPr>
              <w:t xml:space="preserve"> 版</w:t>
            </w:r>
            <w:r>
              <w:rPr>
                <w:rFonts w:hint="eastAsia" w:ascii="宋体" w:hAnsi="宋体" w:cs="宋体"/>
                <w:sz w:val="21"/>
                <w:szCs w:val="21"/>
                <w:lang w:val="en-US" w:eastAsia="zh-CN"/>
              </w:rPr>
              <w:t>B</w:t>
            </w:r>
            <w:r>
              <w:rPr>
                <w:rFonts w:ascii="宋体" w:hAnsi="宋体" w:cs="宋体"/>
                <w:sz w:val="21"/>
                <w:szCs w:val="21"/>
              </w:rPr>
              <w:t>/0</w:t>
            </w:r>
            <w:r>
              <w:rPr>
                <w:rFonts w:hint="eastAsia" w:ascii="宋体" w:hAnsi="宋体" w:cs="宋体"/>
                <w:sz w:val="21"/>
                <w:szCs w:val="21"/>
              </w:rPr>
              <w:t>，发布时间：20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6</w:t>
            </w:r>
            <w:r>
              <w:rPr>
                <w:rFonts w:hint="eastAsia" w:ascii="宋体" w:hAnsi="宋体" w:cs="宋体"/>
                <w:sz w:val="21"/>
                <w:szCs w:val="21"/>
              </w:rPr>
              <w:t>日      实施时间：20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6</w:t>
            </w:r>
            <w:r>
              <w:rPr>
                <w:rFonts w:hint="eastAsia" w:ascii="宋体" w:hAnsi="宋体" w:cs="宋体"/>
                <w:sz w:val="21"/>
                <w:szCs w:val="21"/>
              </w:rPr>
              <w:t>日</w:t>
            </w:r>
          </w:p>
          <w:p>
            <w:pPr>
              <w:rPr>
                <w:rFonts w:hint="eastAsia" w:ascii="宋体" w:hAnsi="宋体" w:cs="宋体"/>
                <w:sz w:val="21"/>
                <w:szCs w:val="21"/>
              </w:rPr>
            </w:pPr>
            <w:r>
              <w:rPr>
                <w:rFonts w:hint="eastAsia" w:ascii="宋体" w:hAnsi="宋体" w:cs="宋体"/>
                <w:sz w:val="21"/>
                <w:szCs w:val="21"/>
              </w:rPr>
              <w:t>2.程序文件，含</w:t>
            </w:r>
            <w:r>
              <w:rPr>
                <w:rFonts w:hint="eastAsia" w:ascii="宋体" w:hAnsi="宋体" w:cs="宋体"/>
                <w:sz w:val="21"/>
                <w:szCs w:val="21"/>
                <w:lang w:val="en-US" w:eastAsia="zh-CN"/>
              </w:rPr>
              <w:t>43</w:t>
            </w:r>
            <w:r>
              <w:rPr>
                <w:rFonts w:hint="eastAsia" w:ascii="宋体" w:hAnsi="宋体" w:cs="宋体"/>
                <w:sz w:val="21"/>
                <w:szCs w:val="21"/>
              </w:rPr>
              <w:t>个文件，包括标准要求的形成文件的信息。</w:t>
            </w:r>
          </w:p>
          <w:p>
            <w:pPr>
              <w:pStyle w:val="3"/>
              <w:tabs>
                <w:tab w:val="left" w:pos="3300"/>
                <w:tab w:val="left" w:pos="5160"/>
                <w:tab w:val="clear" w:pos="3510"/>
                <w:tab w:val="clear" w:pos="5580"/>
              </w:tabs>
              <w:rPr>
                <w:rFonts w:hint="default" w:ascii="宋体" w:hAnsi="宋体" w:eastAsia="宋体" w:cs="宋体"/>
                <w:b w:val="0"/>
                <w:bCs w:val="0"/>
                <w:sz w:val="21"/>
                <w:szCs w:val="21"/>
                <w:lang w:val="en-US" w:eastAsia="zh-CN"/>
              </w:rPr>
            </w:pPr>
            <w:r>
              <w:rPr>
                <w:rFonts w:hint="eastAsia" w:ascii="宋体" w:hAnsi="宋体" w:cs="宋体"/>
                <w:b w:val="0"/>
                <w:bCs w:val="0"/>
                <w:sz w:val="21"/>
                <w:szCs w:val="21"/>
              </w:rPr>
              <w:t>3.</w:t>
            </w:r>
            <w:r>
              <w:rPr>
                <w:rFonts w:hint="eastAsia" w:ascii="宋体" w:hAnsi="宋体" w:cs="宋体"/>
                <w:b w:val="0"/>
                <w:bCs w:val="0"/>
                <w:sz w:val="21"/>
                <w:szCs w:val="21"/>
                <w:highlight w:val="none"/>
                <w:lang w:val="en-US" w:eastAsia="zh-CN"/>
              </w:rPr>
              <w:t>安全生产规章制度汇编</w:t>
            </w:r>
          </w:p>
          <w:p>
            <w:pPr>
              <w:ind w:firstLine="420" w:firstLineChars="200"/>
              <w:rPr>
                <w:rFonts w:hint="eastAsia" w:ascii="宋体" w:hAnsi="宋体" w:cs="宋体"/>
                <w:sz w:val="21"/>
                <w:szCs w:val="21"/>
                <w:highlight w:val="none"/>
              </w:rPr>
            </w:pPr>
            <w:r>
              <w:rPr>
                <w:rFonts w:hint="eastAsia" w:ascii="宋体" w:hAnsi="宋体" w:cs="宋体"/>
                <w:sz w:val="21"/>
                <w:szCs w:val="21"/>
                <w:highlight w:val="none"/>
              </w:rPr>
              <w:t>包括：</w:t>
            </w:r>
            <w:r>
              <w:rPr>
                <w:rFonts w:hint="eastAsia" w:ascii="宋体" w:hAnsi="宋体" w:cs="宋体"/>
                <w:sz w:val="21"/>
                <w:szCs w:val="21"/>
                <w:highlight w:val="none"/>
                <w:lang w:val="en-US" w:eastAsia="zh-CN"/>
              </w:rPr>
              <w:t>安全生产记录</w:t>
            </w:r>
            <w:r>
              <w:rPr>
                <w:rFonts w:hint="eastAsia" w:ascii="宋体" w:hAnsi="宋体" w:cs="宋体"/>
                <w:sz w:val="21"/>
                <w:szCs w:val="21"/>
                <w:highlight w:val="none"/>
              </w:rPr>
              <w:t>管理制度、</w:t>
            </w:r>
            <w:r>
              <w:rPr>
                <w:rFonts w:hint="eastAsia" w:ascii="宋体" w:hAnsi="宋体" w:cs="宋体"/>
                <w:sz w:val="21"/>
                <w:szCs w:val="21"/>
                <w:highlight w:val="none"/>
                <w:lang w:val="en-US" w:eastAsia="zh-CN"/>
              </w:rPr>
              <w:t>设备</w:t>
            </w:r>
            <w:r>
              <w:rPr>
                <w:rFonts w:hint="eastAsia" w:ascii="宋体" w:hAnsi="宋体" w:cs="宋体"/>
                <w:sz w:val="21"/>
                <w:szCs w:val="21"/>
                <w:highlight w:val="none"/>
              </w:rPr>
              <w:t>管理制度、施工现场管理制度、</w:t>
            </w:r>
            <w:r>
              <w:rPr>
                <w:rFonts w:hint="eastAsia" w:ascii="宋体" w:hAnsi="宋体" w:cs="宋体"/>
                <w:sz w:val="21"/>
                <w:szCs w:val="21"/>
                <w:highlight w:val="none"/>
                <w:lang w:val="en-US" w:eastAsia="zh-CN"/>
              </w:rPr>
              <w:t>文明施工、环境保护管理</w:t>
            </w:r>
            <w:r>
              <w:rPr>
                <w:rFonts w:hint="eastAsia" w:ascii="宋体" w:hAnsi="宋体" w:cs="宋体"/>
                <w:sz w:val="21"/>
                <w:szCs w:val="21"/>
                <w:highlight w:val="none"/>
              </w:rPr>
              <w:t>制度、</w:t>
            </w:r>
            <w:r>
              <w:rPr>
                <w:rFonts w:hint="eastAsia" w:ascii="宋体" w:hAnsi="宋体" w:cs="宋体"/>
                <w:sz w:val="21"/>
                <w:szCs w:val="21"/>
                <w:highlight w:val="none"/>
                <w:lang w:val="en-US" w:eastAsia="zh-CN"/>
              </w:rPr>
              <w:t>焊接作业</w:t>
            </w:r>
            <w:r>
              <w:rPr>
                <w:rFonts w:hint="eastAsia" w:ascii="宋体" w:hAnsi="宋体" w:cs="宋体"/>
                <w:sz w:val="21"/>
                <w:szCs w:val="21"/>
                <w:highlight w:val="none"/>
              </w:rPr>
              <w:t>管理制度、施工</w:t>
            </w:r>
            <w:r>
              <w:rPr>
                <w:rFonts w:hint="eastAsia" w:ascii="宋体" w:hAnsi="宋体" w:cs="宋体"/>
                <w:sz w:val="21"/>
                <w:szCs w:val="21"/>
                <w:highlight w:val="none"/>
                <w:lang w:val="en-US" w:eastAsia="zh-CN"/>
              </w:rPr>
              <w:t>技术</w:t>
            </w:r>
            <w:r>
              <w:rPr>
                <w:rFonts w:hint="eastAsia" w:ascii="宋体" w:hAnsi="宋体" w:cs="宋体"/>
                <w:sz w:val="21"/>
                <w:szCs w:val="21"/>
                <w:highlight w:val="none"/>
              </w:rPr>
              <w:t>管理制度、</w:t>
            </w:r>
            <w:r>
              <w:rPr>
                <w:rFonts w:hint="eastAsia" w:ascii="宋体" w:hAnsi="宋体" w:cs="宋体"/>
                <w:sz w:val="21"/>
                <w:szCs w:val="21"/>
                <w:highlight w:val="none"/>
                <w:lang w:val="en-US" w:eastAsia="zh-CN"/>
              </w:rPr>
              <w:t>有限空间作业安全生产</w:t>
            </w:r>
            <w:r>
              <w:rPr>
                <w:rFonts w:hint="eastAsia" w:ascii="宋体" w:hAnsi="宋体" w:cs="宋体"/>
                <w:sz w:val="21"/>
                <w:szCs w:val="21"/>
                <w:highlight w:val="none"/>
              </w:rPr>
              <w:t>管理制度等。</w:t>
            </w:r>
          </w:p>
          <w:p>
            <w:pPr>
              <w:rPr>
                <w:rFonts w:hint="eastAsia" w:ascii="宋体" w:hAnsi="宋体" w:cs="宋体"/>
                <w:sz w:val="21"/>
                <w:szCs w:val="21"/>
              </w:rPr>
            </w:pPr>
            <w:r>
              <w:rPr>
                <w:rFonts w:hint="eastAsia" w:ascii="宋体" w:hAnsi="宋体" w:cs="宋体"/>
                <w:sz w:val="21"/>
                <w:szCs w:val="21"/>
              </w:rPr>
              <w:t>4.体系运行所需要的文件和记录</w:t>
            </w:r>
          </w:p>
          <w:p>
            <w:pPr>
              <w:ind w:firstLine="420" w:firstLineChars="200"/>
              <w:rPr>
                <w:rFonts w:hint="eastAsia" w:ascii="宋体" w:hAnsi="宋体" w:cs="宋体"/>
                <w:sz w:val="21"/>
                <w:szCs w:val="21"/>
              </w:rPr>
            </w:pPr>
            <w:r>
              <w:rPr>
                <w:rFonts w:hint="eastAsia" w:ascii="宋体" w:hAnsi="宋体" w:cs="宋体"/>
                <w:sz w:val="21"/>
                <w:szCs w:val="21"/>
              </w:rPr>
              <w:t>编制了《文件控制程序》《记录控制程序》用于对管理体系文件，符合标准要求。</w:t>
            </w:r>
          </w:p>
          <w:p>
            <w:pPr>
              <w:ind w:firstLine="420" w:firstLineChars="200"/>
              <w:rPr>
                <w:rFonts w:hint="eastAsia" w:ascii="宋体" w:hAnsi="宋体" w:cs="宋体"/>
                <w:sz w:val="21"/>
                <w:szCs w:val="21"/>
              </w:rPr>
            </w:pPr>
            <w:r>
              <w:rPr>
                <w:rFonts w:hint="eastAsia" w:ascii="宋体" w:hAnsi="宋体" w:cs="宋体"/>
                <w:sz w:val="21"/>
                <w:szCs w:val="21"/>
              </w:rPr>
              <w:t>查看《文件发放记录表》，内容包括：文件名称，文件编号，接收部门，分发序号，接收人/日期，回收记录。</w:t>
            </w:r>
          </w:p>
          <w:p>
            <w:pPr>
              <w:ind w:firstLine="420" w:firstLineChars="200"/>
              <w:rPr>
                <w:rFonts w:hint="eastAsia"/>
                <w:sz w:val="21"/>
                <w:szCs w:val="21"/>
              </w:rPr>
            </w:pPr>
            <w:r>
              <w:rPr>
                <w:rFonts w:hint="eastAsia"/>
                <w:sz w:val="21"/>
                <w:szCs w:val="21"/>
              </w:rPr>
              <w:t>查</w:t>
            </w:r>
            <w:r>
              <w:rPr>
                <w:rFonts w:hint="eastAsia"/>
                <w:sz w:val="21"/>
                <w:szCs w:val="21"/>
                <w:lang w:eastAsia="zh-CN"/>
              </w:rPr>
              <w:t>行政部</w:t>
            </w:r>
            <w:r>
              <w:rPr>
                <w:rFonts w:hint="eastAsia"/>
                <w:sz w:val="21"/>
                <w:szCs w:val="21"/>
              </w:rPr>
              <w:t>管理手册的发放，文件编号</w:t>
            </w:r>
            <w:r>
              <w:rPr>
                <w:rFonts w:hint="eastAsia" w:ascii="宋体" w:hAnsi="宋体" w:cs="宋体"/>
                <w:sz w:val="21"/>
                <w:szCs w:val="21"/>
                <w:lang w:val="en-US" w:eastAsia="zh-CN"/>
              </w:rPr>
              <w:t>SCJD/QES-B-01</w:t>
            </w:r>
            <w:r>
              <w:rPr>
                <w:rFonts w:hint="eastAsia" w:ascii="宋体" w:hAnsi="宋体" w:cs="宋体"/>
                <w:sz w:val="21"/>
                <w:szCs w:val="21"/>
              </w:rPr>
              <w:t xml:space="preserve"> 版</w:t>
            </w:r>
            <w:r>
              <w:rPr>
                <w:rFonts w:hint="eastAsia" w:ascii="宋体" w:hAnsi="宋体" w:cs="宋体"/>
                <w:sz w:val="21"/>
                <w:szCs w:val="21"/>
                <w:lang w:eastAsia="zh-CN"/>
              </w:rPr>
              <w:t>B</w:t>
            </w:r>
            <w:r>
              <w:rPr>
                <w:rFonts w:hint="eastAsia" w:ascii="宋体" w:hAnsi="宋体" w:cs="宋体"/>
                <w:sz w:val="21"/>
                <w:szCs w:val="21"/>
              </w:rPr>
              <w:t>/0</w:t>
            </w:r>
            <w:r>
              <w:rPr>
                <w:rFonts w:hint="eastAsia"/>
                <w:sz w:val="21"/>
                <w:szCs w:val="21"/>
              </w:rPr>
              <w:t>，分发号01，接收人</w:t>
            </w:r>
            <w:r>
              <w:rPr>
                <w:rFonts w:hint="eastAsia"/>
                <w:sz w:val="21"/>
                <w:szCs w:val="21"/>
                <w:lang w:val="en-US" w:eastAsia="zh-CN"/>
              </w:rPr>
              <w:t>罗剑</w:t>
            </w:r>
            <w:r>
              <w:rPr>
                <w:rFonts w:hint="eastAsia"/>
                <w:sz w:val="21"/>
                <w:szCs w:val="21"/>
              </w:rPr>
              <w:t xml:space="preserve">。分发号02，接收人 </w:t>
            </w:r>
            <w:r>
              <w:rPr>
                <w:rFonts w:hint="eastAsia"/>
                <w:sz w:val="21"/>
                <w:szCs w:val="21"/>
                <w:lang w:val="en-US" w:eastAsia="zh-CN"/>
              </w:rPr>
              <w:t>邓其周</w:t>
            </w:r>
            <w:r>
              <w:rPr>
                <w:rFonts w:hint="eastAsia"/>
                <w:sz w:val="21"/>
                <w:szCs w:val="21"/>
              </w:rPr>
              <w:t>。</w:t>
            </w:r>
          </w:p>
          <w:p>
            <w:pPr>
              <w:ind w:firstLine="420" w:firstLineChars="200"/>
              <w:rPr>
                <w:rFonts w:hint="eastAsia"/>
                <w:sz w:val="21"/>
                <w:szCs w:val="21"/>
              </w:rPr>
            </w:pPr>
            <w:r>
              <w:rPr>
                <w:rFonts w:hint="eastAsia"/>
                <w:sz w:val="21"/>
                <w:szCs w:val="21"/>
              </w:rPr>
              <w:t>查</w:t>
            </w:r>
            <w:r>
              <w:rPr>
                <w:rFonts w:hint="eastAsia"/>
                <w:sz w:val="21"/>
                <w:szCs w:val="21"/>
                <w:lang w:eastAsia="zh-CN"/>
              </w:rPr>
              <w:t>行政部</w:t>
            </w:r>
            <w:r>
              <w:rPr>
                <w:rFonts w:hint="eastAsia"/>
                <w:sz w:val="21"/>
                <w:szCs w:val="21"/>
              </w:rPr>
              <w:t>管理手册、管理制度等文件均保管良好，为有效版本，有受控标识。</w:t>
            </w:r>
          </w:p>
          <w:p>
            <w:pPr>
              <w:ind w:firstLine="420" w:firstLineChars="200"/>
              <w:rPr>
                <w:rFonts w:hint="eastAsia"/>
                <w:sz w:val="21"/>
                <w:szCs w:val="21"/>
              </w:rPr>
            </w:pPr>
            <w:r>
              <w:rPr>
                <w:rFonts w:hint="eastAsia"/>
                <w:sz w:val="21"/>
                <w:szCs w:val="21"/>
                <w:lang w:eastAsia="zh-CN"/>
              </w:rPr>
              <w:t>行政部</w:t>
            </w:r>
            <w:r>
              <w:rPr>
                <w:rFonts w:hint="eastAsia"/>
                <w:sz w:val="21"/>
                <w:szCs w:val="21"/>
              </w:rPr>
              <w:t>负责收集有关产品的国家标准、行业标准的最新版本，分发到相关部门使用；收回旧标准。</w:t>
            </w:r>
          </w:p>
          <w:p>
            <w:pPr>
              <w:ind w:firstLine="420" w:firstLineChars="200"/>
              <w:rPr>
                <w:rFonts w:hint="eastAsia"/>
                <w:sz w:val="21"/>
                <w:szCs w:val="21"/>
              </w:rPr>
            </w:pPr>
            <w:r>
              <w:rPr>
                <w:rFonts w:hint="eastAsia"/>
                <w:sz w:val="21"/>
                <w:szCs w:val="21"/>
              </w:rPr>
              <w:t>查见《适用的法律法规及其他要求清单》，内容包括：序号、文件名称、编号、版本等，收集基本全面，基本符合。</w:t>
            </w:r>
          </w:p>
          <w:p>
            <w:pPr>
              <w:rPr>
                <w:rFonts w:hint="eastAsia"/>
                <w:sz w:val="21"/>
                <w:szCs w:val="21"/>
              </w:rPr>
            </w:pPr>
            <w:r>
              <w:rPr>
                <w:rFonts w:hint="eastAsia"/>
                <w:sz w:val="21"/>
                <w:szCs w:val="21"/>
              </w:rPr>
              <w:t>以上外来文件保管良好，均为有效版本。</w:t>
            </w:r>
          </w:p>
          <w:p>
            <w:pPr>
              <w:ind w:firstLine="420" w:firstLineChars="200"/>
              <w:rPr>
                <w:rFonts w:hint="eastAsia"/>
                <w:sz w:val="21"/>
                <w:szCs w:val="21"/>
              </w:rPr>
            </w:pPr>
            <w:r>
              <w:rPr>
                <w:rFonts w:hint="eastAsia"/>
                <w:sz w:val="21"/>
                <w:szCs w:val="21"/>
              </w:rPr>
              <w:t>查见《记录清单》，内容包括：序号、记录名称、编号、保存期、使用部门等。</w:t>
            </w:r>
          </w:p>
          <w:p>
            <w:pPr>
              <w:ind w:firstLine="420" w:firstLineChars="200"/>
              <w:rPr>
                <w:rFonts w:hint="eastAsia"/>
                <w:sz w:val="21"/>
                <w:szCs w:val="21"/>
              </w:rPr>
            </w:pPr>
            <w:r>
              <w:rPr>
                <w:rFonts w:hint="eastAsia"/>
                <w:sz w:val="21"/>
                <w:szCs w:val="21"/>
              </w:rPr>
              <w:t>共登记有</w:t>
            </w:r>
            <w:r>
              <w:rPr>
                <w:sz w:val="21"/>
                <w:szCs w:val="21"/>
              </w:rPr>
              <w:t>不符合项报告</w:t>
            </w:r>
            <w:r>
              <w:rPr>
                <w:rFonts w:hint="eastAsia"/>
                <w:sz w:val="21"/>
                <w:szCs w:val="21"/>
              </w:rPr>
              <w:t>、</w:t>
            </w:r>
            <w:r>
              <w:rPr>
                <w:sz w:val="21"/>
                <w:szCs w:val="21"/>
              </w:rPr>
              <w:t>顾客满意程度调查表</w:t>
            </w:r>
            <w:r>
              <w:rPr>
                <w:rFonts w:hint="eastAsia"/>
                <w:sz w:val="21"/>
                <w:szCs w:val="21"/>
              </w:rPr>
              <w:t>、</w:t>
            </w:r>
            <w:r>
              <w:rPr>
                <w:sz w:val="21"/>
                <w:szCs w:val="21"/>
              </w:rPr>
              <w:t>文件发放回收记录</w:t>
            </w:r>
            <w:r>
              <w:rPr>
                <w:rFonts w:hint="eastAsia"/>
                <w:sz w:val="21"/>
                <w:szCs w:val="21"/>
              </w:rPr>
              <w:t>、外来文件清单、培训记录表、环境因素清单等。保存期限分别为三年和长期。未将认证范围内的实际施工中的记录录入清单中，口头交流。</w:t>
            </w:r>
          </w:p>
          <w:p>
            <w:pPr>
              <w:ind w:firstLine="420" w:firstLineChars="200"/>
              <w:rPr>
                <w:rFonts w:hint="eastAsia"/>
                <w:sz w:val="21"/>
                <w:szCs w:val="21"/>
              </w:rPr>
            </w:pPr>
            <w:r>
              <w:rPr>
                <w:rFonts w:hint="eastAsia"/>
                <w:sz w:val="21"/>
                <w:szCs w:val="21"/>
              </w:rPr>
              <w:t>抽查</w:t>
            </w:r>
            <w:r>
              <w:rPr>
                <w:rFonts w:hint="eastAsia"/>
                <w:sz w:val="21"/>
                <w:szCs w:val="21"/>
                <w:lang w:eastAsia="zh-CN"/>
              </w:rPr>
              <w:t>行政部</w:t>
            </w:r>
            <w:r>
              <w:rPr>
                <w:rFonts w:hint="eastAsia"/>
                <w:sz w:val="21"/>
                <w:szCs w:val="21"/>
              </w:rPr>
              <w:t>文件发放登记表、培训记录表、受控文件清单，固体废弃物处置记录，填写及保管符合要求。</w:t>
            </w:r>
            <w:r>
              <w:rPr>
                <w:rFonts w:hint="eastAsia"/>
                <w:sz w:val="21"/>
                <w:szCs w:val="21"/>
              </w:rPr>
              <w:br w:type="textWrapping"/>
            </w:r>
            <w:r>
              <w:rPr>
                <w:rFonts w:hint="eastAsia"/>
                <w:sz w:val="21"/>
                <w:szCs w:val="21"/>
              </w:rPr>
              <w:t xml:space="preserve"> </w:t>
            </w:r>
            <w:r>
              <w:rPr>
                <w:sz w:val="21"/>
                <w:szCs w:val="21"/>
              </w:rPr>
              <w:t xml:space="preserve">   </w:t>
            </w:r>
            <w:r>
              <w:rPr>
                <w:rFonts w:hint="eastAsia"/>
                <w:sz w:val="21"/>
                <w:szCs w:val="21"/>
              </w:rPr>
              <w:t>各部门保存各记录，按时间整理，放置在文件柜中，以便检索，</w:t>
            </w:r>
            <w:r>
              <w:rPr>
                <w:rFonts w:hint="eastAsia"/>
                <w:sz w:val="21"/>
                <w:szCs w:val="21"/>
                <w:lang w:eastAsia="zh-CN"/>
              </w:rPr>
              <w:t>行政部</w:t>
            </w:r>
            <w:r>
              <w:rPr>
                <w:rFonts w:hint="eastAsia"/>
                <w:sz w:val="21"/>
                <w:szCs w:val="21"/>
              </w:rPr>
              <w:t>定期对其进行检查，目前保存完好。名称，编号构成记录的唯一性标识。</w:t>
            </w:r>
          </w:p>
          <w:p>
            <w:pPr>
              <w:ind w:firstLine="420" w:firstLineChars="200"/>
              <w:rPr>
                <w:rFonts w:ascii="宋体" w:hAnsi="宋体"/>
                <w:szCs w:val="21"/>
              </w:rPr>
            </w:pPr>
            <w:r>
              <w:rPr>
                <w:rFonts w:hint="eastAsia"/>
                <w:sz w:val="21"/>
                <w:szCs w:val="21"/>
              </w:rPr>
              <w:t>介绍：尚未有销毁记录，若有由</w:t>
            </w:r>
            <w:r>
              <w:rPr>
                <w:rFonts w:hint="eastAsia"/>
                <w:sz w:val="21"/>
                <w:szCs w:val="21"/>
                <w:lang w:eastAsia="zh-CN"/>
              </w:rPr>
              <w:t>行政部</w:t>
            </w:r>
            <w:r>
              <w:rPr>
                <w:rFonts w:hint="eastAsia"/>
                <w:sz w:val="21"/>
                <w:szCs w:val="21"/>
              </w:rPr>
              <w:t>组织进行。</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color w:val="000000"/>
                <w:spacing w:val="-4"/>
                <w:szCs w:val="21"/>
              </w:rPr>
            </w:pPr>
            <w:r>
              <w:rPr>
                <w:rFonts w:hint="eastAsia"/>
                <w:sz w:val="21"/>
                <w:szCs w:val="21"/>
              </w:rPr>
              <w:t>运行控制</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8.1</w:t>
            </w:r>
          </w:p>
          <w:p>
            <w:pPr>
              <w:jc w:val="both"/>
              <w:rPr>
                <w:rFonts w:ascii="宋体" w:hAnsi="宋体" w:cs="宋体"/>
                <w:szCs w:val="21"/>
              </w:rPr>
            </w:pPr>
          </w:p>
        </w:tc>
        <w:tc>
          <w:tcPr>
            <w:tcW w:w="1095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sz w:val="21"/>
                <w:szCs w:val="21"/>
              </w:rPr>
            </w:pPr>
            <w:r>
              <w:rPr>
                <w:rFonts w:hint="eastAsia"/>
                <w:sz w:val="21"/>
                <w:szCs w:val="21"/>
              </w:rPr>
              <w:t>本部门执行节能降耗控制程序、固体废弃物控制程序、环境管理控制程序、档案管理制定合同管理制定、印章管理制度、代理工作办法项目管理手册</w:t>
            </w:r>
            <w:r>
              <w:rPr>
                <w:rFonts w:hint="eastAsia"/>
                <w:sz w:val="21"/>
                <w:szCs w:val="21"/>
                <w:lang w:val="en-GB"/>
              </w:rPr>
              <w:t>、车辆管理规定</w:t>
            </w:r>
            <w:r>
              <w:rPr>
                <w:rFonts w:hint="eastAsia"/>
                <w:sz w:val="21"/>
                <w:szCs w:val="21"/>
              </w:rPr>
              <w:t>等。</w:t>
            </w:r>
          </w:p>
          <w:p>
            <w:pPr>
              <w:ind w:firstLine="420" w:firstLineChars="200"/>
              <w:rPr>
                <w:rFonts w:ascii="宋体" w:hAnsi="宋体" w:cs="宋体"/>
                <w:color w:val="FF0000"/>
                <w:sz w:val="21"/>
                <w:szCs w:val="21"/>
                <w:lang w:val="en-GB"/>
              </w:rPr>
            </w:pPr>
            <w:r>
              <w:rPr>
                <w:rFonts w:hint="eastAsia" w:ascii="宋体" w:hAnsi="宋体" w:cs="宋体"/>
                <w:sz w:val="21"/>
                <w:szCs w:val="21"/>
                <w:lang w:val="en-GB"/>
              </w:rPr>
              <w:t>运行控制情况：办公过程注意节约用电，做到人走灯灭，电脑长时间不用时关机，下班前要关闭电源；</w:t>
            </w:r>
          </w:p>
          <w:p>
            <w:pPr>
              <w:ind w:firstLine="420" w:firstLineChars="200"/>
              <w:rPr>
                <w:rFonts w:hint="eastAsia" w:ascii="宋体" w:hAnsi="宋体" w:cs="宋体"/>
                <w:sz w:val="21"/>
                <w:szCs w:val="21"/>
                <w:lang w:val="en-GB"/>
              </w:rPr>
            </w:pPr>
            <w:r>
              <w:rPr>
                <w:rFonts w:hint="eastAsia" w:ascii="宋体" w:hAnsi="宋体" w:cs="宋体"/>
                <w:sz w:val="21"/>
                <w:szCs w:val="21"/>
              </w:rPr>
              <w:t>办公过程使用的电器如：空调、电脑、灯具均符合安全设计要求，使用过程注意安全，预防触电，工作时间平均每天8小时；</w:t>
            </w:r>
          </w:p>
          <w:p>
            <w:pPr>
              <w:ind w:firstLine="420" w:firstLineChars="200"/>
              <w:rPr>
                <w:rFonts w:hint="eastAsia" w:ascii="宋体" w:hAnsi="宋体" w:cs="宋体"/>
                <w:sz w:val="21"/>
                <w:szCs w:val="21"/>
                <w:lang w:val="en-GB"/>
              </w:rPr>
            </w:pPr>
            <w:r>
              <w:rPr>
                <w:rFonts w:hint="eastAsia" w:ascii="宋体" w:hAnsi="宋体" w:cs="宋体"/>
                <w:sz w:val="21"/>
                <w:szCs w:val="21"/>
                <w:lang w:val="en-GB"/>
              </w:rPr>
              <w:t>办公用品按要求由</w:t>
            </w:r>
            <w:r>
              <w:rPr>
                <w:rFonts w:hint="eastAsia" w:ascii="宋体" w:hAnsi="宋体" w:cs="宋体"/>
                <w:sz w:val="21"/>
                <w:szCs w:val="21"/>
                <w:lang w:eastAsia="zh-CN"/>
              </w:rPr>
              <w:t>行政部</w:t>
            </w:r>
            <w:r>
              <w:rPr>
                <w:rFonts w:hint="eastAsia" w:ascii="宋体" w:hAnsi="宋体" w:cs="宋体"/>
                <w:sz w:val="21"/>
                <w:szCs w:val="21"/>
                <w:lang w:val="en-GB"/>
              </w:rPr>
              <w:t>负责发放，作好记录；</w:t>
            </w:r>
          </w:p>
          <w:p>
            <w:pPr>
              <w:ind w:firstLine="420" w:firstLineChars="200"/>
              <w:rPr>
                <w:rFonts w:hint="eastAsia" w:ascii="宋体" w:hAnsi="宋体" w:cs="宋体"/>
                <w:sz w:val="21"/>
                <w:szCs w:val="21"/>
                <w:lang w:val="en-GB"/>
              </w:rPr>
            </w:pPr>
            <w:r>
              <w:rPr>
                <w:rFonts w:hint="eastAsia" w:ascii="宋体" w:hAnsi="宋体" w:cs="宋体"/>
                <w:sz w:val="2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ascii="宋体" w:hAnsi="宋体" w:cs="宋体"/>
                <w:sz w:val="21"/>
                <w:szCs w:val="21"/>
                <w:lang w:val="en-GB"/>
              </w:rPr>
            </w:pPr>
            <w:r>
              <w:rPr>
                <w:rFonts w:hint="eastAsia" w:ascii="宋体" w:hAnsi="宋体" w:cs="宋体"/>
                <w:sz w:val="21"/>
                <w:szCs w:val="21"/>
                <w:lang w:val="en-GB"/>
              </w:rPr>
              <w:t>公司办公产生的废硒鼓、废墨盒、色带由供应方公司回收；</w:t>
            </w:r>
          </w:p>
          <w:p>
            <w:pPr>
              <w:rPr>
                <w:rFonts w:hint="eastAsia" w:ascii="宋体" w:hAnsi="宋体" w:cs="宋体"/>
                <w:sz w:val="21"/>
                <w:szCs w:val="21"/>
                <w:highlight w:val="none"/>
              </w:rPr>
            </w:pPr>
            <w:r>
              <w:rPr>
                <w:rFonts w:hint="eastAsia" w:ascii="宋体" w:hAnsi="宋体" w:cs="宋体"/>
                <w:sz w:val="21"/>
                <w:szCs w:val="21"/>
                <w:highlight w:val="none"/>
              </w:rPr>
              <w:t>查：废弃物回收处理登记表</w:t>
            </w:r>
          </w:p>
          <w:p>
            <w:pPr>
              <w:rPr>
                <w:rFonts w:hint="eastAsia" w:ascii="宋体" w:hAnsi="宋体" w:cs="宋体"/>
                <w:sz w:val="21"/>
                <w:szCs w:val="21"/>
                <w:highlight w:val="none"/>
                <w:lang w:val="en-GB"/>
              </w:rPr>
            </w:pPr>
            <w:r>
              <w:rPr>
                <w:rFonts w:hint="eastAsia" w:ascii="宋体" w:hAnsi="宋体" w:cs="宋体"/>
                <w:sz w:val="21"/>
                <w:szCs w:val="21"/>
                <w:highlight w:val="none"/>
                <w:lang w:val="en-GB"/>
              </w:rPr>
              <w:t>废弃物种类</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 xml:space="preserve">排放量  </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日期</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统计人</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处置办法</w:t>
            </w:r>
            <w:r>
              <w:rPr>
                <w:rFonts w:hint="eastAsia" w:ascii="宋体" w:hAnsi="宋体" w:cs="宋体"/>
                <w:sz w:val="21"/>
                <w:szCs w:val="21"/>
                <w:highlight w:val="none"/>
                <w:lang w:val="en-GB"/>
              </w:rPr>
              <w:tab/>
            </w:r>
          </w:p>
          <w:p>
            <w:pPr>
              <w:rPr>
                <w:rFonts w:hint="eastAsia" w:ascii="宋体" w:hAnsi="宋体" w:cs="宋体"/>
                <w:sz w:val="21"/>
                <w:szCs w:val="21"/>
                <w:highlight w:val="none"/>
                <w:lang w:val="en-GB"/>
              </w:rPr>
            </w:pPr>
            <w:r>
              <w:rPr>
                <w:rFonts w:hint="eastAsia" w:ascii="宋体" w:hAnsi="宋体" w:cs="宋体"/>
                <w:sz w:val="21"/>
                <w:szCs w:val="21"/>
                <w:highlight w:val="none"/>
                <w:lang w:val="en-GB"/>
              </w:rPr>
              <w:t>墨盒、硒鼓、印油盒</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12</w:t>
            </w:r>
            <w:r>
              <w:rPr>
                <w:rFonts w:hint="eastAsia" w:ascii="宋体" w:hAnsi="宋体" w:cs="宋体"/>
                <w:sz w:val="21"/>
                <w:szCs w:val="21"/>
                <w:highlight w:val="none"/>
                <w:lang w:val="en-GB"/>
              </w:rPr>
              <w:t>个</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6</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30</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彭诗慧</w:t>
            </w:r>
            <w:r>
              <w:rPr>
                <w:rFonts w:hint="eastAsia" w:ascii="宋体" w:hAnsi="宋体" w:cs="宋体"/>
                <w:sz w:val="21"/>
                <w:szCs w:val="21"/>
                <w:highlight w:val="none"/>
                <w:lang w:val="en-GB"/>
              </w:rPr>
              <w:tab/>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集中存放交供应商</w:t>
            </w:r>
          </w:p>
          <w:p>
            <w:pPr>
              <w:rPr>
                <w:rFonts w:hint="eastAsia" w:ascii="宋体" w:hAnsi="宋体" w:cs="宋体"/>
                <w:sz w:val="21"/>
                <w:szCs w:val="21"/>
                <w:highlight w:val="none"/>
                <w:lang w:val="en-GB"/>
              </w:rPr>
            </w:pPr>
            <w:r>
              <w:rPr>
                <w:rFonts w:hint="eastAsia" w:ascii="宋体" w:hAnsi="宋体" w:cs="宋体"/>
                <w:sz w:val="21"/>
                <w:szCs w:val="21"/>
                <w:highlight w:val="none"/>
                <w:lang w:val="en-GB"/>
              </w:rPr>
              <w:t>废纸、标签、胶带纸芯</w:t>
            </w:r>
            <w:r>
              <w:rPr>
                <w:rFonts w:hint="eastAsia" w:ascii="宋体" w:hAnsi="宋体" w:cs="宋体"/>
                <w:sz w:val="21"/>
                <w:szCs w:val="21"/>
                <w:highlight w:val="none"/>
                <w:lang w:val="en-US" w:eastAsia="zh-CN"/>
              </w:rPr>
              <w:t xml:space="preserve"> 8kg</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6</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30</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彭诗慧</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集中存放交供应商</w:t>
            </w:r>
            <w:r>
              <w:rPr>
                <w:rFonts w:hint="eastAsia" w:ascii="宋体" w:hAnsi="宋体" w:cs="宋体"/>
                <w:sz w:val="21"/>
                <w:szCs w:val="21"/>
                <w:highlight w:val="none"/>
                <w:lang w:val="en-GB"/>
              </w:rPr>
              <w:tab/>
            </w:r>
            <w:r>
              <w:rPr>
                <w:rFonts w:hint="eastAsia" w:ascii="宋体" w:hAnsi="宋体" w:cs="宋体"/>
                <w:sz w:val="21"/>
                <w:szCs w:val="21"/>
                <w:highlight w:val="none"/>
                <w:lang w:val="en-GB"/>
              </w:rPr>
              <w:t xml:space="preserve"> </w:t>
            </w:r>
          </w:p>
          <w:p>
            <w:pPr>
              <w:rPr>
                <w:rFonts w:hint="eastAsia" w:ascii="宋体" w:hAnsi="宋体" w:cs="宋体"/>
                <w:sz w:val="21"/>
                <w:szCs w:val="21"/>
                <w:highlight w:val="none"/>
                <w:lang w:val="en-GB"/>
              </w:rPr>
            </w:pPr>
            <w:r>
              <w:rPr>
                <w:rFonts w:hint="eastAsia" w:ascii="宋体" w:hAnsi="宋体" w:cs="宋体"/>
                <w:sz w:val="21"/>
                <w:szCs w:val="21"/>
                <w:highlight w:val="none"/>
                <w:lang w:val="en-GB"/>
              </w:rPr>
              <w:t>笔芯、笔、资料夹</w:t>
            </w:r>
            <w:r>
              <w:rPr>
                <w:rFonts w:hint="eastAsia" w:ascii="宋体" w:hAnsi="宋体" w:cs="宋体"/>
                <w:sz w:val="21"/>
                <w:szCs w:val="21"/>
                <w:highlight w:val="none"/>
                <w:lang w:val="en-US" w:eastAsia="zh-CN"/>
              </w:rPr>
              <w:t xml:space="preserve">    5.5kg</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6</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30         彭诗慧</w:t>
            </w:r>
            <w:r>
              <w:rPr>
                <w:rFonts w:hint="eastAsia" w:ascii="宋体" w:hAnsi="宋体" w:cs="宋体"/>
                <w:sz w:val="21"/>
                <w:szCs w:val="21"/>
                <w:highlight w:val="none"/>
                <w:lang w:val="en-GB"/>
              </w:rPr>
              <w:t xml:space="preserve"> </w:t>
            </w:r>
            <w:r>
              <w:rPr>
                <w:rFonts w:ascii="宋体" w:hAnsi="宋体" w:cs="宋体"/>
                <w:sz w:val="21"/>
                <w:szCs w:val="21"/>
                <w:highlight w:val="none"/>
                <w:lang w:val="en-GB"/>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集中存放交供应商</w:t>
            </w:r>
          </w:p>
          <w:p>
            <w:pPr>
              <w:rPr>
                <w:rFonts w:hint="eastAsia" w:ascii="宋体" w:hAnsi="宋体" w:cs="宋体"/>
                <w:sz w:val="21"/>
                <w:szCs w:val="21"/>
                <w:highlight w:val="none"/>
                <w:lang w:val="en-GB"/>
              </w:rPr>
            </w:pPr>
            <w:r>
              <w:rPr>
                <w:rFonts w:hint="eastAsia" w:ascii="宋体" w:hAnsi="宋体" w:cs="宋体"/>
                <w:sz w:val="21"/>
                <w:szCs w:val="21"/>
                <w:highlight w:val="none"/>
                <w:lang w:val="en-GB"/>
              </w:rPr>
              <w:t>旧电池</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12</w:t>
            </w:r>
            <w:r>
              <w:rPr>
                <w:rFonts w:hint="eastAsia" w:ascii="宋体" w:hAnsi="宋体" w:cs="宋体"/>
                <w:sz w:val="21"/>
                <w:szCs w:val="21"/>
                <w:highlight w:val="none"/>
                <w:lang w:val="en-GB"/>
              </w:rPr>
              <w:t xml:space="preserve">个 </w:t>
            </w:r>
            <w:r>
              <w:rPr>
                <w:rFonts w:hint="eastAsia" w:ascii="宋体" w:hAnsi="宋体" w:cs="宋体"/>
                <w:sz w:val="21"/>
                <w:szCs w:val="21"/>
                <w:highlight w:val="none"/>
                <w:lang w:val="en-US" w:eastAsia="zh-CN"/>
              </w:rPr>
              <w:t xml:space="preserve">     </w:t>
            </w:r>
            <w:r>
              <w:rPr>
                <w:rFonts w:ascii="宋体" w:hAnsi="宋体" w:cs="宋体"/>
                <w:sz w:val="21"/>
                <w:szCs w:val="21"/>
                <w:highlight w:val="none"/>
                <w:lang w:val="en-GB"/>
              </w:rPr>
              <w:t xml:space="preserve"> </w:t>
            </w:r>
            <w:r>
              <w:rPr>
                <w:rFonts w:hint="eastAsia" w:ascii="宋体" w:hAnsi="宋体" w:cs="宋体"/>
                <w:sz w:val="21"/>
                <w:szCs w:val="21"/>
                <w:highlight w:val="none"/>
                <w:lang w:val="en-GB"/>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6</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30</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彭诗慧</w:t>
            </w:r>
            <w:r>
              <w:rPr>
                <w:rFonts w:hint="eastAsia" w:ascii="宋体" w:hAnsi="宋体" w:cs="宋体"/>
                <w:sz w:val="21"/>
                <w:szCs w:val="21"/>
                <w:highlight w:val="none"/>
                <w:lang w:val="en-GB"/>
              </w:rPr>
              <w:t xml:space="preserve"> </w:t>
            </w:r>
            <w:r>
              <w:rPr>
                <w:rFonts w:hint="eastAsia" w:ascii="宋体" w:hAnsi="宋体" w:cs="宋体"/>
                <w:sz w:val="21"/>
                <w:szCs w:val="21"/>
                <w:highlight w:val="none"/>
                <w:lang w:val="en-GB"/>
              </w:rPr>
              <w:tab/>
            </w:r>
            <w:r>
              <w:rPr>
                <w:rFonts w:hint="eastAsia" w:ascii="宋体" w:hAnsi="宋体" w:cs="宋体"/>
                <w:sz w:val="21"/>
                <w:szCs w:val="21"/>
                <w:highlight w:val="none"/>
                <w:lang w:val="en-GB"/>
              </w:rPr>
              <w:t>集中存放交供应商</w:t>
            </w:r>
          </w:p>
          <w:p>
            <w:pPr>
              <w:rPr>
                <w:rFonts w:hint="eastAsia" w:ascii="宋体" w:hAnsi="宋体" w:cs="宋体"/>
                <w:sz w:val="21"/>
                <w:szCs w:val="21"/>
                <w:highlight w:val="none"/>
                <w:lang w:val="en-GB"/>
              </w:rPr>
            </w:pPr>
            <w:r>
              <w:rPr>
                <w:rFonts w:hint="eastAsia" w:ascii="宋体" w:hAnsi="宋体" w:cs="宋体"/>
                <w:sz w:val="21"/>
                <w:szCs w:val="21"/>
                <w:highlight w:val="none"/>
                <w:lang w:val="en-GB"/>
              </w:rPr>
              <w:t>工衣、碎布、手套</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4.5kg</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7</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11         雷树文</w:t>
            </w:r>
            <w:r>
              <w:rPr>
                <w:rFonts w:hint="eastAsia" w:ascii="宋体" w:hAnsi="宋体" w:cs="宋体"/>
                <w:sz w:val="21"/>
                <w:szCs w:val="21"/>
                <w:highlight w:val="none"/>
                <w:lang w:val="en-GB"/>
              </w:rPr>
              <w:t xml:space="preserve">  </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废品处理站</w:t>
            </w:r>
          </w:p>
          <w:p>
            <w:pPr>
              <w:rPr>
                <w:rFonts w:hint="eastAsia" w:ascii="宋体" w:hAnsi="宋体" w:cs="宋体"/>
                <w:sz w:val="21"/>
                <w:szCs w:val="21"/>
                <w:highlight w:val="none"/>
                <w:lang w:val="en-GB" w:eastAsia="zh-CN"/>
              </w:rPr>
            </w:pPr>
            <w:r>
              <w:rPr>
                <w:rFonts w:hint="eastAsia" w:ascii="宋体" w:hAnsi="宋体" w:cs="宋体"/>
                <w:sz w:val="21"/>
                <w:szCs w:val="21"/>
                <w:highlight w:val="none"/>
                <w:lang w:val="en-US" w:eastAsia="zh-CN"/>
              </w:rPr>
              <w:t>工地</w:t>
            </w:r>
            <w:r>
              <w:rPr>
                <w:rFonts w:hint="eastAsia" w:ascii="宋体" w:hAnsi="宋体" w:cs="宋体"/>
                <w:sz w:val="21"/>
                <w:szCs w:val="21"/>
                <w:highlight w:val="none"/>
                <w:lang w:val="en-GB"/>
              </w:rPr>
              <w:t>建筑垃圾</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3000kg</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7</w:t>
            </w:r>
            <w:r>
              <w:rPr>
                <w:rFonts w:hint="eastAsia" w:ascii="宋体" w:hAnsi="宋体" w:cs="宋体"/>
                <w:sz w:val="21"/>
                <w:szCs w:val="21"/>
                <w:highlight w:val="none"/>
                <w:lang w:val="en-GB"/>
              </w:rPr>
              <w:t>.</w:t>
            </w:r>
            <w:r>
              <w:rPr>
                <w:rFonts w:hint="eastAsia" w:ascii="宋体" w:hAnsi="宋体" w:cs="宋体"/>
                <w:sz w:val="21"/>
                <w:szCs w:val="21"/>
                <w:highlight w:val="none"/>
                <w:lang w:val="en-US" w:eastAsia="zh-CN"/>
              </w:rPr>
              <w:t>11</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雷树文</w:t>
            </w:r>
            <w:r>
              <w:rPr>
                <w:rFonts w:hint="eastAsia" w:ascii="宋体" w:hAnsi="宋体" w:cs="宋体"/>
                <w:sz w:val="21"/>
                <w:szCs w:val="21"/>
                <w:highlight w:val="none"/>
                <w:lang w:val="en-GB"/>
              </w:rPr>
              <w:t xml:space="preserve"> </w:t>
            </w:r>
            <w:r>
              <w:rPr>
                <w:rFonts w:hint="eastAsia" w:ascii="宋体" w:hAnsi="宋体" w:cs="宋体"/>
                <w:sz w:val="21"/>
                <w:szCs w:val="21"/>
                <w:highlight w:val="none"/>
                <w:lang w:val="en-GB"/>
              </w:rPr>
              <w:tab/>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GB" w:eastAsia="zh-CN"/>
              </w:rPr>
              <w:t>卖有资质回收公司</w:t>
            </w:r>
          </w:p>
          <w:p>
            <w:pPr>
              <w:pStyle w:val="2"/>
              <w:rPr>
                <w:rFonts w:hint="default"/>
                <w:highlight w:val="none"/>
                <w:lang w:val="en-US"/>
              </w:rPr>
            </w:pPr>
            <w:r>
              <w:rPr>
                <w:rFonts w:hint="eastAsia" w:ascii="宋体" w:hAnsi="宋体" w:cs="宋体"/>
                <w:sz w:val="21"/>
                <w:szCs w:val="21"/>
                <w:highlight w:val="none"/>
                <w:lang w:val="en-US" w:eastAsia="zh-CN"/>
              </w:rPr>
              <w:t>........</w:t>
            </w:r>
          </w:p>
          <w:p>
            <w:pPr>
              <w:ind w:firstLine="420" w:firstLineChars="200"/>
              <w:rPr>
                <w:rFonts w:hint="eastAsia" w:ascii="宋体" w:hAnsi="宋体" w:cs="宋体"/>
                <w:sz w:val="21"/>
                <w:szCs w:val="21"/>
                <w:lang w:val="en-GB"/>
              </w:rPr>
            </w:pPr>
            <w:r>
              <w:rPr>
                <w:rFonts w:hint="eastAsia" w:ascii="宋体" w:hAnsi="宋体" w:cs="宋体"/>
                <w:sz w:val="21"/>
                <w:szCs w:val="21"/>
                <w:lang w:val="en-GB"/>
              </w:rPr>
              <w:t>公司为员工缴纳了养老、工伤、医疗等保险。</w:t>
            </w:r>
          </w:p>
          <w:p>
            <w:pPr>
              <w:ind w:firstLine="420" w:firstLineChars="200"/>
              <w:rPr>
                <w:rFonts w:hint="eastAsia" w:ascii="宋体" w:hAnsi="宋体" w:cs="宋体"/>
                <w:sz w:val="21"/>
                <w:szCs w:val="21"/>
              </w:rPr>
            </w:pPr>
            <w:r>
              <w:rPr>
                <w:rFonts w:hint="eastAsia" w:ascii="宋体" w:hAnsi="宋体" w:cs="宋体"/>
                <w:sz w:val="21"/>
                <w:szCs w:val="21"/>
                <w:lang w:val="en-GB"/>
              </w:rPr>
              <w:t>提供了缴纳保险的</w:t>
            </w:r>
            <w:r>
              <w:rPr>
                <w:rFonts w:hint="eastAsia" w:ascii="宋体" w:hAnsi="宋体" w:cs="宋体"/>
                <w:sz w:val="21"/>
                <w:szCs w:val="21"/>
              </w:rPr>
              <w:t>票据及社会保险在职人员信息统计表。</w:t>
            </w:r>
          </w:p>
          <w:p>
            <w:pPr>
              <w:pStyle w:val="2"/>
              <w:rPr>
                <w:rFonts w:hint="default"/>
                <w:lang w:val="en-US" w:eastAsia="zh-CN"/>
              </w:rPr>
            </w:pPr>
          </w:p>
          <w:p>
            <w:pPr>
              <w:ind w:firstLine="420" w:firstLineChars="200"/>
              <w:rPr>
                <w:rFonts w:hint="eastAsia" w:ascii="宋体" w:hAnsi="宋体" w:cs="宋体"/>
                <w:sz w:val="21"/>
                <w:szCs w:val="21"/>
              </w:rPr>
            </w:pPr>
            <w:r>
              <w:rPr>
                <w:rFonts w:hint="eastAsia" w:ascii="宋体" w:hAnsi="宋体" w:cs="宋体"/>
                <w:sz w:val="21"/>
                <w:szCs w:val="21"/>
              </w:rPr>
              <w:t>驾驶员要求遵守道路交通安全法，不违章驾车，驾驶证和车辆定期年审，确保行车安全。</w:t>
            </w:r>
          </w:p>
          <w:p>
            <w:pPr>
              <w:ind w:firstLine="420" w:firstLineChars="200"/>
              <w:rPr>
                <w:rFonts w:ascii="宋体" w:hAnsi="宋体" w:cs="宋体"/>
                <w:sz w:val="21"/>
                <w:szCs w:val="21"/>
              </w:rPr>
            </w:pPr>
            <w:r>
              <w:rPr>
                <w:rFonts w:hint="eastAsia" w:ascii="宋体" w:hAnsi="宋体" w:cs="宋体"/>
                <w:sz w:val="21"/>
                <w:szCs w:val="21"/>
              </w:rPr>
              <w:t>现场查看办公区域配备有符合要求的灭火器和消火栓等，</w:t>
            </w:r>
            <w:r>
              <w:rPr>
                <w:rFonts w:hint="eastAsia" w:ascii="宋体" w:hAnsi="宋体" w:cs="宋体"/>
                <w:sz w:val="21"/>
                <w:szCs w:val="21"/>
                <w:lang w:eastAsia="zh-CN"/>
              </w:rPr>
              <w:t>行政部</w:t>
            </w:r>
            <w:r>
              <w:rPr>
                <w:rFonts w:hint="eastAsia" w:ascii="宋体" w:hAnsi="宋体" w:cs="宋体"/>
                <w:sz w:val="21"/>
                <w:szCs w:val="21"/>
              </w:rPr>
              <w:t>设备、电器状态良好，无安全隐患。</w:t>
            </w:r>
          </w:p>
          <w:p>
            <w:pPr>
              <w:pStyle w:val="2"/>
              <w:ind w:firstLine="460" w:firstLineChars="200"/>
              <w:rPr>
                <w:rFonts w:ascii="宋体" w:hAnsi="宋体" w:cs="宋体"/>
                <w:szCs w:val="21"/>
              </w:rPr>
            </w:pPr>
            <w:r>
              <w:rPr>
                <w:rFonts w:hint="eastAsia"/>
                <w:sz w:val="21"/>
                <w:szCs w:val="21"/>
              </w:rPr>
              <w:t xml:space="preserve"> </w:t>
            </w:r>
            <w:r>
              <w:rPr>
                <w:sz w:val="21"/>
                <w:szCs w:val="21"/>
              </w:rPr>
              <w:t xml:space="preserve">  </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szCs w:val="21"/>
              </w:rPr>
            </w:pPr>
            <w:r>
              <w:rPr>
                <w:rFonts w:hint="eastAsia"/>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8.2</w:t>
            </w:r>
          </w:p>
          <w:p>
            <w:pPr>
              <w:jc w:val="both"/>
              <w:rPr>
                <w:rFonts w:ascii="宋体" w:hAnsi="宋体"/>
                <w:szCs w:val="21"/>
              </w:rPr>
            </w:pPr>
          </w:p>
        </w:tc>
        <w:tc>
          <w:tcPr>
            <w:tcW w:w="109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1"/>
                <w:szCs w:val="21"/>
                <w:lang w:bidi="ar"/>
              </w:rPr>
            </w:pPr>
            <w:r>
              <w:rPr>
                <w:rFonts w:hint="eastAsia" w:ascii="宋体" w:hAnsi="宋体" w:cs="宋体"/>
                <w:sz w:val="21"/>
                <w:szCs w:val="21"/>
                <w:lang w:bidi="ar"/>
              </w:rPr>
              <w:t>查见：《应急准备</w:t>
            </w:r>
            <w:r>
              <w:rPr>
                <w:rFonts w:hint="eastAsia" w:ascii="宋体" w:hAnsi="宋体" w:cs="宋体"/>
                <w:sz w:val="21"/>
                <w:szCs w:val="21"/>
                <w:lang w:val="en-US" w:eastAsia="zh-CN" w:bidi="ar"/>
              </w:rPr>
              <w:t>与</w:t>
            </w:r>
            <w:r>
              <w:rPr>
                <w:rFonts w:hint="eastAsia" w:ascii="宋体" w:hAnsi="宋体" w:cs="宋体"/>
                <w:sz w:val="21"/>
                <w:szCs w:val="21"/>
                <w:lang w:bidi="ar"/>
              </w:rPr>
              <w:t>响应</w:t>
            </w:r>
            <w:r>
              <w:rPr>
                <w:rFonts w:hint="eastAsia" w:ascii="宋体" w:hAnsi="宋体" w:cs="宋体"/>
                <w:sz w:val="21"/>
                <w:szCs w:val="21"/>
                <w:lang w:val="en-US" w:eastAsia="zh-CN" w:bidi="ar"/>
              </w:rPr>
              <w:t>控制</w:t>
            </w:r>
            <w:r>
              <w:rPr>
                <w:rFonts w:hint="eastAsia" w:ascii="宋体" w:hAnsi="宋体" w:cs="宋体"/>
                <w:sz w:val="21"/>
                <w:szCs w:val="21"/>
                <w:lang w:bidi="ar"/>
              </w:rPr>
              <w:t>程序》、《应急</w:t>
            </w:r>
            <w:r>
              <w:rPr>
                <w:rFonts w:hint="eastAsia" w:ascii="宋体" w:hAnsi="宋体" w:cs="宋体"/>
                <w:sz w:val="21"/>
                <w:szCs w:val="21"/>
                <w:lang w:val="en-US" w:eastAsia="zh-CN" w:bidi="ar"/>
              </w:rPr>
              <w:t>救援</w:t>
            </w:r>
            <w:r>
              <w:rPr>
                <w:rFonts w:hint="eastAsia" w:ascii="宋体" w:hAnsi="宋体" w:cs="宋体"/>
                <w:sz w:val="21"/>
                <w:szCs w:val="21"/>
                <w:lang w:bidi="ar"/>
              </w:rPr>
              <w:t>预案》</w:t>
            </w:r>
            <w:r>
              <w:rPr>
                <w:rFonts w:hint="eastAsia" w:ascii="宋体" w:hAnsi="宋体" w:cs="宋体"/>
                <w:sz w:val="21"/>
                <w:szCs w:val="21"/>
                <w:lang w:eastAsia="zh-CN" w:bidi="ar"/>
              </w:rPr>
              <w:t>、《</w:t>
            </w:r>
            <w:r>
              <w:rPr>
                <w:rFonts w:hint="eastAsia" w:ascii="宋体" w:hAnsi="宋体" w:cs="宋体"/>
                <w:sz w:val="21"/>
                <w:szCs w:val="21"/>
                <w:lang w:val="en-US" w:eastAsia="zh-CN" w:bidi="ar"/>
              </w:rPr>
              <w:t>防中暑应急预案》</w:t>
            </w:r>
            <w:r>
              <w:rPr>
                <w:rFonts w:hint="eastAsia" w:ascii="宋体" w:hAnsi="宋体" w:cs="宋体"/>
                <w:sz w:val="21"/>
                <w:szCs w:val="21"/>
                <w:lang w:bidi="ar"/>
              </w:rPr>
              <w:t>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查见：消防演练实况记录：</w:t>
            </w:r>
            <w:r>
              <w:rPr>
                <w:rFonts w:hint="eastAsia" w:ascii="宋体" w:hAnsi="宋体" w:cs="宋体"/>
                <w:sz w:val="21"/>
                <w:szCs w:val="21"/>
                <w:lang w:val="en-US" w:eastAsia="zh-CN" w:bidi="ar"/>
              </w:rPr>
              <w:t>全体</w:t>
            </w:r>
            <w:r>
              <w:rPr>
                <w:rFonts w:hint="eastAsia" w:ascii="宋体" w:hAnsi="宋体" w:cs="宋体"/>
                <w:sz w:val="21"/>
                <w:szCs w:val="21"/>
                <w:lang w:bidi="ar"/>
              </w:rPr>
              <w:t>人员参加了20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4</w:t>
            </w:r>
            <w:r>
              <w:rPr>
                <w:rFonts w:hint="eastAsia" w:ascii="宋体" w:hAnsi="宋体" w:cs="宋体"/>
                <w:sz w:val="21"/>
                <w:szCs w:val="21"/>
                <w:lang w:bidi="ar"/>
              </w:rPr>
              <w:t>月</w:t>
            </w:r>
            <w:r>
              <w:rPr>
                <w:rFonts w:hint="eastAsia" w:ascii="宋体" w:hAnsi="宋体" w:cs="宋体"/>
                <w:sz w:val="21"/>
                <w:szCs w:val="21"/>
                <w:lang w:val="en-US" w:eastAsia="zh-CN" w:bidi="ar"/>
              </w:rPr>
              <w:t>18</w:t>
            </w:r>
            <w:r>
              <w:rPr>
                <w:rFonts w:hint="eastAsia" w:ascii="宋体" w:hAnsi="宋体" w:cs="宋体"/>
                <w:sz w:val="21"/>
                <w:szCs w:val="21"/>
                <w:lang w:bidi="ar"/>
              </w:rPr>
              <w:t>日在公司由</w:t>
            </w:r>
            <w:r>
              <w:rPr>
                <w:rFonts w:hint="eastAsia" w:ascii="宋体" w:hAnsi="宋体" w:cs="宋体"/>
                <w:sz w:val="21"/>
                <w:szCs w:val="21"/>
                <w:lang w:val="en-US" w:eastAsia="zh-CN" w:bidi="ar"/>
              </w:rPr>
              <w:t>行政</w:t>
            </w:r>
            <w:r>
              <w:rPr>
                <w:rFonts w:hint="eastAsia" w:ascii="宋体" w:hAnsi="宋体" w:cs="宋体"/>
                <w:sz w:val="21"/>
                <w:szCs w:val="21"/>
                <w:lang w:bidi="ar"/>
              </w:rPr>
              <w:t>部组织的火灾消防演练。</w:t>
            </w:r>
          </w:p>
          <w:p>
            <w:pPr>
              <w:spacing w:line="400" w:lineRule="exact"/>
              <w:rPr>
                <w:rFonts w:hint="eastAsia" w:ascii="宋体" w:hAnsi="宋体" w:cs="宋体"/>
                <w:sz w:val="21"/>
                <w:szCs w:val="21"/>
                <w:lang w:bidi="ar"/>
              </w:rPr>
            </w:pPr>
            <w:r>
              <w:rPr>
                <w:rFonts w:hint="eastAsia" w:ascii="宋体" w:hAnsi="宋体" w:cs="宋体"/>
                <w:sz w:val="21"/>
                <w:szCs w:val="21"/>
                <w:lang w:bidi="ar"/>
              </w:rPr>
              <w:t>查，现场能提供以上演练记录及演</w:t>
            </w:r>
            <w:r>
              <w:rPr>
                <w:rFonts w:hint="eastAsia" w:ascii="宋体" w:hAnsi="宋体" w:cs="宋体"/>
                <w:sz w:val="21"/>
                <w:szCs w:val="21"/>
                <w:lang w:val="en-US" w:eastAsia="zh-CN" w:bidi="ar"/>
              </w:rPr>
              <w:t>习总结</w:t>
            </w:r>
            <w:r>
              <w:rPr>
                <w:rFonts w:hint="eastAsia" w:ascii="宋体" w:hAnsi="宋体" w:cs="宋体"/>
                <w:sz w:val="21"/>
                <w:szCs w:val="21"/>
                <w:lang w:bidi="ar"/>
              </w:rPr>
              <w:t>报告。通过演练，公司员工的安全逃生意识有明显的改善和较大提高。使员工掌握了安全逃生的方式和路径，员工能按预案执行和获救等。</w:t>
            </w:r>
          </w:p>
          <w:p>
            <w:pPr>
              <w:spacing w:line="400" w:lineRule="exact"/>
              <w:rPr>
                <w:rFonts w:hint="default" w:eastAsia="宋体"/>
                <w:sz w:val="21"/>
                <w:szCs w:val="21"/>
                <w:lang w:val="en-US" w:eastAsia="zh-CN"/>
              </w:rPr>
            </w:pPr>
            <w:r>
              <w:rPr>
                <w:rFonts w:hint="eastAsia"/>
                <w:sz w:val="21"/>
                <w:szCs w:val="21"/>
              </w:rPr>
              <w:t>提供消防</w:t>
            </w:r>
            <w:r>
              <w:rPr>
                <w:rFonts w:hint="eastAsia" w:ascii="宋体" w:hAnsi="宋体" w:cs="宋体"/>
                <w:sz w:val="21"/>
                <w:szCs w:val="21"/>
                <w:lang w:bidi="ar"/>
              </w:rPr>
              <w:t>演</w:t>
            </w:r>
            <w:r>
              <w:rPr>
                <w:rFonts w:hint="eastAsia" w:ascii="宋体" w:hAnsi="宋体" w:cs="宋体"/>
                <w:sz w:val="21"/>
                <w:szCs w:val="21"/>
                <w:lang w:val="en-US" w:eastAsia="zh-CN" w:bidi="ar"/>
              </w:rPr>
              <w:t>习总结</w:t>
            </w:r>
            <w:r>
              <w:rPr>
                <w:rFonts w:hint="eastAsia"/>
                <w:sz w:val="21"/>
                <w:szCs w:val="21"/>
              </w:rPr>
              <w:t>报告，存在问题:</w:t>
            </w:r>
            <w:r>
              <w:rPr>
                <w:rFonts w:hint="eastAsia"/>
                <w:sz w:val="21"/>
                <w:szCs w:val="21"/>
                <w:lang w:val="en-US" w:eastAsia="zh-CN"/>
              </w:rPr>
              <w:t>逃生时不严肃，吵杂声大，不能体现紧张气氛，现场讲解器材操作使用时不能积极参与。</w:t>
            </w:r>
          </w:p>
          <w:p>
            <w:pPr>
              <w:rPr>
                <w:rFonts w:hint="eastAsia" w:ascii="宋体" w:hAnsi="宋体" w:cs="宋体"/>
                <w:sz w:val="21"/>
                <w:szCs w:val="21"/>
                <w:lang w:bidi="ar"/>
              </w:rPr>
            </w:pPr>
            <w:r>
              <w:rPr>
                <w:rFonts w:hint="eastAsia" w:ascii="宋体" w:hAnsi="宋体" w:cs="宋体"/>
                <w:sz w:val="21"/>
                <w:szCs w:val="21"/>
                <w:lang w:bidi="ar"/>
              </w:rPr>
              <w:t>应急准备：</w:t>
            </w:r>
            <w:r>
              <w:rPr>
                <w:rFonts w:hint="eastAsia"/>
                <w:sz w:val="21"/>
                <w:szCs w:val="21"/>
              </w:rPr>
              <w:t>办公区域配置了</w:t>
            </w:r>
            <w:r>
              <w:rPr>
                <w:rFonts w:hint="eastAsia"/>
                <w:sz w:val="21"/>
                <w:szCs w:val="21"/>
                <w:lang w:val="en-US" w:eastAsia="zh-CN"/>
              </w:rPr>
              <w:t>消防栓、</w:t>
            </w:r>
            <w:r>
              <w:rPr>
                <w:rFonts w:hint="eastAsia"/>
                <w:sz w:val="21"/>
                <w:szCs w:val="21"/>
              </w:rPr>
              <w:t>灭火器，在有效期内。</w:t>
            </w:r>
          </w:p>
          <w:p>
            <w:pPr>
              <w:pStyle w:val="2"/>
              <w:ind w:firstLine="460" w:firstLineChars="200"/>
              <w:rPr>
                <w:rFonts w:ascii="宋体" w:hAnsi="宋体"/>
                <w:szCs w:val="21"/>
              </w:rPr>
            </w:pP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szCs w:val="21"/>
              </w:rPr>
            </w:pPr>
            <w:r>
              <w:rPr>
                <w:rFonts w:hint="eastAsia"/>
                <w:sz w:val="21"/>
                <w:szCs w:val="21"/>
              </w:rPr>
              <w:t>合规性评价</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9.1.2</w:t>
            </w:r>
          </w:p>
          <w:p>
            <w:pPr>
              <w:jc w:val="both"/>
              <w:rPr>
                <w:rFonts w:ascii="宋体" w:hAnsi="宋体"/>
                <w:szCs w:val="21"/>
              </w:rPr>
            </w:pPr>
          </w:p>
        </w:tc>
        <w:tc>
          <w:tcPr>
            <w:tcW w:w="109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sz w:val="21"/>
                <w:szCs w:val="21"/>
              </w:rPr>
            </w:pPr>
            <w:r>
              <w:rPr>
                <w:rFonts w:hint="eastAsia"/>
                <w:sz w:val="21"/>
                <w:szCs w:val="21"/>
              </w:rPr>
              <w:t>编制</w:t>
            </w:r>
            <w:r>
              <w:rPr>
                <w:rFonts w:hint="eastAsia"/>
                <w:sz w:val="21"/>
                <w:szCs w:val="21"/>
                <w:lang w:val="en-US" w:eastAsia="zh-CN"/>
              </w:rPr>
              <w:t>有</w:t>
            </w:r>
            <w:r>
              <w:rPr>
                <w:rFonts w:hint="eastAsia"/>
                <w:sz w:val="21"/>
                <w:szCs w:val="21"/>
              </w:rPr>
              <w:t>《</w:t>
            </w:r>
            <w:r>
              <w:rPr>
                <w:rFonts w:hint="eastAsia"/>
                <w:sz w:val="21"/>
                <w:szCs w:val="21"/>
                <w:lang w:val="en-US" w:eastAsia="zh-CN"/>
              </w:rPr>
              <w:t>合规性</w:t>
            </w:r>
            <w:r>
              <w:rPr>
                <w:rFonts w:hint="eastAsia"/>
                <w:sz w:val="21"/>
                <w:szCs w:val="21"/>
              </w:rPr>
              <w:t>评价</w:t>
            </w:r>
            <w:r>
              <w:rPr>
                <w:rFonts w:hint="eastAsia"/>
                <w:sz w:val="21"/>
                <w:szCs w:val="21"/>
                <w:lang w:val="en-US" w:eastAsia="zh-CN"/>
              </w:rPr>
              <w:t>控制</w:t>
            </w:r>
            <w:r>
              <w:rPr>
                <w:rFonts w:hint="eastAsia"/>
                <w:sz w:val="21"/>
                <w:szCs w:val="21"/>
              </w:rPr>
              <w:t>程序》</w:t>
            </w:r>
          </w:p>
          <w:p>
            <w:pPr>
              <w:spacing w:line="400" w:lineRule="exact"/>
              <w:ind w:firstLine="420" w:firstLineChars="200"/>
              <w:rPr>
                <w:rFonts w:hint="eastAsia"/>
                <w:sz w:val="21"/>
                <w:szCs w:val="21"/>
              </w:rPr>
            </w:pPr>
            <w:r>
              <w:rPr>
                <w:rFonts w:hint="eastAsia"/>
                <w:sz w:val="21"/>
                <w:szCs w:val="21"/>
              </w:rPr>
              <w:t>提供《合规性评价记录》及</w:t>
            </w:r>
            <w:r>
              <w:rPr>
                <w:rFonts w:hint="eastAsia" w:ascii="宋体" w:hAnsi="宋体" w:cs="宋体"/>
                <w:sz w:val="21"/>
                <w:szCs w:val="21"/>
              </w:rPr>
              <w:t>《合规性评价报告》20</w:t>
            </w:r>
            <w:r>
              <w:rPr>
                <w:rFonts w:hint="eastAsia" w:ascii="宋体" w:hAnsi="宋体" w:cs="宋体"/>
                <w:sz w:val="21"/>
                <w:szCs w:val="21"/>
                <w:lang w:val="en-US" w:eastAsia="zh-CN"/>
              </w:rPr>
              <w:t>02</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w:t>
            </w:r>
            <w:r>
              <w:rPr>
                <w:rFonts w:hint="eastAsia" w:ascii="宋体" w:hAnsi="宋体" w:cs="宋体"/>
                <w:sz w:val="21"/>
                <w:szCs w:val="21"/>
                <w:lang w:val="en-US" w:eastAsia="zh-CN"/>
              </w:rPr>
              <w:t>20</w:t>
            </w:r>
            <w:r>
              <w:rPr>
                <w:rFonts w:hint="eastAsia" w:ascii="宋体" w:hAnsi="宋体" w:cs="宋体"/>
                <w:sz w:val="21"/>
                <w:szCs w:val="21"/>
              </w:rPr>
              <w:t>日，由总经理</w:t>
            </w:r>
            <w:r>
              <w:rPr>
                <w:rFonts w:hint="eastAsia" w:ascii="宋体" w:hAnsi="宋体" w:cs="宋体"/>
                <w:sz w:val="21"/>
                <w:szCs w:val="21"/>
                <w:lang w:val="en-US" w:eastAsia="zh-CN"/>
              </w:rPr>
              <w:t>罗剑</w:t>
            </w:r>
            <w:r>
              <w:rPr>
                <w:rFonts w:hint="eastAsia" w:ascii="宋体" w:hAnsi="宋体" w:cs="宋体"/>
                <w:sz w:val="21"/>
                <w:szCs w:val="21"/>
              </w:rPr>
              <w:t>主持，公司管理者代表陈磊、公司内审员及部门有关人员成立的评价小组，在对项目部文明施工与公司办公区域办公环境进行全面检查的基础上，对照环境法规的要求，项目部施工过程，公司办公区域的环境管理状况进行评价。评价内容主要为：污水排放、节约用水、噪声排放、灰尘及建筑垃圾等固体废弃物的控制情况进行了全面了解，其评价结果，均符合有关的环境法规要求。</w:t>
            </w:r>
          </w:p>
          <w:p>
            <w:pPr>
              <w:ind w:firstLine="420" w:firstLineChars="200"/>
              <w:rPr>
                <w:rFonts w:hint="eastAsia" w:ascii="宋体" w:hAnsi="宋体" w:cs="宋体"/>
                <w:sz w:val="21"/>
                <w:szCs w:val="21"/>
              </w:rPr>
            </w:pPr>
            <w:r>
              <w:rPr>
                <w:rFonts w:hint="eastAsia" w:ascii="宋体" w:hAnsi="宋体" w:cs="宋体"/>
                <w:sz w:val="21"/>
                <w:szCs w:val="21"/>
              </w:rPr>
              <w:t>在进行环境评价的同时，对职业健康安全方面进行了评价，评价结果没有发现安全事故，遵守职业健康安全相关的法律法规。在施工质量方面，严格按国家标准规范执行，没有出现质量事故。</w:t>
            </w:r>
          </w:p>
          <w:p>
            <w:pPr>
              <w:ind w:firstLine="420" w:firstLineChars="200"/>
              <w:rPr>
                <w:rFonts w:hint="eastAsia" w:ascii="宋体" w:hAnsi="宋体" w:cs="宋体"/>
                <w:sz w:val="21"/>
                <w:szCs w:val="21"/>
              </w:rPr>
            </w:pPr>
            <w:r>
              <w:rPr>
                <w:rFonts w:hint="eastAsia" w:ascii="宋体" w:hAnsi="宋体" w:cs="宋体"/>
                <w:sz w:val="21"/>
                <w:szCs w:val="21"/>
              </w:rPr>
              <w:t>评价结果：公司能够按照有关法律法规、公司文件进行控制、检查，能够遵守国家、地方的法律法规，合规性评价符合要求。评价人员：</w:t>
            </w:r>
            <w:r>
              <w:rPr>
                <w:rFonts w:hint="eastAsia" w:ascii="宋体" w:hAnsi="宋体" w:cs="宋体"/>
                <w:sz w:val="21"/>
                <w:szCs w:val="21"/>
                <w:lang w:val="en-US" w:eastAsia="zh-CN"/>
              </w:rPr>
              <w:t>罗剑</w:t>
            </w:r>
            <w:r>
              <w:rPr>
                <w:rFonts w:hint="eastAsia" w:ascii="宋体" w:hAnsi="宋体" w:cs="宋体"/>
                <w:sz w:val="21"/>
                <w:szCs w:val="21"/>
              </w:rPr>
              <w:t>，</w:t>
            </w:r>
            <w:r>
              <w:rPr>
                <w:rFonts w:hint="eastAsia" w:ascii="宋体" w:hAnsi="宋体" w:cs="宋体"/>
                <w:sz w:val="21"/>
                <w:szCs w:val="21"/>
                <w:lang w:val="en-US" w:eastAsia="zh-CN"/>
              </w:rPr>
              <w:t>彭诗慧</w:t>
            </w:r>
            <w:r>
              <w:rPr>
                <w:rFonts w:hint="eastAsia" w:ascii="宋体" w:hAnsi="宋体" w:cs="宋体"/>
                <w:sz w:val="21"/>
                <w:szCs w:val="21"/>
              </w:rPr>
              <w:t>、</w:t>
            </w:r>
            <w:r>
              <w:rPr>
                <w:rFonts w:hint="eastAsia" w:ascii="宋体" w:hAnsi="宋体" w:cs="宋体"/>
                <w:sz w:val="21"/>
                <w:szCs w:val="21"/>
                <w:lang w:val="en-US" w:eastAsia="zh-CN"/>
              </w:rPr>
              <w:t>邓其周、黎强、张雷</w:t>
            </w:r>
            <w:r>
              <w:rPr>
                <w:rFonts w:hint="eastAsia" w:ascii="宋体" w:hAnsi="宋体" w:cs="宋体"/>
                <w:sz w:val="21"/>
                <w:szCs w:val="21"/>
              </w:rPr>
              <w:t>。公司决定在工程施工中，加大力度，严格施工现场的环境管理，做到文明施工，让社会满意，提升公司的整体形象。</w:t>
            </w:r>
          </w:p>
          <w:p>
            <w:pPr>
              <w:ind w:firstLine="420" w:firstLineChars="200"/>
              <w:rPr>
                <w:rFonts w:ascii="宋体" w:hAnsi="宋体" w:cs="宋体"/>
                <w:szCs w:val="21"/>
              </w:rPr>
            </w:pPr>
            <w:r>
              <w:rPr>
                <w:rFonts w:hint="eastAsia" w:ascii="宋体" w:hAnsi="宋体" w:cs="宋体"/>
                <w:sz w:val="21"/>
                <w:szCs w:val="21"/>
              </w:rPr>
              <w:t>经查合规性评价基本符合要求。</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szCs w:val="21"/>
              </w:rPr>
            </w:pPr>
            <w:r>
              <w:rPr>
                <w:rFonts w:hint="eastAsia"/>
                <w:sz w:val="21"/>
                <w:szCs w:val="21"/>
              </w:rPr>
              <w:t>内部审核</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QE</w:t>
            </w:r>
            <w:r>
              <w:rPr>
                <w:rFonts w:hint="eastAsia"/>
                <w:sz w:val="21"/>
                <w:szCs w:val="21"/>
                <w:lang w:val="en-US" w:eastAsia="zh-CN"/>
              </w:rPr>
              <w:t>O</w:t>
            </w:r>
            <w:r>
              <w:rPr>
                <w:rFonts w:hint="eastAsia"/>
                <w:sz w:val="21"/>
                <w:szCs w:val="21"/>
              </w:rPr>
              <w:t>9.2</w:t>
            </w:r>
          </w:p>
          <w:p>
            <w:pPr>
              <w:jc w:val="both"/>
              <w:rPr>
                <w:rFonts w:ascii="宋体" w:hAnsi="宋体"/>
                <w:szCs w:val="21"/>
              </w:rPr>
            </w:pPr>
            <w:r>
              <w:rPr>
                <w:rFonts w:hint="eastAsia"/>
                <w:sz w:val="21"/>
                <w:szCs w:val="21"/>
              </w:rPr>
              <w:t>J</w:t>
            </w:r>
            <w:r>
              <w:rPr>
                <w:sz w:val="21"/>
                <w:szCs w:val="21"/>
              </w:rPr>
              <w:t>12.2</w:t>
            </w:r>
          </w:p>
        </w:tc>
        <w:tc>
          <w:tcPr>
            <w:tcW w:w="10951"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hint="eastAsia" w:ascii="宋体" w:hAnsi="宋体" w:cs="宋体"/>
                <w:sz w:val="21"/>
                <w:szCs w:val="21"/>
              </w:rPr>
            </w:pPr>
            <w:r>
              <w:rPr>
                <w:rFonts w:hint="eastAsia" w:ascii="宋体" w:hAnsi="宋体" w:cs="宋体"/>
                <w:sz w:val="21"/>
                <w:szCs w:val="21"/>
              </w:rPr>
              <w:t>公司制定《内部审核控制程序》，对内部审核方案策划规定：</w:t>
            </w:r>
          </w:p>
          <w:p>
            <w:pPr>
              <w:spacing w:line="360" w:lineRule="exact"/>
              <w:rPr>
                <w:rFonts w:hint="eastAsia" w:ascii="宋体" w:hAnsi="宋体" w:cs="宋体"/>
                <w:sz w:val="21"/>
                <w:szCs w:val="21"/>
              </w:rPr>
            </w:pPr>
            <w:r>
              <w:rPr>
                <w:rFonts w:hint="eastAsia" w:ascii="宋体" w:hAnsi="宋体" w:cs="宋体"/>
                <w:sz w:val="21"/>
                <w:szCs w:val="21"/>
              </w:rPr>
              <w:t>1.频次：内审每年进行一次，两次内部审核的时间间隔不超过12个月。</w:t>
            </w:r>
          </w:p>
          <w:p>
            <w:pPr>
              <w:spacing w:line="360" w:lineRule="exact"/>
              <w:rPr>
                <w:rFonts w:hint="eastAsia" w:ascii="宋体" w:hAnsi="宋体" w:cs="宋体"/>
                <w:sz w:val="21"/>
                <w:szCs w:val="21"/>
              </w:rPr>
            </w:pPr>
            <w:r>
              <w:rPr>
                <w:rFonts w:hint="eastAsia" w:ascii="宋体" w:hAnsi="宋体" w:cs="宋体"/>
                <w:sz w:val="21"/>
                <w:szCs w:val="21"/>
              </w:rPr>
              <w:t>2.方法：按部门/过程审核。</w:t>
            </w:r>
          </w:p>
          <w:p>
            <w:pPr>
              <w:spacing w:line="360" w:lineRule="exact"/>
              <w:rPr>
                <w:rFonts w:hint="eastAsia" w:ascii="宋体" w:hAnsi="宋体" w:cs="宋体"/>
                <w:sz w:val="21"/>
                <w:szCs w:val="21"/>
              </w:rPr>
            </w:pPr>
            <w:r>
              <w:rPr>
                <w:rFonts w:hint="eastAsia" w:ascii="宋体" w:hAnsi="宋体" w:cs="宋体"/>
                <w:sz w:val="21"/>
                <w:szCs w:val="21"/>
              </w:rPr>
              <w:t>3.职责：体系负责人组织内部审核活动。</w:t>
            </w:r>
          </w:p>
          <w:p>
            <w:pPr>
              <w:spacing w:line="360" w:lineRule="exact"/>
              <w:rPr>
                <w:rFonts w:hint="eastAsia" w:ascii="宋体" w:hAnsi="宋体" w:cs="宋体"/>
                <w:sz w:val="21"/>
                <w:szCs w:val="21"/>
              </w:rPr>
            </w:pPr>
            <w:r>
              <w:rPr>
                <w:rFonts w:hint="eastAsia" w:ascii="宋体" w:hAnsi="宋体" w:cs="宋体"/>
                <w:sz w:val="21"/>
                <w:szCs w:val="21"/>
              </w:rPr>
              <w:t>4.策划要求：范围、准则、工作分配等。</w:t>
            </w:r>
          </w:p>
          <w:p>
            <w:pPr>
              <w:spacing w:line="360" w:lineRule="exact"/>
              <w:rPr>
                <w:rFonts w:hint="eastAsia" w:ascii="宋体" w:hAnsi="宋体" w:cs="宋体"/>
                <w:sz w:val="21"/>
                <w:szCs w:val="21"/>
              </w:rPr>
            </w:pPr>
            <w:r>
              <w:rPr>
                <w:rFonts w:hint="eastAsia" w:ascii="宋体" w:hAnsi="宋体" w:cs="宋体"/>
                <w:sz w:val="21"/>
                <w:szCs w:val="21"/>
              </w:rPr>
              <w:t>5.报告：体系负责人在内部审核结束及纠正措施完成后应向总经理报告审核结果。</w:t>
            </w:r>
          </w:p>
          <w:p>
            <w:pPr>
              <w:spacing w:line="360" w:lineRule="auto"/>
              <w:rPr>
                <w:rFonts w:hint="eastAsia" w:ascii="宋体" w:hAnsi="宋体" w:cs="宋体"/>
                <w:sz w:val="21"/>
                <w:szCs w:val="21"/>
              </w:rPr>
            </w:pPr>
            <w:r>
              <w:rPr>
                <w:rFonts w:hint="eastAsia" w:ascii="宋体" w:hAnsi="宋体" w:cs="宋体"/>
                <w:sz w:val="21"/>
                <w:szCs w:val="21"/>
              </w:rPr>
              <w:t>6.提供了《20</w:t>
            </w:r>
            <w:r>
              <w:rPr>
                <w:rFonts w:hint="eastAsia" w:ascii="宋体" w:hAnsi="宋体" w:cs="宋体"/>
                <w:sz w:val="21"/>
                <w:szCs w:val="21"/>
                <w:lang w:val="en-US" w:eastAsia="zh-CN"/>
              </w:rPr>
              <w:t>20</w:t>
            </w:r>
            <w:r>
              <w:rPr>
                <w:rFonts w:hint="eastAsia" w:ascii="宋体" w:hAnsi="宋体" w:cs="宋体"/>
                <w:sz w:val="21"/>
                <w:szCs w:val="21"/>
              </w:rPr>
              <w:t>年内部审核实施计划》，计划内容有：目的、范围、审核准则、审核时间20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val="en-US" w:eastAsia="zh-CN"/>
              </w:rPr>
              <w:t>12</w:t>
            </w:r>
            <w:r>
              <w:rPr>
                <w:rFonts w:hint="eastAsia" w:ascii="宋体" w:hAnsi="宋体" w:cs="宋体"/>
                <w:sz w:val="21"/>
                <w:szCs w:val="21"/>
              </w:rPr>
              <w:t>日至20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val="en-US" w:eastAsia="zh-CN"/>
              </w:rPr>
              <w:t>13</w:t>
            </w:r>
            <w:r>
              <w:rPr>
                <w:rFonts w:hint="eastAsia" w:ascii="宋体" w:hAnsi="宋体" w:cs="宋体"/>
                <w:sz w:val="21"/>
                <w:szCs w:val="21"/>
              </w:rPr>
              <w:t>日。</w:t>
            </w:r>
          </w:p>
          <w:p>
            <w:pPr>
              <w:spacing w:line="360" w:lineRule="exact"/>
              <w:rPr>
                <w:rFonts w:ascii="宋体" w:hAnsi="宋体" w:cs="宋体"/>
                <w:sz w:val="21"/>
                <w:szCs w:val="21"/>
              </w:rPr>
            </w:pPr>
            <w:r>
              <w:rPr>
                <w:rFonts w:hint="eastAsia" w:ascii="宋体" w:hAnsi="宋体" w:cs="宋体"/>
                <w:sz w:val="21"/>
                <w:szCs w:val="21"/>
              </w:rPr>
              <w:t>编制：</w:t>
            </w:r>
            <w:r>
              <w:rPr>
                <w:rFonts w:hint="eastAsia" w:ascii="宋体" w:hAnsi="宋体" w:cs="宋体"/>
                <w:sz w:val="21"/>
                <w:szCs w:val="21"/>
                <w:lang w:val="en-US" w:eastAsia="zh-CN"/>
              </w:rPr>
              <w:t>谭果</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日期：20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 xml:space="preserve">  批准：</w:t>
            </w:r>
            <w:r>
              <w:rPr>
                <w:rFonts w:hint="eastAsia" w:ascii="宋体" w:hAnsi="宋体" w:cs="宋体"/>
                <w:sz w:val="21"/>
                <w:szCs w:val="21"/>
                <w:lang w:val="en-US" w:eastAsia="zh-CN"/>
              </w:rPr>
              <w:t>彭诗慧</w:t>
            </w:r>
            <w:r>
              <w:rPr>
                <w:rFonts w:hint="eastAsia" w:ascii="宋体" w:hAnsi="宋体" w:cs="宋体"/>
                <w:sz w:val="21"/>
                <w:szCs w:val="21"/>
              </w:rPr>
              <w:t xml:space="preserve">  日期：20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val="en-US" w:eastAsia="zh-CN"/>
              </w:rPr>
              <w:t>10</w:t>
            </w:r>
          </w:p>
          <w:p>
            <w:pPr>
              <w:spacing w:line="360" w:lineRule="exact"/>
              <w:rPr>
                <w:rFonts w:hint="eastAsia" w:ascii="宋体" w:hAnsi="宋体" w:cs="宋体"/>
                <w:sz w:val="21"/>
                <w:szCs w:val="21"/>
              </w:rPr>
            </w:pPr>
            <w:r>
              <w:rPr>
                <w:rFonts w:hint="eastAsia" w:ascii="宋体" w:hAnsi="宋体" w:cs="宋体"/>
                <w:sz w:val="21"/>
                <w:szCs w:val="21"/>
              </w:rPr>
              <w:t>查阅201</w:t>
            </w:r>
            <w:r>
              <w:rPr>
                <w:rFonts w:hint="eastAsia" w:ascii="宋体" w:hAnsi="宋体" w:cs="宋体"/>
                <w:sz w:val="21"/>
                <w:szCs w:val="21"/>
                <w:lang w:val="en-US" w:eastAsia="zh-CN"/>
              </w:rPr>
              <w:t>9</w:t>
            </w:r>
            <w:r>
              <w:rPr>
                <w:rFonts w:hint="eastAsia" w:ascii="宋体" w:hAnsi="宋体" w:cs="宋体"/>
                <w:sz w:val="21"/>
                <w:szCs w:val="21"/>
              </w:rPr>
              <w:t>年度内部审核有关记录</w:t>
            </w:r>
          </w:p>
          <w:p>
            <w:pPr>
              <w:numPr>
                <w:ilvl w:val="0"/>
                <w:numId w:val="4"/>
              </w:numPr>
              <w:rPr>
                <w:rFonts w:hint="eastAsia" w:ascii="宋体" w:hAnsi="宋体" w:cs="宋体"/>
                <w:sz w:val="21"/>
                <w:szCs w:val="21"/>
              </w:rPr>
            </w:pPr>
            <w:r>
              <w:rPr>
                <w:rFonts w:hint="eastAsia" w:ascii="宋体" w:hAnsi="宋体" w:cs="宋体"/>
                <w:sz w:val="21"/>
                <w:szCs w:val="21"/>
              </w:rPr>
              <w:t>提供了审核组名单</w:t>
            </w:r>
            <w:r>
              <w:rPr>
                <w:rFonts w:hint="eastAsia" w:ascii="宋体" w:hAnsi="宋体" w:cs="宋体"/>
                <w:sz w:val="21"/>
                <w:szCs w:val="21"/>
                <w:lang w:eastAsia="zh-CN"/>
              </w:rPr>
              <w:t>B</w:t>
            </w:r>
            <w:r>
              <w:rPr>
                <w:rFonts w:hint="eastAsia" w:ascii="宋体" w:hAnsi="宋体" w:cs="宋体"/>
                <w:sz w:val="21"/>
                <w:szCs w:val="21"/>
                <w:lang w:val="en-US" w:eastAsia="zh-CN"/>
              </w:rPr>
              <w:t>彭诗慧、</w:t>
            </w:r>
            <w:r>
              <w:rPr>
                <w:rFonts w:hint="eastAsia" w:ascii="宋体" w:hAnsi="宋体" w:cs="宋体"/>
                <w:sz w:val="21"/>
                <w:szCs w:val="21"/>
              </w:rPr>
              <w:t>B</w:t>
            </w:r>
            <w:r>
              <w:rPr>
                <w:rFonts w:hint="eastAsia" w:ascii="宋体" w:hAnsi="宋体" w:cs="宋体"/>
                <w:sz w:val="21"/>
                <w:szCs w:val="21"/>
                <w:lang w:val="en-US" w:eastAsia="zh-CN"/>
              </w:rPr>
              <w:t>谭果 ；</w:t>
            </w:r>
            <w:r>
              <w:rPr>
                <w:rFonts w:hint="eastAsia" w:ascii="宋体" w:hAnsi="宋体" w:cs="宋体"/>
                <w:sz w:val="21"/>
                <w:szCs w:val="21"/>
              </w:rPr>
              <w:t>审核范围：公司领导层、各部门。查全条款覆盖。</w:t>
            </w:r>
          </w:p>
          <w:p>
            <w:pPr>
              <w:rPr>
                <w:rFonts w:hint="eastAsia" w:ascii="宋体" w:hAnsi="宋体" w:cs="宋体"/>
                <w:sz w:val="21"/>
                <w:szCs w:val="21"/>
              </w:rPr>
            </w:pPr>
            <w:r>
              <w:rPr>
                <w:rFonts w:ascii="宋体" w:hAnsi="宋体" w:cs="宋体"/>
                <w:sz w:val="21"/>
                <w:szCs w:val="21"/>
              </w:rPr>
              <w:t>3</w:t>
            </w:r>
            <w:r>
              <w:rPr>
                <w:rFonts w:hint="eastAsia" w:ascii="宋体" w:hAnsi="宋体" w:cs="宋体"/>
                <w:sz w:val="21"/>
                <w:szCs w:val="21"/>
              </w:rPr>
              <w:t>.审核准则：ISO9001:2015《质量管理体系—要求、GB/T50430-2017《工程建设施工企业质量管理规范》、ISO14001：2015《环境管理体系—要求及使用指南》、GB/T</w:t>
            </w:r>
            <w:r>
              <w:rPr>
                <w:rFonts w:hint="eastAsia" w:ascii="宋体" w:hAnsi="宋体" w:cs="宋体"/>
                <w:sz w:val="21"/>
                <w:szCs w:val="21"/>
                <w:lang w:val="en-US" w:eastAsia="zh-CN"/>
              </w:rPr>
              <w:t>45</w:t>
            </w:r>
            <w:r>
              <w:rPr>
                <w:rFonts w:hint="eastAsia" w:ascii="宋体" w:hAnsi="宋体" w:cs="宋体"/>
                <w:sz w:val="21"/>
                <w:szCs w:val="21"/>
              </w:rPr>
              <w:t>001-2</w:t>
            </w:r>
            <w:r>
              <w:rPr>
                <w:rFonts w:hint="eastAsia" w:ascii="宋体" w:hAnsi="宋体" w:cs="宋体"/>
                <w:sz w:val="21"/>
                <w:szCs w:val="21"/>
                <w:lang w:val="en-US" w:eastAsia="zh-CN"/>
              </w:rPr>
              <w:t>020</w:t>
            </w:r>
            <w:r>
              <w:rPr>
                <w:rFonts w:hint="eastAsia" w:ascii="宋体" w:hAnsi="宋体" w:cs="宋体"/>
                <w:sz w:val="21"/>
                <w:szCs w:val="21"/>
              </w:rPr>
              <w:t>《职业健康安全管理体系—要求》、公司管理体系文件、适用的法律法规、产品标准等。</w:t>
            </w:r>
          </w:p>
          <w:p>
            <w:pPr>
              <w:rPr>
                <w:rFonts w:hint="eastAsia" w:ascii="宋体" w:hAnsi="宋体" w:cs="宋体"/>
                <w:sz w:val="21"/>
                <w:szCs w:val="21"/>
              </w:rPr>
            </w:pPr>
            <w:r>
              <w:rPr>
                <w:rFonts w:ascii="宋体" w:hAnsi="宋体" w:cs="宋体"/>
                <w:sz w:val="21"/>
                <w:szCs w:val="21"/>
              </w:rPr>
              <w:t>4</w:t>
            </w:r>
            <w:r>
              <w:rPr>
                <w:rFonts w:hint="eastAsia" w:ascii="宋体" w:hAnsi="宋体" w:cs="宋体"/>
                <w:sz w:val="21"/>
                <w:szCs w:val="21"/>
              </w:rPr>
              <w:t>.提供了《内审首次会议签到表》，参加人有各部门负责人等。</w:t>
            </w:r>
          </w:p>
          <w:p>
            <w:pPr>
              <w:rPr>
                <w:rFonts w:ascii="宋体" w:hAnsi="宋体" w:cs="宋体"/>
                <w:sz w:val="21"/>
                <w:szCs w:val="21"/>
              </w:rPr>
            </w:pPr>
            <w:r>
              <w:rPr>
                <w:rFonts w:ascii="宋体" w:hAnsi="宋体" w:cs="宋体"/>
                <w:sz w:val="21"/>
                <w:szCs w:val="21"/>
              </w:rPr>
              <w:t>5</w:t>
            </w:r>
            <w:r>
              <w:rPr>
                <w:rFonts w:hint="eastAsia" w:ascii="宋体" w:hAnsi="宋体" w:cs="宋体"/>
                <w:sz w:val="21"/>
                <w:szCs w:val="21"/>
              </w:rPr>
              <w:t>.提供了《内审检查表》，经查阅对照，受审核部门涉及条款与公司管理体系职责分配相一致。</w:t>
            </w:r>
          </w:p>
          <w:p>
            <w:pPr>
              <w:pStyle w:val="2"/>
              <w:jc w:val="left"/>
              <w:rPr>
                <w:rFonts w:hint="eastAsia" w:ascii="宋体" w:hAnsi="宋体" w:eastAsia="宋体" w:cs="宋体"/>
                <w:bCs w:val="0"/>
                <w:spacing w:val="0"/>
                <w:sz w:val="21"/>
                <w:szCs w:val="21"/>
                <w:lang w:eastAsia="zh-CN"/>
              </w:rPr>
            </w:pPr>
            <w:r>
              <w:rPr>
                <w:rFonts w:hint="eastAsia" w:ascii="宋体" w:hAnsi="宋体" w:cs="宋体"/>
                <w:bCs w:val="0"/>
                <w:spacing w:val="0"/>
                <w:sz w:val="21"/>
                <w:szCs w:val="21"/>
              </w:rPr>
              <w:t>抽：</w:t>
            </w:r>
            <w:r>
              <w:rPr>
                <w:rFonts w:hint="eastAsia" w:ascii="宋体" w:hAnsi="宋体" w:cs="宋体"/>
                <w:bCs w:val="0"/>
                <w:spacing w:val="0"/>
                <w:sz w:val="21"/>
                <w:szCs w:val="21"/>
                <w:lang w:val="en-US" w:eastAsia="zh-CN"/>
              </w:rPr>
              <w:t>市场</w:t>
            </w:r>
            <w:r>
              <w:rPr>
                <w:rFonts w:hint="eastAsia" w:ascii="宋体" w:hAnsi="宋体" w:cs="宋体"/>
                <w:bCs w:val="0"/>
                <w:spacing w:val="0"/>
                <w:sz w:val="21"/>
                <w:szCs w:val="21"/>
              </w:rPr>
              <w:t>部</w:t>
            </w:r>
            <w:r>
              <w:rPr>
                <w:rFonts w:hint="eastAsia" w:ascii="宋体" w:hAnsi="宋体" w:cs="宋体"/>
                <w:bCs w:val="0"/>
                <w:spacing w:val="0"/>
                <w:sz w:val="21"/>
                <w:szCs w:val="21"/>
                <w:lang w:eastAsia="zh-CN"/>
              </w:rPr>
              <w:t>：</w:t>
            </w:r>
          </w:p>
          <w:p>
            <w:pPr>
              <w:pStyle w:val="2"/>
              <w:jc w:val="left"/>
              <w:rPr>
                <w:rFonts w:hint="eastAsia" w:ascii="宋体" w:hAnsi="宋体" w:cs="宋体"/>
                <w:bCs w:val="0"/>
                <w:spacing w:val="0"/>
                <w:sz w:val="21"/>
                <w:szCs w:val="21"/>
                <w:highlight w:val="none"/>
              </w:rPr>
            </w:pPr>
            <w:r>
              <w:rPr>
                <w:rFonts w:hint="eastAsia" w:ascii="宋体" w:hAnsi="宋体" w:cs="宋体"/>
                <w:bCs w:val="0"/>
                <w:spacing w:val="0"/>
                <w:sz w:val="21"/>
                <w:szCs w:val="21"/>
                <w:highlight w:val="none"/>
              </w:rPr>
              <w:t>Q/J:5.3(4.3)、6.2(3.2.4)、8.2（6.1-6.3）、8.4（9.1-9.3、8.1-8.4）、9.1.2(10.7.4)</w:t>
            </w:r>
          </w:p>
          <w:p>
            <w:pPr>
              <w:pStyle w:val="2"/>
              <w:jc w:val="left"/>
              <w:rPr>
                <w:rFonts w:hint="eastAsia" w:ascii="宋体" w:hAnsi="宋体" w:cs="宋体"/>
                <w:bCs w:val="0"/>
                <w:spacing w:val="0"/>
                <w:sz w:val="21"/>
                <w:szCs w:val="21"/>
                <w:highlight w:val="none"/>
              </w:rPr>
            </w:pPr>
            <w:r>
              <w:rPr>
                <w:rFonts w:hint="eastAsia" w:ascii="宋体" w:hAnsi="宋体" w:cs="宋体"/>
                <w:bCs w:val="0"/>
                <w:spacing w:val="0"/>
                <w:sz w:val="21"/>
                <w:szCs w:val="21"/>
                <w:highlight w:val="none"/>
              </w:rPr>
              <w:t>E:6.1.2、8.1 ；</w:t>
            </w:r>
          </w:p>
          <w:p>
            <w:pPr>
              <w:pStyle w:val="2"/>
              <w:jc w:val="left"/>
              <w:rPr>
                <w:rFonts w:hint="eastAsia" w:ascii="宋体" w:hAnsi="宋体" w:cs="宋体"/>
                <w:bCs w:val="0"/>
                <w:spacing w:val="0"/>
                <w:sz w:val="21"/>
                <w:szCs w:val="21"/>
                <w:highlight w:val="none"/>
              </w:rPr>
            </w:pPr>
            <w:r>
              <w:rPr>
                <w:rFonts w:hint="eastAsia" w:ascii="宋体" w:hAnsi="宋体" w:cs="宋体"/>
                <w:bCs w:val="0"/>
                <w:spacing w:val="0"/>
                <w:sz w:val="21"/>
                <w:szCs w:val="21"/>
                <w:highlight w:val="none"/>
              </w:rPr>
              <w:t>O：5.3、6.1.2、6.2、8.1 ；</w:t>
            </w:r>
          </w:p>
          <w:p>
            <w:pPr>
              <w:pStyle w:val="2"/>
              <w:jc w:val="left"/>
              <w:rPr>
                <w:rFonts w:hint="eastAsia" w:ascii="宋体" w:hAnsi="宋体" w:cs="宋体"/>
                <w:bCs w:val="0"/>
                <w:spacing w:val="0"/>
                <w:sz w:val="21"/>
                <w:szCs w:val="21"/>
                <w:highlight w:val="none"/>
              </w:rPr>
            </w:pPr>
            <w:r>
              <w:rPr>
                <w:rFonts w:hint="eastAsia" w:ascii="宋体" w:hAnsi="宋体" w:cs="宋体"/>
                <w:bCs w:val="0"/>
                <w:spacing w:val="0"/>
                <w:sz w:val="21"/>
                <w:szCs w:val="21"/>
                <w:highlight w:val="none"/>
                <w:lang w:val="en-US" w:eastAsia="zh-CN"/>
              </w:rPr>
              <w:t>S</w:t>
            </w:r>
            <w:r>
              <w:rPr>
                <w:rFonts w:hint="eastAsia" w:ascii="宋体" w:hAnsi="宋体" w:cs="宋体"/>
                <w:bCs w:val="0"/>
                <w:spacing w:val="0"/>
                <w:sz w:val="21"/>
                <w:szCs w:val="21"/>
                <w:highlight w:val="none"/>
              </w:rPr>
              <w:t>:5.3、6.2</w:t>
            </w:r>
            <w:r>
              <w:rPr>
                <w:rFonts w:hint="eastAsia" w:ascii="宋体" w:hAnsi="宋体" w:cs="宋体"/>
                <w:bCs w:val="0"/>
                <w:spacing w:val="0"/>
                <w:sz w:val="21"/>
                <w:szCs w:val="21"/>
                <w:highlight w:val="none"/>
                <w:lang w:val="en-US" w:eastAsia="zh-CN"/>
              </w:rPr>
              <w:t>1</w:t>
            </w:r>
            <w:r>
              <w:rPr>
                <w:rFonts w:hint="eastAsia" w:ascii="宋体" w:hAnsi="宋体" w:cs="宋体"/>
                <w:bCs w:val="0"/>
                <w:spacing w:val="0"/>
                <w:sz w:val="21"/>
                <w:szCs w:val="21"/>
                <w:highlight w:val="none"/>
              </w:rPr>
              <w:t>审核记录基本满足要求。</w:t>
            </w:r>
          </w:p>
          <w:p>
            <w:pPr>
              <w:spacing w:line="360" w:lineRule="exact"/>
              <w:rPr>
                <w:rFonts w:ascii="宋体" w:hAnsi="宋体" w:cs="宋体"/>
                <w:sz w:val="21"/>
                <w:szCs w:val="21"/>
              </w:rPr>
            </w:pPr>
            <w:r>
              <w:rPr>
                <w:rFonts w:ascii="宋体" w:hAnsi="宋体" w:cs="宋体"/>
                <w:sz w:val="21"/>
                <w:szCs w:val="21"/>
              </w:rPr>
              <w:t>6</w:t>
            </w:r>
            <w:r>
              <w:rPr>
                <w:rFonts w:hint="eastAsia" w:ascii="宋体" w:hAnsi="宋体" w:cs="宋体"/>
                <w:sz w:val="21"/>
                <w:szCs w:val="21"/>
              </w:rPr>
              <w:t>.提供了《内审不合格报告》</w:t>
            </w:r>
          </w:p>
          <w:p>
            <w:pPr>
              <w:spacing w:line="360" w:lineRule="exact"/>
              <w:ind w:firstLine="420" w:firstLineChars="200"/>
              <w:rPr>
                <w:rFonts w:hint="eastAsia" w:ascii="宋体" w:hAnsi="宋体" w:cs="宋体"/>
                <w:bCs w:val="0"/>
                <w:spacing w:val="0"/>
                <w:sz w:val="21"/>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w:t>
            </w:r>
            <w:r>
              <w:rPr>
                <w:rFonts w:hint="eastAsia" w:ascii="宋体" w:hAnsi="宋体"/>
                <w:szCs w:val="21"/>
              </w:rPr>
              <w:t>涉及</w:t>
            </w:r>
            <w:r>
              <w:rPr>
                <w:rFonts w:hint="eastAsia" w:ascii="宋体" w:hAnsi="宋体"/>
                <w:szCs w:val="21"/>
                <w:lang w:val="en-US" w:eastAsia="zh-CN"/>
              </w:rPr>
              <w:t>市场</w:t>
            </w:r>
            <w:r>
              <w:rPr>
                <w:rFonts w:hint="eastAsia" w:ascii="宋体" w:hAnsi="宋体" w:cs="宋体"/>
                <w:sz w:val="21"/>
                <w:szCs w:val="21"/>
              </w:rPr>
              <w:t>部</w:t>
            </w:r>
            <w:r>
              <w:rPr>
                <w:rFonts w:hint="eastAsia" w:ascii="宋体" w:hAnsi="宋体" w:cs="宋体"/>
                <w:sz w:val="21"/>
                <w:szCs w:val="21"/>
                <w:lang w:val="en-US" w:eastAsia="zh-CN"/>
              </w:rPr>
              <w:t>Q</w:t>
            </w:r>
            <w:r>
              <w:rPr>
                <w:rFonts w:hint="eastAsia" w:ascii="宋体" w:hAnsi="宋体"/>
                <w:szCs w:val="21"/>
                <w:lang w:val="en-US" w:eastAsia="zh-CN"/>
              </w:rPr>
              <w:t>8.4</w:t>
            </w:r>
            <w:r>
              <w:rPr>
                <w:rFonts w:hint="eastAsia" w:ascii="宋体" w:hAnsi="宋体"/>
                <w:szCs w:val="21"/>
              </w:rPr>
              <w:t>条款</w:t>
            </w:r>
            <w:r>
              <w:rPr>
                <w:rFonts w:hint="eastAsia" w:ascii="宋体" w:hAnsi="宋体"/>
                <w:szCs w:val="21"/>
                <w:lang w:val="en-US" w:eastAsia="zh-CN"/>
              </w:rPr>
              <w:t>审核中发现没有“合格供方四川省安县浮山水泥有限公司的供方调查评定表</w:t>
            </w:r>
            <w:r>
              <w:rPr>
                <w:rFonts w:hint="eastAsia" w:ascii="宋体" w:hAnsi="宋体" w:cs="宋体"/>
                <w:bCs w:val="0"/>
                <w:spacing w:val="0"/>
                <w:sz w:val="21"/>
                <w:szCs w:val="21"/>
              </w:rPr>
              <w:t>对于涉及不符合项的部门，进行了原因分析并制定纠正措施计划，经过审核组验证，纠正措施有效。</w:t>
            </w:r>
          </w:p>
          <w:p>
            <w:pPr>
              <w:spacing w:line="360" w:lineRule="exact"/>
              <w:rPr>
                <w:rFonts w:hint="eastAsia" w:ascii="宋体" w:hAnsi="宋体" w:cs="宋体"/>
                <w:sz w:val="21"/>
                <w:szCs w:val="21"/>
              </w:rPr>
            </w:pPr>
            <w:r>
              <w:rPr>
                <w:rFonts w:ascii="宋体" w:hAnsi="宋体" w:cs="宋体"/>
                <w:sz w:val="21"/>
                <w:szCs w:val="21"/>
              </w:rPr>
              <w:t>7.</w:t>
            </w:r>
            <w:r>
              <w:rPr>
                <w:rFonts w:hint="eastAsia" w:ascii="宋体" w:hAnsi="宋体" w:cs="宋体"/>
                <w:sz w:val="21"/>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w:t>
            </w:r>
            <w:r>
              <w:rPr>
                <w:rFonts w:hint="eastAsia" w:ascii="宋体" w:hAnsi="宋体" w:cs="宋体"/>
                <w:sz w:val="21"/>
                <w:szCs w:val="21"/>
                <w:lang w:eastAsia="zh-CN"/>
              </w:rPr>
              <w:t>行政部</w:t>
            </w:r>
            <w:r>
              <w:rPr>
                <w:rFonts w:hint="eastAsia" w:ascii="宋体" w:hAnsi="宋体" w:cs="宋体"/>
                <w:sz w:val="21"/>
                <w:szCs w:val="21"/>
              </w:rPr>
              <w:t>组织相关内审员对整改后的情况进行跟踪验证，确认纠正及纠正措施有效，体系的建立、运行符合质量管理体系要求。</w:t>
            </w:r>
          </w:p>
          <w:p>
            <w:pPr>
              <w:ind w:firstLine="420" w:firstLineChars="200"/>
              <w:rPr>
                <w:rFonts w:ascii="宋体" w:hAnsi="宋体" w:cs="宋体"/>
                <w:sz w:val="21"/>
                <w:szCs w:val="21"/>
              </w:rPr>
            </w:pPr>
            <w:r>
              <w:rPr>
                <w:rFonts w:hint="eastAsia" w:ascii="宋体" w:hAnsi="宋体" w:cs="宋体"/>
                <w:sz w:val="21"/>
                <w:szCs w:val="21"/>
              </w:rPr>
              <w:t xml:space="preserve">审核结论：基本符合计划安排和标准的要求，并得到了较有效实施和保持， 仍需进一步改进。   </w:t>
            </w:r>
            <w:r>
              <w:rPr>
                <w:rFonts w:ascii="宋体" w:hAnsi="宋体" w:cs="宋体"/>
                <w:sz w:val="21"/>
                <w:szCs w:val="21"/>
              </w:rPr>
              <w:t xml:space="preserve"> </w:t>
            </w:r>
          </w:p>
          <w:p>
            <w:pPr>
              <w:rPr>
                <w:rFonts w:hint="default" w:ascii="宋体" w:hAnsi="宋体" w:eastAsia="宋体" w:cs="宋体"/>
                <w:sz w:val="21"/>
                <w:szCs w:val="21"/>
                <w:lang w:val="en-US" w:eastAsia="zh-CN"/>
              </w:rPr>
            </w:pPr>
            <w:r>
              <w:rPr>
                <w:rFonts w:hint="eastAsia" w:ascii="宋体" w:hAnsi="宋体" w:cs="宋体"/>
                <w:sz w:val="21"/>
                <w:szCs w:val="21"/>
              </w:rPr>
              <w:t>审核组长：</w:t>
            </w:r>
            <w:r>
              <w:rPr>
                <w:rFonts w:hint="eastAsia" w:ascii="宋体" w:hAnsi="宋体" w:cs="宋体"/>
                <w:sz w:val="21"/>
                <w:szCs w:val="21"/>
                <w:lang w:val="en-US" w:eastAsia="zh-CN"/>
              </w:rPr>
              <w:t>彭诗慧</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批准：</w:t>
            </w:r>
            <w:r>
              <w:rPr>
                <w:rFonts w:hint="eastAsia" w:ascii="宋体" w:hAnsi="宋体" w:cs="宋体"/>
                <w:sz w:val="21"/>
                <w:szCs w:val="21"/>
                <w:lang w:val="en-US" w:eastAsia="zh-CN"/>
              </w:rPr>
              <w:t>罗剑</w:t>
            </w:r>
            <w:r>
              <w:rPr>
                <w:rFonts w:hint="eastAsia" w:ascii="宋体" w:hAnsi="宋体" w:cs="宋体"/>
                <w:sz w:val="21"/>
                <w:szCs w:val="21"/>
              </w:rPr>
              <w:t xml:space="preserve"> 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val="en-US" w:eastAsia="zh-CN"/>
              </w:rPr>
              <w:t>14</w:t>
            </w:r>
          </w:p>
          <w:p>
            <w:pPr>
              <w:ind w:firstLine="420" w:firstLineChars="200"/>
              <w:rPr>
                <w:rFonts w:ascii="宋体" w:hAnsi="宋体" w:cs="宋体"/>
                <w:szCs w:val="21"/>
              </w:rPr>
            </w:pPr>
            <w:r>
              <w:rPr>
                <w:rFonts w:hint="eastAsia"/>
                <w:sz w:val="21"/>
                <w:szCs w:val="21"/>
              </w:rPr>
              <w:t>提供了内审员培训记录，审核员没有审核自己部门工作，具有独立性。</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绩效的监视和测量</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sz w:val="21"/>
                <w:szCs w:val="21"/>
              </w:rPr>
            </w:pPr>
          </w:p>
          <w:p>
            <w:pPr>
              <w:jc w:val="both"/>
              <w:rPr>
                <w:sz w:val="21"/>
                <w:szCs w:val="21"/>
              </w:rPr>
            </w:pPr>
            <w:r>
              <w:rPr>
                <w:rFonts w:hint="eastAsia"/>
                <w:sz w:val="21"/>
                <w:szCs w:val="21"/>
              </w:rPr>
              <w:t>E</w:t>
            </w:r>
            <w:r>
              <w:rPr>
                <w:rFonts w:hint="eastAsia"/>
                <w:sz w:val="21"/>
                <w:szCs w:val="21"/>
                <w:lang w:val="en-US" w:eastAsia="zh-CN"/>
              </w:rPr>
              <w:t>O</w:t>
            </w:r>
            <w:r>
              <w:rPr>
                <w:rFonts w:hint="eastAsia"/>
                <w:sz w:val="21"/>
                <w:szCs w:val="21"/>
              </w:rPr>
              <w:t>9.1.1</w:t>
            </w:r>
          </w:p>
          <w:p>
            <w:pPr>
              <w:pStyle w:val="2"/>
              <w:jc w:val="both"/>
              <w:rPr>
                <w:rFonts w:hint="eastAsia"/>
                <w:sz w:val="21"/>
                <w:szCs w:val="21"/>
              </w:rPr>
            </w:pPr>
            <w:r>
              <w:rPr>
                <w:rFonts w:hint="eastAsia"/>
              </w:rPr>
              <w:t>J</w:t>
            </w:r>
            <w:r>
              <w:t>9.1.3</w:t>
            </w:r>
          </w:p>
        </w:tc>
        <w:tc>
          <w:tcPr>
            <w:tcW w:w="1095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rPr>
            </w:pPr>
            <w:r>
              <w:rPr>
                <w:rFonts w:hint="eastAsia"/>
              </w:rPr>
              <w:t>编制了《绩效测量</w:t>
            </w:r>
            <w:r>
              <w:rPr>
                <w:rFonts w:hint="eastAsia"/>
                <w:lang w:val="en-US" w:eastAsia="zh-CN"/>
              </w:rPr>
              <w:t>和检测</w:t>
            </w:r>
            <w:r>
              <w:rPr>
                <w:rFonts w:hint="eastAsia"/>
              </w:rPr>
              <w:t>程序》通过以下几种方式对运行过程绩效进行监视和测量。</w:t>
            </w:r>
          </w:p>
          <w:p>
            <w:pPr>
              <w:ind w:firstLine="420" w:firstLineChars="200"/>
              <w:rPr>
                <w:rFonts w:hint="eastAsia"/>
              </w:rPr>
            </w:pPr>
            <w:r>
              <w:rPr>
                <w:rFonts w:hint="eastAsia"/>
              </w:rPr>
              <w:t>该公司对管理体系过程进行监视和测量的方法包括：内审、管理评审、目标考核、日常环境和职业健康安全过程的监视和测量检查等。</w:t>
            </w:r>
          </w:p>
          <w:p>
            <w:pPr>
              <w:ind w:firstLine="420" w:firstLineChars="200"/>
              <w:rPr>
                <w:rFonts w:hint="eastAsia"/>
              </w:rPr>
            </w:pPr>
            <w:r>
              <w:rPr>
                <w:rFonts w:hint="eastAsia"/>
              </w:rPr>
              <w:t>内审、管理评审、目标考核的审核记录.日常环境和职业健康安全检查每季度进行一次过程的监视和测量的检查，发现问题立即整改。</w:t>
            </w:r>
          </w:p>
          <w:p>
            <w:pPr>
              <w:spacing w:line="400" w:lineRule="exact"/>
            </w:pPr>
            <w:r>
              <w:rPr>
                <w:rFonts w:hint="eastAsia"/>
              </w:rPr>
              <w:t>查公司环境安全运行检查记录表</w:t>
            </w:r>
          </w:p>
          <w:p>
            <w:pPr>
              <w:spacing w:line="400" w:lineRule="exact"/>
              <w:rPr>
                <w:rFonts w:hint="eastAsia"/>
              </w:rPr>
            </w:pPr>
            <w:r>
              <w:rPr>
                <w:rFonts w:hint="eastAsia"/>
              </w:rPr>
              <w:t>程序文件规定公司每月底由行政部组织相关部门对固废料管理</w:t>
            </w:r>
            <w:r>
              <w:rPr>
                <w:rFonts w:hint="eastAsia"/>
                <w:lang w:val="en-US" w:eastAsia="zh-CN"/>
              </w:rPr>
              <w:t>；</w:t>
            </w:r>
            <w:r>
              <w:rPr>
                <w:rFonts w:hint="eastAsia"/>
              </w:rPr>
              <w:t>对</w:t>
            </w:r>
            <w:r>
              <w:rPr>
                <w:rFonts w:hint="eastAsia"/>
                <w:lang w:val="en-US" w:eastAsia="zh-CN"/>
              </w:rPr>
              <w:t>能源、资源</w:t>
            </w:r>
            <w:r>
              <w:rPr>
                <w:rFonts w:hint="eastAsia"/>
              </w:rPr>
              <w:t>管理</w:t>
            </w:r>
            <w:r>
              <w:rPr>
                <w:rFonts w:hint="eastAsia"/>
                <w:lang w:val="en-US" w:eastAsia="zh-CN"/>
              </w:rPr>
              <w:t>；灭火器</w:t>
            </w:r>
            <w:r>
              <w:rPr>
                <w:rFonts w:hint="eastAsia"/>
              </w:rPr>
              <w:t>管理</w:t>
            </w:r>
            <w:r>
              <w:rPr>
                <w:rFonts w:hint="eastAsia"/>
                <w:lang w:val="en-US" w:eastAsia="zh-CN"/>
              </w:rPr>
              <w:t>；目标批标管理</w:t>
            </w:r>
            <w:r>
              <w:rPr>
                <w:rFonts w:hint="eastAsia"/>
              </w:rPr>
              <w:t>和相关方管理进行了检查，检查</w:t>
            </w:r>
            <w:r>
              <w:rPr>
                <w:rFonts w:hint="eastAsia"/>
                <w:lang w:val="en-US" w:eastAsia="zh-CN"/>
              </w:rPr>
              <w:t>结果</w:t>
            </w:r>
            <w:r>
              <w:rPr>
                <w:rFonts w:hint="eastAsia"/>
              </w:rPr>
              <w:t>：</w:t>
            </w:r>
            <w:r>
              <w:rPr>
                <w:rFonts w:hint="eastAsia"/>
                <w:lang w:val="en-US" w:eastAsia="zh-CN"/>
              </w:rPr>
              <w:t>合格、检查人：彭诗慧</w:t>
            </w:r>
            <w:r>
              <w:rPr>
                <w:rFonts w:hint="eastAsia"/>
              </w:rPr>
              <w:t>。提供有2019年1月至2019年</w:t>
            </w:r>
            <w:r>
              <w:rPr>
                <w:rFonts w:hint="eastAsia"/>
                <w:lang w:val="en-US" w:eastAsia="zh-CN"/>
              </w:rPr>
              <w:t>6</w:t>
            </w:r>
            <w:r>
              <w:rPr>
                <w:rFonts w:hint="eastAsia"/>
              </w:rPr>
              <w:t>月份的</w:t>
            </w:r>
            <w:r>
              <w:rPr>
                <w:rFonts w:hint="eastAsia"/>
                <w:lang w:val="en-US" w:eastAsia="zh-CN"/>
              </w:rPr>
              <w:t>环境管理体系运行</w:t>
            </w:r>
            <w:r>
              <w:rPr>
                <w:rFonts w:hint="eastAsia"/>
              </w:rPr>
              <w:t>检查记录。</w:t>
            </w:r>
          </w:p>
          <w:p>
            <w:pPr>
              <w:pStyle w:val="2"/>
              <w:ind w:firstLine="230" w:firstLineChars="100"/>
              <w:rPr>
                <w:rFonts w:hint="default"/>
                <w:lang w:val="en-US" w:eastAsia="zh-CN"/>
              </w:rPr>
            </w:pPr>
            <w:r>
              <w:rPr>
                <w:rFonts w:hint="eastAsia"/>
              </w:rPr>
              <w:t>环境安全运行检查记录</w:t>
            </w:r>
            <w:r>
              <w:rPr>
                <w:rFonts w:hint="eastAsia"/>
                <w:lang w:val="en-US" w:eastAsia="zh-CN"/>
              </w:rPr>
              <w:t>较简单，检查表未明确被检查部门或场所，已向负责人提出，下次监督审核时关注。</w:t>
            </w:r>
          </w:p>
          <w:p>
            <w:pPr>
              <w:ind w:firstLine="420" w:firstLineChars="200"/>
              <w:rPr>
                <w:rFonts w:hint="eastAsia"/>
              </w:rPr>
            </w:pPr>
            <w:r>
              <w:rPr>
                <w:rFonts w:hint="eastAsia"/>
              </w:rPr>
              <w:t>环境绩效监测：</w:t>
            </w:r>
          </w:p>
          <w:p>
            <w:pPr>
              <w:ind w:firstLine="420" w:firstLineChars="200"/>
              <w:rPr>
                <w:rFonts w:hint="eastAsia"/>
              </w:rPr>
            </w:pPr>
            <w:r>
              <w:rPr>
                <w:rFonts w:hint="eastAsia"/>
              </w:rPr>
              <w:t xml:space="preserve">办公区卫生间废水排入城市管网， </w:t>
            </w:r>
          </w:p>
          <w:p>
            <w:pPr>
              <w:rPr>
                <w:rFonts w:hint="eastAsia"/>
              </w:rPr>
            </w:pPr>
            <w:r>
              <w:rPr>
                <w:rFonts w:hint="eastAsia"/>
              </w:rPr>
              <w:t>一般固废（集中收集），招标部废旧文件按规定妥善处理。</w:t>
            </w:r>
          </w:p>
          <w:p>
            <w:pPr>
              <w:ind w:firstLine="420" w:firstLineChars="200"/>
              <w:rPr>
                <w:rFonts w:hint="eastAsia"/>
              </w:rPr>
            </w:pPr>
            <w:r>
              <w:rPr>
                <w:rFonts w:hint="eastAsia"/>
              </w:rPr>
              <w:t>被动监测：自体系建立以来没有发生过环境污染事故。</w:t>
            </w:r>
          </w:p>
          <w:p>
            <w:pPr>
              <w:spacing w:line="400" w:lineRule="exact"/>
            </w:pPr>
            <w:r>
              <w:rPr>
                <w:rFonts w:hint="eastAsia"/>
                <w:lang w:val="en-US" w:eastAsia="zh-CN"/>
              </w:rPr>
              <w:t>抽查</w:t>
            </w:r>
            <w:r>
              <w:rPr>
                <w:rFonts w:hint="eastAsia"/>
              </w:rPr>
              <w:t>职工健康体检报告</w:t>
            </w:r>
          </w:p>
          <w:p>
            <w:pPr>
              <w:ind w:firstLine="420" w:firstLineChars="200"/>
              <w:rPr>
                <w:rFonts w:hint="eastAsia"/>
                <w:lang w:eastAsia="zh-CN"/>
              </w:rPr>
            </w:pPr>
            <w:r>
              <w:rPr>
                <w:rFonts w:hint="eastAsia"/>
                <w:lang w:val="en-US" w:eastAsia="zh-CN"/>
              </w:rPr>
              <w:t>姓名</w:t>
            </w:r>
            <w:r>
              <w:rPr>
                <w:rFonts w:hint="eastAsia"/>
              </w:rPr>
              <w:t>、</w:t>
            </w:r>
            <w:r>
              <w:rPr>
                <w:rFonts w:hint="eastAsia"/>
                <w:lang w:val="en-US" w:eastAsia="zh-CN"/>
              </w:rPr>
              <w:t xml:space="preserve">    </w:t>
            </w:r>
            <w:r>
              <w:rPr>
                <w:rFonts w:hint="eastAsia"/>
              </w:rPr>
              <w:t>体检日期</w:t>
            </w:r>
            <w:r>
              <w:rPr>
                <w:rFonts w:hint="eastAsia"/>
                <w:lang w:eastAsia="zh-CN"/>
              </w:rPr>
              <w:t>、</w:t>
            </w:r>
            <w:r>
              <w:rPr>
                <w:rFonts w:hint="eastAsia"/>
                <w:lang w:val="en-US" w:eastAsia="zh-CN"/>
              </w:rPr>
              <w:t xml:space="preserve">       </w:t>
            </w:r>
            <w:r>
              <w:rPr>
                <w:rFonts w:hint="eastAsia"/>
              </w:rPr>
              <w:t>体检机构</w:t>
            </w:r>
            <w:r>
              <w:rPr>
                <w:rFonts w:hint="eastAsia"/>
                <w:lang w:eastAsia="zh-CN"/>
              </w:rPr>
              <w:t>、</w:t>
            </w:r>
            <w:r>
              <w:rPr>
                <w:rFonts w:hint="eastAsia"/>
                <w:lang w:val="en-US" w:eastAsia="zh-CN"/>
              </w:rPr>
              <w:t xml:space="preserve">              </w:t>
            </w:r>
            <w:r>
              <w:rPr>
                <w:rFonts w:hint="eastAsia"/>
              </w:rPr>
              <w:t>体检结果</w:t>
            </w:r>
          </w:p>
          <w:p>
            <w:pPr>
              <w:rPr>
                <w:rFonts w:hint="default"/>
                <w:lang w:val="en-US" w:eastAsia="zh-CN"/>
              </w:rPr>
            </w:pPr>
            <w:r>
              <w:rPr>
                <w:rFonts w:hint="eastAsia"/>
                <w:lang w:val="en-US" w:eastAsia="zh-CN"/>
              </w:rPr>
              <w:t xml:space="preserve">霍建国     </w:t>
            </w:r>
            <w:r>
              <w:rPr>
                <w:rFonts w:hint="eastAsia"/>
              </w:rPr>
              <w:t>20</w:t>
            </w:r>
            <w:r>
              <w:rPr>
                <w:rFonts w:hint="eastAsia"/>
                <w:lang w:val="en-US" w:eastAsia="zh-CN"/>
              </w:rPr>
              <w:t>20</w:t>
            </w:r>
            <w:r>
              <w:rPr>
                <w:rFonts w:hint="eastAsia"/>
              </w:rPr>
              <w:t>.</w:t>
            </w:r>
            <w:r>
              <w:rPr>
                <w:rFonts w:hint="eastAsia"/>
                <w:lang w:val="en-US" w:eastAsia="zh-CN"/>
              </w:rPr>
              <w:t>7</w:t>
            </w:r>
            <w:r>
              <w:rPr>
                <w:rFonts w:hint="eastAsia"/>
              </w:rPr>
              <w:t>.</w:t>
            </w:r>
            <w:r>
              <w:rPr>
                <w:rFonts w:hint="eastAsia"/>
                <w:lang w:val="en-US" w:eastAsia="zh-CN"/>
              </w:rPr>
              <w:t>6      中国人民解放军第520医院        无异常</w:t>
            </w:r>
          </w:p>
          <w:p>
            <w:pPr>
              <w:rPr>
                <w:rFonts w:hint="default"/>
                <w:lang w:val="en-US" w:eastAsia="zh-CN"/>
              </w:rPr>
            </w:pPr>
            <w:r>
              <w:rPr>
                <w:rFonts w:hint="eastAsia"/>
                <w:lang w:val="en-US" w:eastAsia="zh-CN"/>
              </w:rPr>
              <w:t xml:space="preserve">李丽       </w:t>
            </w:r>
            <w:r>
              <w:rPr>
                <w:rFonts w:hint="eastAsia"/>
              </w:rPr>
              <w:t>20</w:t>
            </w:r>
            <w:r>
              <w:rPr>
                <w:rFonts w:hint="eastAsia"/>
                <w:lang w:val="en-US" w:eastAsia="zh-CN"/>
              </w:rPr>
              <w:t>20</w:t>
            </w:r>
            <w:r>
              <w:rPr>
                <w:rFonts w:hint="eastAsia"/>
              </w:rPr>
              <w:t>.</w:t>
            </w:r>
            <w:r>
              <w:rPr>
                <w:rFonts w:hint="eastAsia"/>
                <w:lang w:val="en-US" w:eastAsia="zh-CN"/>
              </w:rPr>
              <w:t>7</w:t>
            </w:r>
            <w:r>
              <w:rPr>
                <w:rFonts w:hint="eastAsia"/>
              </w:rPr>
              <w:t>.</w:t>
            </w:r>
            <w:r>
              <w:rPr>
                <w:rFonts w:hint="eastAsia"/>
                <w:lang w:val="en-US" w:eastAsia="zh-CN"/>
              </w:rPr>
              <w:t>6      中国人民解放军第520医院        无异常</w:t>
            </w:r>
          </w:p>
          <w:p>
            <w:pPr>
              <w:rPr>
                <w:rFonts w:hint="eastAsia"/>
                <w:lang w:val="en-US" w:eastAsia="zh-CN"/>
              </w:rPr>
            </w:pPr>
            <w:r>
              <w:rPr>
                <w:rFonts w:hint="eastAsia"/>
                <w:lang w:val="en-US" w:eastAsia="zh-CN"/>
              </w:rPr>
              <w:t xml:space="preserve">邓其周     </w:t>
            </w:r>
            <w:r>
              <w:rPr>
                <w:rFonts w:hint="eastAsia"/>
              </w:rPr>
              <w:t>20</w:t>
            </w:r>
            <w:r>
              <w:rPr>
                <w:rFonts w:hint="eastAsia"/>
                <w:lang w:val="en-US" w:eastAsia="zh-CN"/>
              </w:rPr>
              <w:t>20</w:t>
            </w:r>
            <w:r>
              <w:rPr>
                <w:rFonts w:hint="eastAsia"/>
              </w:rPr>
              <w:t>.</w:t>
            </w:r>
            <w:r>
              <w:rPr>
                <w:rFonts w:hint="eastAsia"/>
                <w:lang w:val="en-US" w:eastAsia="zh-CN"/>
              </w:rPr>
              <w:t>7</w:t>
            </w:r>
            <w:r>
              <w:rPr>
                <w:rFonts w:hint="eastAsia"/>
              </w:rPr>
              <w:t>.</w:t>
            </w:r>
            <w:r>
              <w:rPr>
                <w:rFonts w:hint="eastAsia"/>
                <w:lang w:val="en-US" w:eastAsia="zh-CN"/>
              </w:rPr>
              <w:t>6      中国人民解放军第520医院        无异常</w:t>
            </w:r>
          </w:p>
          <w:p>
            <w:pPr>
              <w:ind w:firstLine="420" w:firstLineChars="200"/>
              <w:rPr>
                <w:rFonts w:hint="eastAsia"/>
              </w:rPr>
            </w:pPr>
            <w:r>
              <w:rPr>
                <w:rFonts w:hint="eastAsia"/>
              </w:rPr>
              <w:t>自体系建 立以来没有发生过安全事故。</w:t>
            </w:r>
          </w:p>
          <w:p>
            <w:pPr>
              <w:ind w:firstLine="420" w:firstLineChars="200"/>
              <w:rPr>
                <w:rFonts w:hint="eastAsia"/>
              </w:rPr>
            </w:pPr>
            <w:r>
              <w:rPr>
                <w:rFonts w:hint="eastAsia"/>
              </w:rPr>
              <w:t>监测设备：公司暂无环境、职业健康安全监测设备。</w:t>
            </w:r>
          </w:p>
          <w:p>
            <w:pPr>
              <w:spacing w:line="320" w:lineRule="exact"/>
              <w:rPr>
                <w:rFonts w:ascii="方正仿宋简体" w:eastAsia="方正仿宋简体"/>
                <w:b/>
                <w:color w:val="FF0000"/>
              </w:rPr>
            </w:pPr>
            <w:r>
              <w:rPr>
                <w:rFonts w:hint="eastAsia" w:ascii="宋体" w:hAnsi="宋体" w:cs="宋体"/>
                <w:b/>
                <w:color w:val="FF0000"/>
                <w:kern w:val="0"/>
                <w:szCs w:val="21"/>
                <w:lang w:val="en-US" w:eastAsia="zh-CN"/>
              </w:rPr>
              <w:t>在行政部</w:t>
            </w:r>
            <w:r>
              <w:rPr>
                <w:rFonts w:hint="eastAsia" w:ascii="宋体" w:hAnsi="宋体" w:cs="宋体"/>
                <w:b/>
                <w:color w:val="FF0000"/>
                <w:kern w:val="0"/>
                <w:szCs w:val="21"/>
              </w:rPr>
              <w:t>审核时发现，未能提供涉及环境/职业健康安全关键岗位工作人员职业病体检的相关证实</w:t>
            </w:r>
            <w:r>
              <w:rPr>
                <w:rFonts w:hint="eastAsia" w:ascii="宋体" w:hAnsi="宋体" w:cs="宋体"/>
                <w:b/>
                <w:bCs/>
                <w:color w:val="FF0000"/>
                <w:szCs w:val="21"/>
              </w:rPr>
              <w:t>。</w:t>
            </w:r>
          </w:p>
          <w:p>
            <w:pPr>
              <w:pStyle w:val="2"/>
              <w:rPr>
                <w:rFonts w:hint="eastAsia"/>
              </w:rPr>
            </w:pPr>
          </w:p>
        </w:tc>
        <w:tc>
          <w:tcPr>
            <w:tcW w:w="640" w:type="dxa"/>
            <w:tcBorders>
              <w:top w:val="single" w:color="auto" w:sz="4" w:space="0"/>
              <w:left w:val="single" w:color="auto" w:sz="4" w:space="0"/>
              <w:bottom w:val="single" w:color="auto" w:sz="4" w:space="0"/>
              <w:right w:val="single" w:color="auto" w:sz="4" w:space="0"/>
            </w:tcBorders>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不符合和纠正措施</w:t>
            </w:r>
          </w:p>
          <w:p>
            <w:pPr>
              <w:jc w:val="both"/>
              <w:rPr>
                <w:rFonts w:hint="eastAsia"/>
                <w:sz w:val="21"/>
                <w:szCs w:val="21"/>
              </w:rPr>
            </w:pPr>
            <w:r>
              <w:rPr>
                <w:rFonts w:hint="eastAsia"/>
                <w:sz w:val="21"/>
                <w:szCs w:val="21"/>
              </w:rPr>
              <w:t>事件调查、不符合、纠正措施和预防措施</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bCs w:val="0"/>
                <w:spacing w:val="0"/>
                <w:sz w:val="21"/>
                <w:szCs w:val="21"/>
              </w:rPr>
            </w:pPr>
            <w:r>
              <w:rPr>
                <w:rFonts w:hint="eastAsia"/>
                <w:sz w:val="21"/>
                <w:szCs w:val="21"/>
              </w:rPr>
              <w:t>Q</w:t>
            </w:r>
            <w:r>
              <w:rPr>
                <w:sz w:val="21"/>
                <w:szCs w:val="21"/>
              </w:rPr>
              <w:t>E</w:t>
            </w:r>
            <w:r>
              <w:rPr>
                <w:rFonts w:hint="eastAsia"/>
                <w:sz w:val="21"/>
                <w:szCs w:val="21"/>
                <w:lang w:val="en-US" w:eastAsia="zh-CN"/>
              </w:rPr>
              <w:t>O</w:t>
            </w:r>
            <w:r>
              <w:rPr>
                <w:sz w:val="21"/>
                <w:szCs w:val="21"/>
              </w:rPr>
              <w:t>10.1-10.3</w:t>
            </w:r>
          </w:p>
          <w:p>
            <w:pPr>
              <w:pStyle w:val="2"/>
              <w:jc w:val="both"/>
              <w:rPr>
                <w:rFonts w:hint="eastAsia"/>
              </w:rPr>
            </w:pPr>
            <w:r>
              <w:rPr>
                <w:rFonts w:hint="eastAsia"/>
                <w:bCs w:val="0"/>
                <w:spacing w:val="0"/>
                <w:sz w:val="21"/>
                <w:szCs w:val="21"/>
              </w:rPr>
              <w:t>J</w:t>
            </w:r>
            <w:r>
              <w:rPr>
                <w:bCs w:val="0"/>
                <w:spacing w:val="0"/>
                <w:sz w:val="21"/>
                <w:szCs w:val="21"/>
              </w:rPr>
              <w:t>12.3</w:t>
            </w:r>
          </w:p>
        </w:tc>
        <w:tc>
          <w:tcPr>
            <w:tcW w:w="1095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sz w:val="21"/>
                <w:szCs w:val="21"/>
              </w:rPr>
            </w:pPr>
            <w:r>
              <w:rPr>
                <w:rFonts w:hint="eastAsia"/>
                <w:sz w:val="21"/>
                <w:szCs w:val="21"/>
              </w:rPr>
              <w:t>企业通过过程的监视和测量、绩效考核、内审、管理评审等方式和机制，确保质量管理制度有效执行。</w:t>
            </w:r>
          </w:p>
          <w:p>
            <w:pPr>
              <w:ind w:firstLine="420" w:firstLineChars="200"/>
              <w:rPr>
                <w:sz w:val="21"/>
                <w:szCs w:val="21"/>
              </w:rPr>
            </w:pPr>
            <w:r>
              <w:rPr>
                <w:rFonts w:hint="eastAsia"/>
                <w:sz w:val="21"/>
                <w:szCs w:val="21"/>
              </w:rPr>
              <w:t>企业经过策划，采用对产品的监视和测量，对不合格品控制等来证实产品的符合性。</w:t>
            </w:r>
          </w:p>
          <w:p>
            <w:pPr>
              <w:ind w:firstLine="420" w:firstLineChars="200"/>
              <w:rPr>
                <w:rFonts w:hint="eastAsia"/>
                <w:sz w:val="21"/>
                <w:szCs w:val="21"/>
              </w:rPr>
            </w:pPr>
            <w:r>
              <w:rPr>
                <w:rFonts w:hint="eastAsia"/>
                <w:sz w:val="21"/>
                <w:szCs w:val="21"/>
              </w:rPr>
              <w:t>企业制定《</w:t>
            </w:r>
            <w:r>
              <w:rPr>
                <w:rFonts w:hint="eastAsia"/>
                <w:sz w:val="21"/>
                <w:szCs w:val="21"/>
                <w:lang w:val="en-US" w:eastAsia="zh-CN"/>
              </w:rPr>
              <w:t>不合格品控制</w:t>
            </w:r>
            <w:r>
              <w:rPr>
                <w:rFonts w:hint="eastAsia"/>
                <w:sz w:val="21"/>
                <w:szCs w:val="21"/>
              </w:rPr>
              <w:t>程序》、《</w:t>
            </w:r>
            <w:r>
              <w:rPr>
                <w:rFonts w:hint="eastAsia"/>
                <w:sz w:val="21"/>
                <w:szCs w:val="21"/>
                <w:lang w:val="en-US" w:eastAsia="zh-CN"/>
              </w:rPr>
              <w:t>事故事件</w:t>
            </w:r>
            <w:r>
              <w:rPr>
                <w:rFonts w:hint="eastAsia"/>
                <w:sz w:val="21"/>
                <w:szCs w:val="21"/>
              </w:rPr>
              <w:t>不符合控制程序》、《</w:t>
            </w:r>
            <w:r>
              <w:rPr>
                <w:rFonts w:hint="eastAsia"/>
                <w:sz w:val="21"/>
                <w:szCs w:val="21"/>
                <w:lang w:val="en-US" w:eastAsia="zh-CN"/>
              </w:rPr>
              <w:t>改进控制</w:t>
            </w:r>
            <w:r>
              <w:rPr>
                <w:rFonts w:hint="eastAsia"/>
                <w:sz w:val="21"/>
                <w:szCs w:val="21"/>
              </w:rPr>
              <w:t>程序》等，通过分析实际存在的或潜在的不符合的原因，制定纠正和预防措施，并验证其效果，以防止不符合的发生／再发生，实现持续改进绩效的目的。</w:t>
            </w:r>
          </w:p>
          <w:p>
            <w:pPr>
              <w:tabs>
                <w:tab w:val="center" w:pos="4153"/>
                <w:tab w:val="right" w:pos="8306"/>
              </w:tabs>
              <w:snapToGrid w:val="0"/>
              <w:spacing w:line="300" w:lineRule="auto"/>
              <w:ind w:left="116" w:leftChars="-45" w:hanging="210" w:hangingChars="100"/>
              <w:rPr>
                <w:rFonts w:hint="eastAsia"/>
                <w:sz w:val="21"/>
                <w:szCs w:val="21"/>
              </w:rPr>
            </w:pPr>
            <w:r>
              <w:rPr>
                <w:rFonts w:hint="eastAsia"/>
                <w:sz w:val="21"/>
                <w:szCs w:val="21"/>
              </w:rPr>
              <w:t>对内审中的不符合，采取了纠正措施，并验证；资质范围内的建筑工程施工总承包、公路工程施工总承包、水利水电工程施工总承包、市政公用工程施工总承包</w:t>
            </w:r>
            <w:r>
              <w:rPr>
                <w:rFonts w:hint="eastAsia"/>
                <w:sz w:val="21"/>
                <w:szCs w:val="21"/>
                <w:lang w:val="en-US" w:eastAsia="zh-CN"/>
              </w:rPr>
              <w:t>中</w:t>
            </w:r>
            <w:r>
              <w:rPr>
                <w:rFonts w:hint="eastAsia"/>
                <w:sz w:val="21"/>
                <w:szCs w:val="21"/>
              </w:rPr>
              <w:t>发现的不合格品，工程部及项目部采取了纠正和预防措施。</w:t>
            </w:r>
          </w:p>
          <w:p>
            <w:pPr>
              <w:ind w:firstLine="420" w:firstLineChars="200"/>
              <w:rPr>
                <w:rFonts w:hint="eastAsia"/>
                <w:sz w:val="21"/>
                <w:szCs w:val="21"/>
              </w:rPr>
            </w:pPr>
            <w:r>
              <w:rPr>
                <w:rFonts w:hint="eastAsia"/>
                <w:sz w:val="21"/>
                <w:szCs w:val="21"/>
              </w:rPr>
              <w:t>为保证公司职业健康安全管理体系的有效运行，通过对安全事件的调查处理，以确保管理体系运行的有效性。</w:t>
            </w:r>
          </w:p>
          <w:p>
            <w:pPr>
              <w:tabs>
                <w:tab w:val="center" w:pos="4153"/>
                <w:tab w:val="right" w:pos="8306"/>
              </w:tabs>
              <w:snapToGrid w:val="0"/>
              <w:spacing w:line="300" w:lineRule="auto"/>
              <w:ind w:left="115" w:leftChars="55" w:firstLine="210" w:firstLineChars="100"/>
              <w:rPr>
                <w:sz w:val="21"/>
                <w:szCs w:val="21"/>
              </w:rPr>
            </w:pPr>
            <w:r>
              <w:rPr>
                <w:rFonts w:hint="eastAsia"/>
                <w:sz w:val="21"/>
                <w:szCs w:val="21"/>
              </w:rPr>
              <w:t>经查在公司正常经营活动中，资质范围内的建筑工程施工总承包、公路工程施工总承包、水利水电工程施工总承包、市政公用工程施工总承包</w:t>
            </w:r>
            <w:r>
              <w:rPr>
                <w:rFonts w:hint="eastAsia"/>
                <w:sz w:val="21"/>
                <w:szCs w:val="21"/>
                <w:lang w:val="en-US" w:eastAsia="zh-CN"/>
              </w:rPr>
              <w:t>中</w:t>
            </w:r>
            <w:r>
              <w:rPr>
                <w:rFonts w:hint="eastAsia"/>
                <w:sz w:val="21"/>
                <w:szCs w:val="21"/>
              </w:rPr>
              <w:t>过程出现了轻微不符合，部门已经采取纠正和纠正措施，经验证纠正措施有效。公司经营活动未发生过环境、安全等事故。</w:t>
            </w:r>
          </w:p>
          <w:p>
            <w:pPr>
              <w:pStyle w:val="2"/>
              <w:rPr>
                <w:rFonts w:hint="eastAsia"/>
                <w:bCs w:val="0"/>
                <w:spacing w:val="0"/>
                <w:sz w:val="21"/>
                <w:szCs w:val="21"/>
              </w:rPr>
            </w:pPr>
            <w:r>
              <w:rPr>
                <w:rFonts w:hint="eastAsia"/>
              </w:rPr>
              <w:t xml:space="preserve"> </w:t>
            </w:r>
            <w:r>
              <w:t xml:space="preserve">  </w:t>
            </w:r>
            <w:r>
              <w:rPr>
                <w:rFonts w:hint="eastAsia"/>
                <w:bCs w:val="0"/>
                <w:spacing w:val="0"/>
                <w:sz w:val="21"/>
                <w:szCs w:val="21"/>
              </w:rPr>
              <w:t>查持续改进：</w:t>
            </w:r>
          </w:p>
          <w:p>
            <w:pPr>
              <w:pStyle w:val="2"/>
              <w:ind w:firstLine="420" w:firstLineChars="200"/>
              <w:rPr>
                <w:rFonts w:hint="eastAsia"/>
                <w:bCs w:val="0"/>
                <w:spacing w:val="0"/>
                <w:sz w:val="21"/>
                <w:szCs w:val="21"/>
              </w:rPr>
            </w:pPr>
            <w:r>
              <w:rPr>
                <w:rFonts w:hint="eastAsia"/>
                <w:bCs w:val="0"/>
                <w:spacing w:val="0"/>
                <w:sz w:val="21"/>
                <w:szCs w:val="21"/>
                <w:lang w:eastAsia="zh-CN"/>
              </w:rPr>
              <w:t>B</w:t>
            </w:r>
            <w:r>
              <w:rPr>
                <w:rFonts w:hint="eastAsia"/>
                <w:bCs w:val="0"/>
                <w:spacing w:val="0"/>
                <w:sz w:val="21"/>
                <w:szCs w:val="21"/>
              </w:rPr>
              <w:t>. 通过管理体系运行，管理方针、目标的实施，内审、管理评审进行持续改进；</w:t>
            </w:r>
          </w:p>
          <w:p>
            <w:pPr>
              <w:pStyle w:val="2"/>
              <w:ind w:firstLine="420" w:firstLineChars="200"/>
              <w:rPr>
                <w:rFonts w:hint="eastAsia"/>
                <w:bCs w:val="0"/>
                <w:spacing w:val="0"/>
                <w:sz w:val="21"/>
                <w:szCs w:val="21"/>
              </w:rPr>
            </w:pPr>
            <w:r>
              <w:rPr>
                <w:rFonts w:hint="eastAsia"/>
                <w:bCs w:val="0"/>
                <w:spacing w:val="0"/>
                <w:sz w:val="21"/>
                <w:szCs w:val="21"/>
              </w:rPr>
              <w:t>b. 通过数据分析、纠正、预防措施实施达到持续改进；</w:t>
            </w:r>
          </w:p>
          <w:p>
            <w:pPr>
              <w:pStyle w:val="2"/>
              <w:ind w:firstLine="420" w:firstLineChars="200"/>
              <w:rPr>
                <w:rFonts w:hint="eastAsia"/>
                <w:bCs w:val="0"/>
                <w:spacing w:val="0"/>
                <w:sz w:val="21"/>
                <w:szCs w:val="21"/>
              </w:rPr>
            </w:pPr>
            <w:r>
              <w:rPr>
                <w:rFonts w:hint="eastAsia"/>
                <w:bCs w:val="0"/>
                <w:spacing w:val="0"/>
                <w:sz w:val="21"/>
                <w:szCs w:val="21"/>
              </w:rPr>
              <w:t>c. 通过顾客满意度调查，改进、提高产品质量，满足顾客需求，达到持续改进的目的。</w:t>
            </w:r>
          </w:p>
          <w:p>
            <w:pPr>
              <w:pStyle w:val="2"/>
              <w:ind w:firstLine="420" w:firstLineChars="200"/>
              <w:rPr>
                <w:rFonts w:hint="eastAsia"/>
                <w:bCs w:val="0"/>
                <w:spacing w:val="0"/>
                <w:sz w:val="21"/>
                <w:szCs w:val="21"/>
              </w:rPr>
            </w:pPr>
          </w:p>
        </w:tc>
        <w:tc>
          <w:tcPr>
            <w:tcW w:w="640" w:type="dxa"/>
            <w:tcBorders>
              <w:top w:val="single" w:color="auto" w:sz="4" w:space="0"/>
              <w:left w:val="single" w:color="auto" w:sz="4" w:space="0"/>
              <w:bottom w:val="single" w:color="auto" w:sz="4" w:space="0"/>
              <w:right w:val="single" w:color="auto" w:sz="4" w:space="0"/>
            </w:tcBorders>
          </w:tcPr>
          <w:p/>
        </w:tc>
      </w:tr>
    </w:tbl>
    <w:p>
      <w:pPr>
        <w:pStyle w:val="7"/>
      </w:pPr>
      <w:r>
        <w:ptab w:relativeTo="margin" w:alignment="center" w:leader="none"/>
      </w:r>
      <w:r>
        <w:rPr>
          <w:rFonts w:hint="eastAsia"/>
        </w:rPr>
        <w:t>说明：不符合标注</w:t>
      </w:r>
      <w:r>
        <w:t>N</w:t>
      </w:r>
    </w:p>
    <w:p>
      <w:pPr>
        <w:pStyle w:val="7"/>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pStyle w:val="2"/>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901"/>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901"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市场部</w:t>
            </w:r>
            <w:r>
              <w:rPr>
                <w:sz w:val="24"/>
                <w:szCs w:val="24"/>
              </w:rPr>
              <w:t xml:space="preserve">   </w:t>
            </w:r>
            <w:r>
              <w:rPr>
                <w:rFonts w:hint="eastAsia"/>
                <w:sz w:val="24"/>
                <w:szCs w:val="24"/>
              </w:rPr>
              <w:t>主管领导：</w:t>
            </w:r>
            <w:r>
              <w:rPr>
                <w:rFonts w:hint="eastAsia"/>
                <w:sz w:val="24"/>
                <w:szCs w:val="24"/>
                <w:lang w:val="en-US" w:eastAsia="zh-CN"/>
              </w:rPr>
              <w:t>张雷</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谭果</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0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李凤仪</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11</w:t>
            </w:r>
            <w:r>
              <w:rPr>
                <w:sz w:val="24"/>
                <w:szCs w:val="24"/>
              </w:rPr>
              <w:t>.</w:t>
            </w:r>
            <w:r>
              <w:rPr>
                <w:rFonts w:hint="eastAsia"/>
                <w:sz w:val="24"/>
                <w:szCs w:val="24"/>
                <w:lang w:val="en-US" w:eastAsia="zh-CN"/>
              </w:rPr>
              <w:t>5</w:t>
            </w: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sz w:val="21"/>
                <w:szCs w:val="21"/>
              </w:rPr>
              <w:t>组织的岗位、职责权限</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Q</w:t>
            </w:r>
            <w:r>
              <w:rPr>
                <w:rFonts w:hint="eastAsia"/>
                <w:sz w:val="21"/>
                <w:szCs w:val="21"/>
                <w:lang w:val="en-US" w:eastAsia="zh-CN"/>
              </w:rPr>
              <w:t>O</w:t>
            </w:r>
            <w:r>
              <w:rPr>
                <w:rFonts w:hint="eastAsia"/>
                <w:sz w:val="21"/>
                <w:szCs w:val="21"/>
              </w:rPr>
              <w:t>5.3</w:t>
            </w:r>
          </w:p>
          <w:p>
            <w:pPr>
              <w:jc w:val="both"/>
              <w:rPr>
                <w:rFonts w:ascii="宋体" w:hAnsi="宋体" w:cs="新宋体"/>
                <w:szCs w:val="21"/>
              </w:rPr>
            </w:pPr>
            <w:r>
              <w:rPr>
                <w:rFonts w:hint="eastAsia"/>
                <w:sz w:val="21"/>
                <w:szCs w:val="21"/>
                <w:lang w:val="en-US" w:eastAsia="zh-CN"/>
              </w:rPr>
              <w:t>J</w:t>
            </w:r>
            <w:r>
              <w:rPr>
                <w:rFonts w:hint="eastAsia"/>
                <w:sz w:val="21"/>
                <w:szCs w:val="21"/>
              </w:rPr>
              <w:t>4.3</w:t>
            </w: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宋体" w:hAnsi="宋体" w:cs="宋体"/>
                <w:sz w:val="21"/>
                <w:szCs w:val="21"/>
              </w:rPr>
            </w:pPr>
            <w:r>
              <w:rPr>
                <w:rFonts w:hint="eastAsia" w:ascii="宋体" w:hAnsi="宋体" w:cs="宋体"/>
                <w:color w:val="000000"/>
                <w:sz w:val="21"/>
                <w:szCs w:val="21"/>
                <w:lang w:eastAsia="zh-CN"/>
              </w:rPr>
              <w:t>市场部</w:t>
            </w:r>
            <w:r>
              <w:rPr>
                <w:rFonts w:hint="eastAsia" w:ascii="宋体" w:hAnsi="宋体" w:cs="宋体"/>
                <w:sz w:val="21"/>
                <w:szCs w:val="21"/>
              </w:rPr>
              <w:t>负责人：</w:t>
            </w:r>
            <w:r>
              <w:rPr>
                <w:rFonts w:hint="eastAsia" w:ascii="宋体" w:hAnsi="宋体" w:cs="宋体"/>
                <w:sz w:val="21"/>
                <w:szCs w:val="21"/>
                <w:lang w:val="en-US" w:eastAsia="zh-CN"/>
              </w:rPr>
              <w:t>张雪</w:t>
            </w: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部门主要负责：负责公司工程项目施工经营业务拓展工作，收集掌握市场信息。</w:t>
            </w:r>
          </w:p>
          <w:p>
            <w:pPr>
              <w:ind w:firstLine="420" w:firstLineChars="200"/>
              <w:rPr>
                <w:rFonts w:hint="eastAsia" w:ascii="宋体" w:hAnsi="宋体" w:cs="宋体"/>
                <w:sz w:val="21"/>
                <w:szCs w:val="21"/>
              </w:rPr>
            </w:pPr>
            <w:r>
              <w:rPr>
                <w:rFonts w:hint="eastAsia" w:ascii="宋体" w:hAnsi="宋体" w:cs="宋体"/>
                <w:sz w:val="21"/>
                <w:szCs w:val="21"/>
              </w:rPr>
              <w:t>2．负责与客户有关的过程进行管理，组织对客户要求评审及合同签订过程中的事务性工作，并识别评价环保和职业健康安全要求，保存相应记录。</w:t>
            </w:r>
          </w:p>
          <w:p>
            <w:pPr>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rPr>
              <w:tab/>
            </w:r>
            <w:r>
              <w:rPr>
                <w:rFonts w:hint="eastAsia" w:ascii="宋体" w:hAnsi="宋体" w:cs="宋体"/>
                <w:sz w:val="21"/>
                <w:szCs w:val="21"/>
              </w:rPr>
              <w:t>负责组织工程投标文件的编制。</w:t>
            </w:r>
          </w:p>
          <w:p>
            <w:pPr>
              <w:ind w:firstLine="420" w:firstLineChars="200"/>
              <w:rPr>
                <w:rFonts w:hint="eastAsia" w:ascii="宋体" w:hAnsi="宋体" w:cs="宋体"/>
                <w:sz w:val="21"/>
                <w:szCs w:val="21"/>
              </w:rPr>
            </w:pPr>
            <w:r>
              <w:rPr>
                <w:rFonts w:hint="eastAsia" w:ascii="宋体" w:hAnsi="宋体" w:cs="宋体"/>
                <w:sz w:val="21"/>
                <w:szCs w:val="21"/>
              </w:rPr>
              <w:t>4．负责公司范围内的工程预算、经济标书的编制。</w:t>
            </w:r>
          </w:p>
          <w:p>
            <w:pPr>
              <w:ind w:firstLine="420" w:firstLineChars="200"/>
              <w:rPr>
                <w:rFonts w:hint="eastAsia" w:ascii="宋体" w:hAnsi="宋体" w:cs="宋体"/>
                <w:sz w:val="21"/>
                <w:szCs w:val="21"/>
              </w:rPr>
            </w:pPr>
            <w:r>
              <w:rPr>
                <w:rFonts w:hint="eastAsia" w:ascii="宋体" w:hAnsi="宋体" w:cs="宋体"/>
                <w:sz w:val="21"/>
                <w:szCs w:val="21"/>
              </w:rPr>
              <w:t>5．负责草拟工程项目合同条款，具体负责组织合同签订工作。</w:t>
            </w:r>
          </w:p>
          <w:p>
            <w:pPr>
              <w:ind w:firstLine="420" w:firstLineChars="200"/>
              <w:rPr>
                <w:rFonts w:ascii="宋体" w:hAnsi="宋体" w:cs="宋体"/>
                <w:sz w:val="21"/>
                <w:szCs w:val="21"/>
              </w:rPr>
            </w:pPr>
            <w:r>
              <w:rPr>
                <w:rFonts w:hint="eastAsia" w:ascii="宋体" w:hAnsi="宋体" w:cs="宋体"/>
                <w:sz w:val="21"/>
                <w:szCs w:val="21"/>
              </w:rPr>
              <w:t>6．负责本部门危险源和环境因素的控制和管理。</w:t>
            </w:r>
          </w:p>
          <w:p>
            <w:pPr>
              <w:ind w:firstLine="420" w:firstLineChars="200"/>
              <w:rPr>
                <w:rFonts w:ascii="宋体" w:hAnsi="宋体" w:cs="宋体"/>
                <w:sz w:val="21"/>
                <w:szCs w:val="21"/>
              </w:rPr>
            </w:pPr>
            <w:r>
              <w:rPr>
                <w:rFonts w:ascii="宋体" w:hAnsi="宋体" w:cs="宋体"/>
                <w:sz w:val="21"/>
                <w:szCs w:val="21"/>
              </w:rPr>
              <w:t>7</w:t>
            </w:r>
            <w:r>
              <w:rPr>
                <w:rFonts w:hint="eastAsia" w:ascii="宋体" w:hAnsi="宋体" w:cs="宋体"/>
                <w:sz w:val="21"/>
                <w:szCs w:val="21"/>
              </w:rPr>
              <w:t>.负责与顾客的沟通，对顾客的需求信息进行收集与分析，对顾客满意度进行评价。</w:t>
            </w:r>
          </w:p>
          <w:p>
            <w:pPr>
              <w:ind w:firstLine="420" w:firstLineChars="200"/>
              <w:rPr>
                <w:rFonts w:ascii="宋体" w:hAnsi="宋体" w:cs="宋体"/>
                <w:sz w:val="21"/>
                <w:szCs w:val="21"/>
              </w:rPr>
            </w:pPr>
            <w:r>
              <w:rPr>
                <w:rFonts w:hint="eastAsia" w:ascii="宋体" w:hAnsi="宋体" w:cs="宋体"/>
                <w:sz w:val="21"/>
                <w:szCs w:val="21"/>
              </w:rPr>
              <w:t>8</w:t>
            </w:r>
            <w:r>
              <w:rPr>
                <w:rFonts w:ascii="宋体" w:hAnsi="宋体" w:cs="宋体"/>
                <w:sz w:val="21"/>
                <w:szCs w:val="21"/>
              </w:rPr>
              <w:t>.</w:t>
            </w:r>
            <w:r>
              <w:rPr>
                <w:rFonts w:hint="eastAsia" w:ascii="宋体" w:hAnsi="宋体" w:cs="宋体"/>
                <w:sz w:val="21"/>
                <w:szCs w:val="21"/>
              </w:rPr>
              <w:t>负责外部提供过程、产品和服务的控制或工程材料、构配件和设备管理；</w:t>
            </w:r>
          </w:p>
          <w:p>
            <w:pPr>
              <w:ind w:firstLine="420" w:firstLineChars="200"/>
              <w:rPr>
                <w:rFonts w:hint="eastAsia" w:ascii="宋体" w:hAnsi="宋体" w:cs="宋体"/>
                <w:sz w:val="21"/>
                <w:szCs w:val="21"/>
              </w:rPr>
            </w:pPr>
            <w:r>
              <w:rPr>
                <w:rFonts w:hint="eastAsia" w:ascii="宋体" w:hAnsi="宋体" w:cs="宋体"/>
                <w:sz w:val="21"/>
                <w:szCs w:val="21"/>
              </w:rPr>
              <w:t>9</w:t>
            </w:r>
            <w:r>
              <w:rPr>
                <w:rFonts w:ascii="宋体" w:hAnsi="宋体" w:cs="宋体"/>
                <w:sz w:val="21"/>
                <w:szCs w:val="21"/>
              </w:rPr>
              <w:t>.</w:t>
            </w:r>
            <w:r>
              <w:rPr>
                <w:rFonts w:hint="eastAsia" w:ascii="宋体" w:hAnsi="宋体" w:cs="宋体"/>
                <w:sz w:val="21"/>
                <w:szCs w:val="21"/>
              </w:rPr>
              <w:t>与本部门有关的环境和职业健康安全运行控制；</w:t>
            </w:r>
          </w:p>
          <w:p>
            <w:pPr>
              <w:ind w:firstLine="420" w:firstLineChars="200"/>
              <w:rPr>
                <w:rFonts w:ascii="宋体" w:hAnsi="宋体" w:cs="宋体"/>
                <w:szCs w:val="21"/>
              </w:rPr>
            </w:pPr>
            <w:r>
              <w:rPr>
                <w:rFonts w:hint="eastAsia" w:ascii="宋体" w:hAnsi="宋体" w:cs="宋体"/>
                <w:sz w:val="21"/>
                <w:szCs w:val="21"/>
              </w:rPr>
              <w:t>部门人员能够清楚自己部门的职责，沟通顺畅。</w:t>
            </w:r>
          </w:p>
        </w:tc>
        <w:tc>
          <w:tcPr>
            <w:tcW w:w="6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b/>
                <w:szCs w:val="21"/>
              </w:rPr>
            </w:pPr>
            <w:r>
              <w:rPr>
                <w:rFonts w:hint="eastAsia"/>
                <w:sz w:val="21"/>
                <w:szCs w:val="21"/>
              </w:rPr>
              <w:t>目标和方案</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Q</w:t>
            </w:r>
            <w:r>
              <w:rPr>
                <w:rFonts w:hint="eastAsia"/>
                <w:sz w:val="21"/>
                <w:szCs w:val="21"/>
                <w:lang w:val="en-US" w:eastAsia="zh-CN"/>
              </w:rPr>
              <w:t>O</w:t>
            </w:r>
            <w:r>
              <w:rPr>
                <w:rFonts w:hint="eastAsia"/>
                <w:sz w:val="21"/>
                <w:szCs w:val="21"/>
              </w:rPr>
              <w:t>6.2</w:t>
            </w:r>
          </w:p>
          <w:p>
            <w:pPr>
              <w:jc w:val="both"/>
              <w:rPr>
                <w:rFonts w:ascii="宋体" w:hAnsi="宋体" w:cs="新宋体"/>
                <w:szCs w:val="21"/>
              </w:rPr>
            </w:pPr>
            <w:r>
              <w:rPr>
                <w:rFonts w:hint="eastAsia"/>
                <w:sz w:val="21"/>
                <w:szCs w:val="21"/>
                <w:lang w:val="en-US" w:eastAsia="zh-CN"/>
              </w:rPr>
              <w:t>J</w:t>
            </w:r>
            <w:r>
              <w:rPr>
                <w:rFonts w:hint="eastAsia"/>
                <w:sz w:val="21"/>
                <w:szCs w:val="21"/>
              </w:rPr>
              <w:t>3.2.4</w:t>
            </w: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sz w:val="21"/>
                <w:szCs w:val="21"/>
              </w:rPr>
            </w:pPr>
            <w:r>
              <w:rPr>
                <w:rFonts w:hint="eastAsia"/>
                <w:sz w:val="21"/>
                <w:szCs w:val="21"/>
              </w:rPr>
              <w:t>执行《管理手册》及《方针目标管理制度》</w:t>
            </w:r>
          </w:p>
          <w:p>
            <w:pPr>
              <w:rPr>
                <w:rFonts w:hint="default" w:eastAsia="宋体"/>
                <w:sz w:val="21"/>
                <w:szCs w:val="21"/>
                <w:lang w:val="en-US" w:eastAsia="zh-CN"/>
              </w:rPr>
            </w:pPr>
            <w:r>
              <w:rPr>
                <w:rFonts w:hint="eastAsia"/>
                <w:sz w:val="21"/>
                <w:szCs w:val="21"/>
              </w:rPr>
              <w:t>部门</w:t>
            </w:r>
            <w:r>
              <w:rPr>
                <w:rFonts w:hint="eastAsia" w:ascii="宋体" w:hAnsi="宋体" w:cs="宋体"/>
                <w:sz w:val="21"/>
                <w:szCs w:val="21"/>
              </w:rPr>
              <w:t>目标</w:t>
            </w:r>
            <w:r>
              <w:rPr>
                <w:rFonts w:hint="eastAsia"/>
                <w:sz w:val="21"/>
                <w:szCs w:val="21"/>
              </w:rPr>
              <w:t xml:space="preserve">： </w:t>
            </w:r>
            <w:r>
              <w:rPr>
                <w:sz w:val="21"/>
                <w:szCs w:val="21"/>
              </w:rPr>
              <w:t xml:space="preserve">                      </w:t>
            </w:r>
            <w:r>
              <w:rPr>
                <w:rFonts w:hint="eastAsia"/>
                <w:sz w:val="21"/>
                <w:szCs w:val="21"/>
                <w:lang w:val="en-US" w:eastAsia="zh-CN"/>
              </w:rPr>
              <w:t xml:space="preserve">                               </w:t>
            </w:r>
            <w:r>
              <w:rPr>
                <w:sz w:val="21"/>
                <w:szCs w:val="21"/>
              </w:rPr>
              <w:t xml:space="preserve"> </w:t>
            </w:r>
            <w:r>
              <w:rPr>
                <w:rFonts w:hint="eastAsia"/>
                <w:sz w:val="21"/>
                <w:szCs w:val="21"/>
              </w:rPr>
              <w:t>考核情况</w:t>
            </w:r>
            <w:r>
              <w:rPr>
                <w:rFonts w:hint="eastAsia"/>
                <w:sz w:val="21"/>
                <w:szCs w:val="21"/>
                <w:lang w:eastAsia="zh-CN"/>
              </w:rPr>
              <w:t>（</w:t>
            </w:r>
            <w:r>
              <w:rPr>
                <w:rFonts w:hint="eastAsia"/>
                <w:sz w:val="21"/>
                <w:szCs w:val="21"/>
                <w:lang w:val="en-US" w:eastAsia="zh-CN"/>
              </w:rPr>
              <w:t>2020.1-9）</w:t>
            </w:r>
          </w:p>
          <w:p>
            <w:pPr>
              <w:rPr>
                <w:rFonts w:hint="default" w:ascii="宋体" w:hAnsi="宋体" w:eastAsia="宋体" w:cs="宋体"/>
                <w:sz w:val="21"/>
                <w:szCs w:val="21"/>
                <w:lang w:val="en-US" w:eastAsia="zh-CN"/>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顾客满意度9</w:t>
            </w:r>
            <w:r>
              <w:rPr>
                <w:rFonts w:hint="eastAsia" w:ascii="宋体" w:hAnsi="宋体" w:cs="宋体"/>
                <w:sz w:val="21"/>
                <w:szCs w:val="21"/>
                <w:lang w:val="en-US" w:eastAsia="zh-CN"/>
              </w:rPr>
              <w:t>0分以上；</w:t>
            </w:r>
            <w:r>
              <w:rPr>
                <w:rFonts w:hint="eastAsia" w:ascii="宋体" w:hAnsi="宋体" w:cs="宋体"/>
                <w:sz w:val="21"/>
                <w:szCs w:val="21"/>
              </w:rPr>
              <w:tab/>
            </w:r>
            <w:r>
              <w:rPr>
                <w:rFonts w:ascii="宋体" w:hAnsi="宋体" w:cs="宋体"/>
                <w:sz w:val="21"/>
                <w:szCs w:val="21"/>
              </w:rPr>
              <w:t xml:space="preserve">                </w:t>
            </w:r>
            <w:r>
              <w:rPr>
                <w:rFonts w:hint="eastAsia" w:ascii="宋体" w:hAnsi="宋体" w:cs="宋体"/>
                <w:sz w:val="21"/>
                <w:szCs w:val="21"/>
                <w:lang w:val="en-US" w:eastAsia="zh-CN"/>
              </w:rPr>
              <w:t xml:space="preserve">                             98分</w:t>
            </w:r>
          </w:p>
          <w:p>
            <w:pPr>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投标文件合格率95%以上；</w:t>
            </w:r>
            <w:r>
              <w:rPr>
                <w:rFonts w:ascii="宋体" w:hAnsi="宋体" w:cs="宋体"/>
                <w:sz w:val="21"/>
                <w:szCs w:val="21"/>
              </w:rPr>
              <w:t xml:space="preserve">                 </w:t>
            </w:r>
            <w:r>
              <w:rPr>
                <w:rFonts w:hint="eastAsia" w:ascii="宋体" w:hAnsi="宋体" w:cs="宋体"/>
                <w:sz w:val="21"/>
                <w:szCs w:val="21"/>
              </w:rPr>
              <w:tab/>
            </w:r>
            <w:r>
              <w:rPr>
                <w:rFonts w:hint="eastAsia" w:ascii="宋体" w:hAnsi="宋体" w:cs="宋体"/>
                <w:sz w:val="21"/>
                <w:szCs w:val="21"/>
                <w:lang w:val="en-US" w:eastAsia="zh-CN"/>
              </w:rPr>
              <w:t xml:space="preserve">                             </w:t>
            </w:r>
            <w:r>
              <w:rPr>
                <w:rFonts w:hint="eastAsia" w:ascii="宋体" w:hAnsi="宋体" w:cs="宋体"/>
                <w:sz w:val="21"/>
                <w:szCs w:val="21"/>
              </w:rPr>
              <w:t>100%</w:t>
            </w:r>
          </w:p>
          <w:p>
            <w:pPr>
              <w:rPr>
                <w:rFonts w:hint="default" w:ascii="宋体" w:hAnsi="宋体" w:cs="宋体"/>
                <w:sz w:val="21"/>
                <w:szCs w:val="21"/>
                <w:lang w:val="en-US"/>
              </w:rPr>
            </w:pPr>
            <w:r>
              <w:rPr>
                <w:rFonts w:hint="eastAsia" w:ascii="宋体" w:hAnsi="宋体" w:cs="宋体"/>
                <w:sz w:val="21"/>
                <w:szCs w:val="21"/>
              </w:rPr>
              <w:t>3、</w:t>
            </w:r>
            <w:r>
              <w:rPr>
                <w:rFonts w:hint="eastAsia" w:ascii="宋体" w:hAnsi="宋体" w:cs="宋体"/>
                <w:sz w:val="21"/>
                <w:szCs w:val="21"/>
                <w:lang w:val="en-US" w:eastAsia="zh-CN" w:bidi="ar"/>
              </w:rPr>
              <w:t>危险</w:t>
            </w:r>
            <w:r>
              <w:rPr>
                <w:rFonts w:hint="eastAsia" w:ascii="宋体" w:hAnsi="宋体" w:cs="宋体"/>
                <w:sz w:val="21"/>
                <w:szCs w:val="21"/>
                <w:lang w:bidi="ar"/>
              </w:rPr>
              <w:t>废</w:t>
            </w:r>
            <w:r>
              <w:rPr>
                <w:rFonts w:hint="eastAsia" w:ascii="宋体" w:hAnsi="宋体" w:cs="宋体"/>
                <w:sz w:val="21"/>
                <w:szCs w:val="21"/>
                <w:lang w:val="en-US" w:eastAsia="zh-CN" w:bidi="ar"/>
              </w:rPr>
              <w:t>弃</w:t>
            </w:r>
            <w:r>
              <w:rPr>
                <w:rFonts w:hint="eastAsia" w:ascii="宋体" w:hAnsi="宋体" w:cs="宋体"/>
                <w:sz w:val="21"/>
                <w:szCs w:val="21"/>
                <w:lang w:bidi="ar"/>
              </w:rPr>
              <w:t>物</w:t>
            </w:r>
            <w:r>
              <w:rPr>
                <w:rFonts w:hint="eastAsia" w:ascii="宋体" w:hAnsi="宋体" w:cs="宋体"/>
                <w:sz w:val="21"/>
                <w:szCs w:val="21"/>
                <w:lang w:val="en-US" w:eastAsia="zh-CN" w:bidi="ar"/>
              </w:rPr>
              <w:t>统一</w:t>
            </w:r>
            <w:r>
              <w:rPr>
                <w:rFonts w:hint="eastAsia" w:ascii="宋体" w:hAnsi="宋体" w:cs="宋体"/>
                <w:sz w:val="21"/>
                <w:szCs w:val="21"/>
                <w:lang w:bidi="ar"/>
              </w:rPr>
              <w:t>收集、统一</w:t>
            </w:r>
            <w:r>
              <w:rPr>
                <w:rFonts w:hint="eastAsia" w:ascii="宋体" w:hAnsi="宋体" w:cs="宋体"/>
                <w:sz w:val="21"/>
                <w:szCs w:val="21"/>
                <w:lang w:val="en-US" w:eastAsia="zh-CN" w:bidi="ar"/>
              </w:rPr>
              <w:t>处理；可</w:t>
            </w:r>
            <w:r>
              <w:rPr>
                <w:rFonts w:hint="eastAsia" w:ascii="宋体" w:hAnsi="宋体" w:cs="宋体"/>
                <w:sz w:val="21"/>
                <w:szCs w:val="21"/>
                <w:lang w:bidi="ar"/>
              </w:rPr>
              <w:t>回收</w:t>
            </w:r>
            <w:r>
              <w:rPr>
                <w:rFonts w:hint="eastAsia" w:ascii="宋体" w:hAnsi="宋体" w:cs="宋体"/>
                <w:sz w:val="21"/>
                <w:szCs w:val="21"/>
                <w:lang w:val="en-US" w:eastAsia="zh-CN" w:bidi="ar"/>
              </w:rPr>
              <w:t>废弃物统一收集处理；</w:t>
            </w:r>
            <w:r>
              <w:rPr>
                <w:rFonts w:hint="eastAsia" w:ascii="宋体" w:hAnsi="宋体" w:cs="宋体"/>
                <w:sz w:val="21"/>
                <w:szCs w:val="21"/>
              </w:rPr>
              <w:tab/>
            </w:r>
            <w:r>
              <w:rPr>
                <w:rFonts w:ascii="宋体" w:hAnsi="宋体" w:cs="宋体"/>
                <w:sz w:val="21"/>
                <w:szCs w:val="21"/>
              </w:rPr>
              <w:t xml:space="preserve">   </w:t>
            </w:r>
            <w:r>
              <w:rPr>
                <w:rFonts w:hint="eastAsia" w:ascii="宋体" w:hAnsi="宋体" w:cs="宋体"/>
                <w:sz w:val="21"/>
                <w:szCs w:val="21"/>
                <w:lang w:val="en-US" w:eastAsia="zh-CN"/>
              </w:rPr>
              <w:t xml:space="preserve">           合格</w:t>
            </w:r>
          </w:p>
          <w:p>
            <w:pPr>
              <w:rPr>
                <w:rFonts w:hint="default" w:ascii="宋体" w:hAnsi="宋体" w:eastAsia="宋体" w:cs="宋体"/>
                <w:sz w:val="21"/>
                <w:szCs w:val="21"/>
                <w:lang w:val="en-US" w:eastAsia="zh-CN"/>
              </w:rPr>
            </w:pPr>
            <w:r>
              <w:rPr>
                <w:rFonts w:hint="eastAsia" w:ascii="宋体" w:hAnsi="宋体" w:cs="宋体"/>
                <w:sz w:val="21"/>
                <w:szCs w:val="21"/>
              </w:rPr>
              <w:t>4、</w:t>
            </w:r>
            <w:r>
              <w:rPr>
                <w:rFonts w:hint="eastAsia" w:ascii="宋体" w:hAnsi="宋体" w:cs="宋体"/>
                <w:sz w:val="21"/>
                <w:szCs w:val="21"/>
                <w:lang w:val="en-US" w:eastAsia="zh-CN"/>
              </w:rPr>
              <w:t>无重大安全事故发生，紧急事故处理率100% ；                              100%</w:t>
            </w:r>
          </w:p>
          <w:p>
            <w:pPr>
              <w:ind w:firstLine="420" w:firstLineChars="200"/>
              <w:rPr>
                <w:rFonts w:hint="eastAsia" w:ascii="宋体" w:hAnsi="宋体" w:cs="宋体"/>
                <w:sz w:val="21"/>
                <w:szCs w:val="21"/>
              </w:rPr>
            </w:pPr>
            <w:r>
              <w:rPr>
                <w:rFonts w:hint="eastAsia" w:ascii="宋体" w:hAnsi="宋体" w:cs="宋体"/>
                <w:sz w:val="21"/>
                <w:szCs w:val="21"/>
              </w:rPr>
              <w:t>对可回收废弃物、危险废弃物分类管理，并集中收集和处理，完成了部门该项环境目标和指标。</w:t>
            </w:r>
          </w:p>
          <w:p>
            <w:pPr>
              <w:ind w:firstLine="420" w:firstLineChars="200"/>
              <w:rPr>
                <w:rFonts w:hint="eastAsia" w:ascii="宋体" w:hAnsi="宋体" w:cs="宋体"/>
                <w:sz w:val="21"/>
                <w:szCs w:val="21"/>
              </w:rPr>
            </w:pPr>
            <w:r>
              <w:rPr>
                <w:rFonts w:hint="eastAsia" w:ascii="宋体" w:hAnsi="宋体" w:cs="宋体"/>
                <w:sz w:val="21"/>
                <w:szCs w:val="21"/>
              </w:rPr>
              <w:t>无任何安全事故发生，完成了部门该项职业健康安全目标。</w:t>
            </w:r>
          </w:p>
          <w:p>
            <w:pPr>
              <w:ind w:firstLine="420" w:firstLineChars="200"/>
              <w:rPr>
                <w:rFonts w:hint="eastAsia"/>
                <w:sz w:val="21"/>
                <w:szCs w:val="21"/>
              </w:rPr>
            </w:pPr>
            <w:r>
              <w:rPr>
                <w:rFonts w:hint="eastAsia"/>
                <w:sz w:val="21"/>
                <w:szCs w:val="21"/>
              </w:rPr>
              <w:t>按照季度进行考核，提供了20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月份</w:t>
            </w:r>
            <w:r>
              <w:rPr>
                <w:rFonts w:hint="eastAsia"/>
                <w:sz w:val="21"/>
                <w:szCs w:val="21"/>
                <w:lang w:val="en-US" w:eastAsia="zh-CN"/>
              </w:rPr>
              <w:t>至9月份</w:t>
            </w:r>
            <w:r>
              <w:rPr>
                <w:rFonts w:hint="eastAsia"/>
                <w:sz w:val="21"/>
                <w:szCs w:val="21"/>
              </w:rPr>
              <w:t>目标考核表，</w:t>
            </w:r>
          </w:p>
          <w:p>
            <w:pPr>
              <w:ind w:firstLine="420" w:firstLineChars="200"/>
              <w:rPr>
                <w:rFonts w:hint="eastAsia"/>
                <w:sz w:val="21"/>
                <w:szCs w:val="21"/>
              </w:rPr>
            </w:pPr>
            <w:r>
              <w:rPr>
                <w:rFonts w:hint="eastAsia"/>
                <w:sz w:val="21"/>
                <w:szCs w:val="21"/>
              </w:rPr>
              <w:t>经查显示目标均已完成。</w:t>
            </w:r>
          </w:p>
          <w:p>
            <w:pPr>
              <w:ind w:firstLine="420" w:firstLineChars="200"/>
              <w:rPr>
                <w:rFonts w:hint="eastAsia"/>
                <w:sz w:val="21"/>
                <w:szCs w:val="21"/>
              </w:rPr>
            </w:pPr>
            <w:r>
              <w:rPr>
                <w:rFonts w:hint="eastAsia"/>
                <w:sz w:val="21"/>
                <w:szCs w:val="21"/>
              </w:rPr>
              <w:t>对以上的目标指标制定了管理方案：</w:t>
            </w:r>
          </w:p>
          <w:p>
            <w:pPr>
              <w:rPr>
                <w:rFonts w:hint="eastAsia"/>
                <w:sz w:val="21"/>
                <w:szCs w:val="21"/>
              </w:rPr>
            </w:pPr>
            <w:r>
              <w:rPr>
                <w:rFonts w:hint="eastAsia"/>
                <w:sz w:val="21"/>
                <w:szCs w:val="21"/>
              </w:rPr>
              <w:t>•环境目标、指标：废弃物100%分类堆放处置</w:t>
            </w:r>
          </w:p>
          <w:p>
            <w:pPr>
              <w:rPr>
                <w:rFonts w:hint="eastAsia"/>
                <w:sz w:val="21"/>
                <w:szCs w:val="21"/>
              </w:rPr>
            </w:pPr>
            <w:r>
              <w:rPr>
                <w:rFonts w:hint="eastAsia"/>
                <w:sz w:val="21"/>
                <w:szCs w:val="21"/>
              </w:rPr>
              <w:t>管理方案：各部门对办公活动中产生的可回收废物收集后交</w:t>
            </w:r>
            <w:r>
              <w:rPr>
                <w:rFonts w:hint="eastAsia"/>
                <w:sz w:val="21"/>
                <w:szCs w:val="21"/>
                <w:lang w:eastAsia="zh-CN"/>
              </w:rPr>
              <w:t>行政部</w:t>
            </w:r>
            <w:r>
              <w:rPr>
                <w:rFonts w:hint="eastAsia"/>
                <w:sz w:val="21"/>
                <w:szCs w:val="21"/>
              </w:rPr>
              <w:t>集中处置等</w:t>
            </w:r>
          </w:p>
          <w:p>
            <w:pPr>
              <w:rPr>
                <w:rFonts w:hint="eastAsia" w:eastAsia="宋体"/>
                <w:sz w:val="21"/>
                <w:szCs w:val="21"/>
                <w:lang w:eastAsia="zh-CN"/>
              </w:rPr>
            </w:pPr>
            <w:r>
              <w:rPr>
                <w:rFonts w:hint="eastAsia"/>
                <w:sz w:val="21"/>
                <w:szCs w:val="21"/>
              </w:rPr>
              <w:t>完成时间：20</w:t>
            </w:r>
            <w:r>
              <w:rPr>
                <w:rFonts w:hint="eastAsia"/>
                <w:sz w:val="21"/>
                <w:szCs w:val="21"/>
                <w:lang w:val="en-US" w:eastAsia="zh-CN"/>
              </w:rPr>
              <w:t>20</w:t>
            </w:r>
            <w:r>
              <w:rPr>
                <w:rFonts w:hint="eastAsia"/>
                <w:sz w:val="21"/>
                <w:szCs w:val="21"/>
              </w:rPr>
              <w:t>.</w:t>
            </w:r>
            <w:r>
              <w:rPr>
                <w:rFonts w:hint="eastAsia"/>
                <w:sz w:val="21"/>
                <w:szCs w:val="21"/>
                <w:lang w:val="en-US" w:eastAsia="zh-CN"/>
              </w:rPr>
              <w:t>1</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6</w:t>
            </w:r>
            <w:r>
              <w:rPr>
                <w:rFonts w:hint="eastAsia"/>
                <w:sz w:val="21"/>
                <w:szCs w:val="21"/>
              </w:rPr>
              <w:t xml:space="preserve"> 费用：</w:t>
            </w:r>
            <w:r>
              <w:rPr>
                <w:sz w:val="21"/>
                <w:szCs w:val="21"/>
              </w:rPr>
              <w:t>2</w:t>
            </w:r>
            <w:r>
              <w:rPr>
                <w:rFonts w:hint="eastAsia"/>
                <w:sz w:val="21"/>
                <w:szCs w:val="21"/>
              </w:rPr>
              <w:t>000元 责任部门：</w:t>
            </w:r>
            <w:r>
              <w:rPr>
                <w:rFonts w:hint="eastAsia"/>
                <w:sz w:val="21"/>
                <w:szCs w:val="21"/>
                <w:lang w:eastAsia="zh-CN"/>
              </w:rPr>
              <w:t>市场部</w:t>
            </w:r>
          </w:p>
          <w:p>
            <w:pPr>
              <w:rPr>
                <w:rFonts w:hint="eastAsia"/>
                <w:sz w:val="21"/>
                <w:szCs w:val="21"/>
              </w:rPr>
            </w:pPr>
            <w:r>
              <w:rPr>
                <w:rFonts w:hint="eastAsia"/>
                <w:sz w:val="21"/>
                <w:szCs w:val="21"/>
              </w:rPr>
              <w:t>•安全目标、指标：火灾事故发生率为0</w:t>
            </w:r>
          </w:p>
          <w:p>
            <w:pPr>
              <w:rPr>
                <w:rFonts w:hint="eastAsia"/>
                <w:sz w:val="21"/>
                <w:szCs w:val="21"/>
              </w:rPr>
            </w:pPr>
            <w:r>
              <w:rPr>
                <w:rFonts w:hint="eastAsia"/>
                <w:sz w:val="21"/>
                <w:szCs w:val="21"/>
              </w:rPr>
              <w:t>措施：强化安全思想教育培训，认真学习安全规程；配备符合要求的安全工器具；电源电线与化学品易燃物分开.....。</w:t>
            </w:r>
          </w:p>
          <w:p>
            <w:pPr>
              <w:rPr>
                <w:rFonts w:hint="eastAsia"/>
                <w:sz w:val="21"/>
                <w:szCs w:val="21"/>
              </w:rPr>
            </w:pPr>
            <w:r>
              <w:rPr>
                <w:rFonts w:hint="eastAsia"/>
                <w:sz w:val="21"/>
                <w:szCs w:val="21"/>
              </w:rPr>
              <w:t>完成时间20</w:t>
            </w:r>
            <w:r>
              <w:rPr>
                <w:rFonts w:hint="eastAsia"/>
                <w:sz w:val="21"/>
                <w:szCs w:val="21"/>
                <w:lang w:val="en-US" w:eastAsia="zh-CN"/>
              </w:rPr>
              <w:t>20</w:t>
            </w:r>
            <w:r>
              <w:rPr>
                <w:rFonts w:hint="eastAsia"/>
                <w:sz w:val="21"/>
                <w:szCs w:val="21"/>
              </w:rPr>
              <w:t>.</w:t>
            </w:r>
            <w:r>
              <w:rPr>
                <w:rFonts w:hint="eastAsia"/>
                <w:sz w:val="21"/>
                <w:szCs w:val="21"/>
                <w:lang w:val="en-US" w:eastAsia="zh-CN"/>
              </w:rPr>
              <w:t>1</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6</w:t>
            </w:r>
            <w:r>
              <w:rPr>
                <w:rFonts w:hint="eastAsia"/>
                <w:sz w:val="21"/>
                <w:szCs w:val="21"/>
              </w:rPr>
              <w:t>费用：1</w:t>
            </w:r>
            <w:r>
              <w:rPr>
                <w:sz w:val="21"/>
                <w:szCs w:val="21"/>
              </w:rPr>
              <w:t>5</w:t>
            </w:r>
            <w:r>
              <w:rPr>
                <w:rFonts w:hint="eastAsia"/>
                <w:sz w:val="21"/>
                <w:szCs w:val="21"/>
              </w:rPr>
              <w:t>00元 责任部门：</w:t>
            </w:r>
            <w:r>
              <w:rPr>
                <w:rFonts w:hint="eastAsia"/>
                <w:sz w:val="21"/>
                <w:szCs w:val="21"/>
                <w:lang w:eastAsia="zh-CN"/>
              </w:rPr>
              <w:t>市场部</w:t>
            </w:r>
            <w:r>
              <w:rPr>
                <w:rFonts w:hint="eastAsia"/>
                <w:sz w:val="21"/>
                <w:szCs w:val="21"/>
              </w:rPr>
              <w:t>等</w:t>
            </w:r>
          </w:p>
          <w:p>
            <w:pPr>
              <w:rPr>
                <w:rFonts w:ascii="宋体" w:hAnsi="宋体" w:cs="宋体"/>
                <w:szCs w:val="21"/>
              </w:rPr>
            </w:pPr>
            <w:r>
              <w:rPr>
                <w:rFonts w:hint="eastAsia"/>
                <w:sz w:val="21"/>
                <w:szCs w:val="21"/>
              </w:rPr>
              <w:t>制定的指标和管理方案基本可行。</w:t>
            </w:r>
          </w:p>
        </w:tc>
        <w:tc>
          <w:tcPr>
            <w:tcW w:w="6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sz w:val="21"/>
                <w:szCs w:val="21"/>
              </w:rPr>
              <w:t>环境因素评价和控制措施的确定</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sz w:val="21"/>
                <w:szCs w:val="21"/>
              </w:rPr>
              <w:t>E6.1.2</w:t>
            </w: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sz w:val="21"/>
                <w:szCs w:val="21"/>
              </w:rPr>
            </w:pPr>
            <w:r>
              <w:rPr>
                <w:rFonts w:hint="eastAsia"/>
                <w:sz w:val="21"/>
                <w:szCs w:val="21"/>
              </w:rPr>
              <w:t>执行《环境因素识别与控制程序》</w:t>
            </w:r>
          </w:p>
          <w:p>
            <w:pPr>
              <w:ind w:firstLine="420" w:firstLineChars="200"/>
              <w:rPr>
                <w:rFonts w:hint="eastAsia"/>
                <w:sz w:val="21"/>
                <w:szCs w:val="21"/>
              </w:rPr>
            </w:pPr>
            <w:r>
              <w:rPr>
                <w:rFonts w:hint="eastAsia"/>
                <w:sz w:val="21"/>
                <w:szCs w:val="21"/>
              </w:rPr>
              <w:t>提供《环境因素评价表》，其中涉及</w:t>
            </w:r>
            <w:r>
              <w:rPr>
                <w:rFonts w:hint="eastAsia"/>
                <w:sz w:val="21"/>
                <w:szCs w:val="21"/>
                <w:lang w:eastAsia="zh-CN"/>
              </w:rPr>
              <w:t>市场部</w:t>
            </w:r>
            <w:r>
              <w:rPr>
                <w:rFonts w:hint="eastAsia"/>
                <w:sz w:val="21"/>
                <w:szCs w:val="21"/>
              </w:rPr>
              <w:t>包括固废废弃、宣传册的废弃、意外火灾、原材料损耗、资源的消耗等。</w:t>
            </w:r>
          </w:p>
          <w:p>
            <w:pPr>
              <w:ind w:firstLine="420" w:firstLineChars="200"/>
              <w:rPr>
                <w:rFonts w:hint="eastAsia"/>
                <w:sz w:val="21"/>
                <w:szCs w:val="21"/>
              </w:rPr>
            </w:pPr>
            <w:r>
              <w:rPr>
                <w:rFonts w:hint="eastAsia"/>
                <w:sz w:val="21"/>
                <w:szCs w:val="21"/>
              </w:rPr>
              <w:t>提供《重要环境因素清单》，其中涉及</w:t>
            </w:r>
            <w:r>
              <w:rPr>
                <w:rFonts w:hint="eastAsia"/>
                <w:sz w:val="21"/>
                <w:szCs w:val="21"/>
                <w:lang w:eastAsia="zh-CN"/>
              </w:rPr>
              <w:t>市场部</w:t>
            </w:r>
            <w:r>
              <w:rPr>
                <w:rFonts w:hint="eastAsia"/>
                <w:sz w:val="21"/>
                <w:szCs w:val="21"/>
              </w:rPr>
              <w:t>的重要环境因素：固体废弃物排放，火灾。</w:t>
            </w:r>
          </w:p>
          <w:p>
            <w:pPr>
              <w:ind w:firstLine="420" w:firstLineChars="200"/>
              <w:rPr>
                <w:rFonts w:ascii="宋体" w:hAnsi="宋体"/>
                <w:szCs w:val="21"/>
              </w:rPr>
            </w:pPr>
            <w:r>
              <w:rPr>
                <w:rFonts w:hint="eastAsia"/>
                <w:sz w:val="21"/>
                <w:szCs w:val="21"/>
              </w:rPr>
              <w:t>评价基本合理。</w:t>
            </w:r>
          </w:p>
        </w:tc>
        <w:tc>
          <w:tcPr>
            <w:tcW w:w="6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sz w:val="21"/>
                <w:szCs w:val="21"/>
              </w:rPr>
              <w:t>危险源辨识和控制措施的确定</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default" w:ascii="宋体" w:hAnsi="宋体" w:cs="新宋体"/>
                <w:szCs w:val="21"/>
                <w:lang w:val="en-US"/>
              </w:rPr>
            </w:pPr>
            <w:r>
              <w:rPr>
                <w:rFonts w:hint="eastAsia"/>
                <w:sz w:val="21"/>
                <w:szCs w:val="21"/>
                <w:lang w:val="en-US" w:eastAsia="zh-CN"/>
              </w:rPr>
              <w:t>O6.1.2</w:t>
            </w: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sz w:val="21"/>
                <w:szCs w:val="21"/>
              </w:rPr>
            </w:pPr>
            <w:r>
              <w:rPr>
                <w:rFonts w:hint="eastAsia"/>
                <w:sz w:val="21"/>
                <w:szCs w:val="21"/>
              </w:rPr>
              <w:t>执行《危险源识别和评价控制程序》</w:t>
            </w:r>
          </w:p>
          <w:p>
            <w:pPr>
              <w:ind w:firstLine="420" w:firstLineChars="200"/>
              <w:rPr>
                <w:rFonts w:hint="eastAsia"/>
                <w:sz w:val="21"/>
                <w:szCs w:val="21"/>
              </w:rPr>
            </w:pPr>
            <w:r>
              <w:rPr>
                <w:rFonts w:hint="eastAsia"/>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ind w:firstLine="420" w:firstLineChars="200"/>
              <w:rPr>
                <w:rFonts w:ascii="宋体" w:hAnsi="宋体"/>
                <w:szCs w:val="21"/>
              </w:rPr>
            </w:pPr>
            <w:r>
              <w:rPr>
                <w:rFonts w:hint="eastAsia"/>
                <w:sz w:val="21"/>
                <w:szCs w:val="21"/>
              </w:rPr>
              <w:t>用LEC法对识别的危险源进行评价，本部门不可接受风险火灾、触电，评价基本准确。</w:t>
            </w:r>
          </w:p>
        </w:tc>
        <w:tc>
          <w:tcPr>
            <w:tcW w:w="6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szCs w:val="21"/>
              </w:rPr>
            </w:pPr>
            <w:r>
              <w:rPr>
                <w:rFonts w:hint="eastAsia"/>
                <w:sz w:val="21"/>
                <w:szCs w:val="21"/>
              </w:rPr>
              <w:t>运行控制</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8.1</w:t>
            </w:r>
          </w:p>
          <w:p>
            <w:pPr>
              <w:jc w:val="both"/>
              <w:rPr>
                <w:rFonts w:ascii="宋体" w:hAnsi="宋体"/>
                <w:szCs w:val="21"/>
              </w:rPr>
            </w:pP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sz w:val="21"/>
                <w:szCs w:val="21"/>
              </w:rPr>
            </w:pPr>
            <w:r>
              <w:rPr>
                <w:rFonts w:hint="eastAsia"/>
                <w:sz w:val="21"/>
                <w:szCs w:val="21"/>
              </w:rPr>
              <w:t>本部门应执行的运行控制文件包括：</w:t>
            </w:r>
            <w:r>
              <w:rPr>
                <w:rFonts w:hint="eastAsia"/>
                <w:sz w:val="21"/>
                <w:szCs w:val="21"/>
                <w:lang w:val="en-GB"/>
              </w:rPr>
              <w:t>环境管理控制程序、职业健康控制程序、固体废弃物管理</w:t>
            </w:r>
            <w:r>
              <w:rPr>
                <w:rFonts w:hint="eastAsia"/>
                <w:sz w:val="21"/>
                <w:szCs w:val="21"/>
              </w:rPr>
              <w:t>规定</w:t>
            </w:r>
            <w:r>
              <w:rPr>
                <w:rFonts w:hint="eastAsia"/>
                <w:sz w:val="21"/>
                <w:szCs w:val="21"/>
                <w:lang w:val="en-GB"/>
              </w:rPr>
              <w:t>、</w:t>
            </w:r>
            <w:r>
              <w:rPr>
                <w:rFonts w:hint="eastAsia"/>
                <w:sz w:val="21"/>
                <w:szCs w:val="21"/>
              </w:rPr>
              <w:t>对相关方施加影响管理规定、节能降耗管理规定、消防安全管理制度、</w:t>
            </w:r>
            <w:r>
              <w:rPr>
                <w:rFonts w:hint="eastAsia"/>
                <w:sz w:val="21"/>
                <w:szCs w:val="21"/>
                <w:lang w:eastAsia="zh-CN"/>
              </w:rPr>
              <w:t>行政部</w:t>
            </w:r>
            <w:r>
              <w:rPr>
                <w:rFonts w:hint="eastAsia"/>
                <w:sz w:val="21"/>
                <w:szCs w:val="21"/>
              </w:rPr>
              <w:t>安全管理制度、</w:t>
            </w:r>
            <w:r>
              <w:rPr>
                <w:rFonts w:hint="eastAsia"/>
                <w:sz w:val="21"/>
                <w:szCs w:val="21"/>
                <w:lang w:val="en-GB"/>
              </w:rPr>
              <w:t>车辆管理规定、电脑使用管理办法、服务人员工作规范</w:t>
            </w:r>
            <w:r>
              <w:rPr>
                <w:rFonts w:hint="eastAsia"/>
                <w:sz w:val="21"/>
                <w:szCs w:val="21"/>
              </w:rPr>
              <w:t>等</w:t>
            </w:r>
          </w:p>
          <w:p>
            <w:pPr>
              <w:rPr>
                <w:rFonts w:hint="eastAsia"/>
                <w:sz w:val="21"/>
                <w:szCs w:val="21"/>
              </w:rPr>
            </w:pPr>
            <w:r>
              <w:rPr>
                <w:rFonts w:hint="eastAsia"/>
                <w:sz w:val="21"/>
                <w:szCs w:val="21"/>
              </w:rPr>
              <w:t>运行控制情况：</w:t>
            </w:r>
          </w:p>
          <w:p>
            <w:pPr>
              <w:numPr>
                <w:ilvl w:val="0"/>
                <w:numId w:val="5"/>
              </w:numPr>
              <w:rPr>
                <w:sz w:val="21"/>
                <w:szCs w:val="21"/>
              </w:rPr>
            </w:pPr>
            <w:r>
              <w:rPr>
                <w:rFonts w:hint="eastAsia"/>
                <w:sz w:val="21"/>
                <w:szCs w:val="21"/>
                <w:lang w:val="en-US" w:eastAsia="zh-CN"/>
              </w:rPr>
              <w:t>办公</w:t>
            </w:r>
            <w:r>
              <w:rPr>
                <w:rFonts w:hint="eastAsia"/>
                <w:sz w:val="21"/>
                <w:szCs w:val="21"/>
              </w:rPr>
              <w:t>区域：污水：不涉及污水，没有污水排放。</w:t>
            </w:r>
          </w:p>
          <w:p>
            <w:pPr>
              <w:numPr>
                <w:ilvl w:val="0"/>
                <w:numId w:val="5"/>
              </w:numPr>
              <w:rPr>
                <w:sz w:val="21"/>
                <w:szCs w:val="21"/>
              </w:rPr>
            </w:pPr>
            <w:r>
              <w:rPr>
                <w:rFonts w:hint="eastAsia"/>
                <w:sz w:val="21"/>
                <w:szCs w:val="21"/>
              </w:rPr>
              <w:t>噪声：办公现场不产生明显噪声。</w:t>
            </w:r>
          </w:p>
          <w:p>
            <w:pPr>
              <w:numPr>
                <w:ilvl w:val="0"/>
                <w:numId w:val="5"/>
              </w:numPr>
              <w:rPr>
                <w:sz w:val="21"/>
                <w:szCs w:val="21"/>
              </w:rPr>
            </w:pPr>
            <w:r>
              <w:rPr>
                <w:rFonts w:hint="eastAsia"/>
                <w:sz w:val="21"/>
                <w:szCs w:val="21"/>
              </w:rPr>
              <w:t>固废：固体废物主要是办公产生废纸张等，配置了纸篓；办公用纸由</w:t>
            </w:r>
            <w:r>
              <w:rPr>
                <w:rFonts w:hint="eastAsia"/>
                <w:sz w:val="21"/>
                <w:szCs w:val="21"/>
                <w:lang w:eastAsia="zh-CN"/>
              </w:rPr>
              <w:t>行政部</w:t>
            </w:r>
            <w:r>
              <w:rPr>
                <w:rFonts w:hint="eastAsia"/>
                <w:sz w:val="21"/>
                <w:szCs w:val="21"/>
              </w:rPr>
              <w:t>负责，复印、打印耗材都有</w:t>
            </w:r>
            <w:r>
              <w:rPr>
                <w:rFonts w:hint="eastAsia"/>
                <w:sz w:val="21"/>
                <w:szCs w:val="21"/>
                <w:lang w:eastAsia="zh-CN"/>
              </w:rPr>
              <w:t>行政部</w:t>
            </w:r>
            <w:r>
              <w:rPr>
                <w:rFonts w:hint="eastAsia"/>
                <w:sz w:val="21"/>
                <w:szCs w:val="21"/>
              </w:rPr>
              <w:t>统一负责，集中处置。</w:t>
            </w:r>
          </w:p>
          <w:p>
            <w:pPr>
              <w:numPr>
                <w:ilvl w:val="0"/>
                <w:numId w:val="5"/>
              </w:numPr>
              <w:rPr>
                <w:sz w:val="21"/>
                <w:szCs w:val="21"/>
              </w:rPr>
            </w:pPr>
            <w:r>
              <w:rPr>
                <w:rFonts w:hint="eastAsia"/>
                <w:sz w:val="21"/>
                <w:szCs w:val="21"/>
              </w:rPr>
              <w:t>办公过程注意节约用电，做到人走灯灭，电脑长时间不用时关机，下班前要关闭电源，防止触电。</w:t>
            </w:r>
          </w:p>
          <w:p>
            <w:pPr>
              <w:numPr>
                <w:ilvl w:val="0"/>
                <w:numId w:val="5"/>
              </w:numPr>
              <w:rPr>
                <w:sz w:val="21"/>
                <w:szCs w:val="21"/>
              </w:rPr>
            </w:pPr>
            <w:r>
              <w:rPr>
                <w:rFonts w:hint="eastAsia"/>
                <w:sz w:val="21"/>
                <w:szCs w:val="21"/>
              </w:rPr>
              <w:t>办公区域禁止吸烟，现场查看办公区域环境整洁、宽敞、办公设备状态良好、无安全隐患，办公区域配备有效的干粉灭火器。</w:t>
            </w:r>
          </w:p>
          <w:p>
            <w:pPr>
              <w:numPr>
                <w:ilvl w:val="0"/>
                <w:numId w:val="5"/>
              </w:numPr>
              <w:rPr>
                <w:sz w:val="21"/>
                <w:szCs w:val="21"/>
              </w:rPr>
            </w:pPr>
            <w:r>
              <w:rPr>
                <w:rFonts w:hint="eastAsia"/>
                <w:sz w:val="21"/>
                <w:szCs w:val="21"/>
              </w:rPr>
              <w:t>工作时间平均每天不超过8小时。</w:t>
            </w:r>
          </w:p>
          <w:p>
            <w:pPr>
              <w:numPr>
                <w:ilvl w:val="0"/>
                <w:numId w:val="5"/>
              </w:numPr>
              <w:rPr>
                <w:sz w:val="21"/>
                <w:szCs w:val="21"/>
              </w:rPr>
            </w:pPr>
            <w:r>
              <w:rPr>
                <w:rFonts w:hint="eastAsia"/>
                <w:sz w:val="21"/>
                <w:szCs w:val="21"/>
              </w:rPr>
              <w:t>现场查看办公区域配备符合要求的消防设施。</w:t>
            </w:r>
          </w:p>
          <w:p>
            <w:pPr>
              <w:numPr>
                <w:ilvl w:val="0"/>
                <w:numId w:val="5"/>
              </w:numPr>
              <w:rPr>
                <w:rFonts w:hint="eastAsia"/>
                <w:sz w:val="21"/>
                <w:szCs w:val="21"/>
              </w:rPr>
            </w:pPr>
            <w:r>
              <w:rPr>
                <w:rFonts w:hint="eastAsia"/>
                <w:sz w:val="21"/>
                <w:szCs w:val="21"/>
              </w:rPr>
              <w:t>现场查看办公区域，整洁、光线充足、室内空气良好、配置有空调，办公条件较好，办公设备安全状态良好，教育员工正确使用办公设备，现场用电基本规范，无乱拉线现象，防止火灾发生。</w:t>
            </w:r>
          </w:p>
          <w:p>
            <w:pPr>
              <w:rPr>
                <w:rFonts w:hint="eastAsia"/>
                <w:sz w:val="21"/>
                <w:szCs w:val="21"/>
              </w:rPr>
            </w:pPr>
            <w:r>
              <w:rPr>
                <w:sz w:val="21"/>
                <w:szCs w:val="21"/>
              </w:rPr>
              <w:t>9</w:t>
            </w:r>
            <w:r>
              <w:rPr>
                <w:rFonts w:hint="eastAsia"/>
                <w:sz w:val="21"/>
                <w:szCs w:val="21"/>
              </w:rPr>
              <w:t>、相关方施加影响：公司能够控制或能够施加影响的相关方有顾客等。提供了“致相关方的公开信”，将公司的环境/安全控制要求发放到了所有相关方，督促影响各相关方按照环境/安全管理体系要求对环境/安全施加影响。在与顾客沟通和招投标时，通过选择适当时机向顾客宣传本公司的职业健康安全的方针理念以及本公司的具体做法、成绩等，向顾客施加职业健康安全的影响，增强顾客对本公司的信任程度。</w:t>
            </w:r>
          </w:p>
          <w:p>
            <w:pPr>
              <w:rPr>
                <w:rFonts w:ascii="宋体" w:hAnsi="宋体"/>
                <w:szCs w:val="21"/>
              </w:rPr>
            </w:pPr>
            <w:r>
              <w:rPr>
                <w:sz w:val="21"/>
                <w:szCs w:val="21"/>
              </w:rPr>
              <w:t>10</w:t>
            </w:r>
            <w:r>
              <w:rPr>
                <w:rFonts w:hint="eastAsia"/>
                <w:sz w:val="21"/>
                <w:szCs w:val="21"/>
              </w:rPr>
              <w:t>、驾驶员要求遵守道路交通安全法规，不违章驾车，驾驶证和车辆定期年审，确保行车安全。</w:t>
            </w:r>
          </w:p>
        </w:tc>
        <w:tc>
          <w:tcPr>
            <w:tcW w:w="6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szCs w:val="21"/>
              </w:rPr>
            </w:pPr>
            <w:r>
              <w:rPr>
                <w:rFonts w:hint="eastAsia"/>
                <w:sz w:val="21"/>
                <w:szCs w:val="21"/>
              </w:rPr>
              <w:t>顾客沟通</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Q8.2.1</w:t>
            </w:r>
          </w:p>
          <w:p>
            <w:pPr>
              <w:jc w:val="both"/>
              <w:rPr>
                <w:rFonts w:ascii="宋体" w:hAnsi="宋体"/>
                <w:szCs w:val="21"/>
              </w:rPr>
            </w:pPr>
            <w:r>
              <w:rPr>
                <w:rFonts w:hint="eastAsia"/>
                <w:sz w:val="21"/>
                <w:szCs w:val="21"/>
                <w:lang w:val="en-US" w:eastAsia="zh-CN"/>
              </w:rPr>
              <w:t>J</w:t>
            </w:r>
            <w:r>
              <w:rPr>
                <w:rFonts w:hint="eastAsia"/>
                <w:sz w:val="21"/>
                <w:szCs w:val="21"/>
              </w:rPr>
              <w:t>6.3</w:t>
            </w: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sz w:val="21"/>
                <w:szCs w:val="21"/>
              </w:rPr>
            </w:pPr>
            <w:r>
              <w:rPr>
                <w:rFonts w:hint="eastAsia"/>
                <w:sz w:val="21"/>
                <w:szCs w:val="21"/>
              </w:rPr>
              <w:t>与顾客沟通主要采取以下方式：产品信息：主要是电话、传真、Q互联网、公司宣传册及网站的方式；问询、合同或订单的处理：</w:t>
            </w:r>
          </w:p>
          <w:p>
            <w:pPr>
              <w:ind w:firstLine="420" w:firstLineChars="200"/>
              <w:rPr>
                <w:rFonts w:hint="eastAsia"/>
                <w:sz w:val="21"/>
                <w:szCs w:val="21"/>
              </w:rPr>
            </w:pPr>
            <w:r>
              <w:rPr>
                <w:rFonts w:hint="eastAsia"/>
                <w:sz w:val="21"/>
                <w:szCs w:val="21"/>
              </w:rPr>
              <w:t>主要采取电话或面谈的方式；顾客反馈：主要为顾客建立档案，定期电话或登门进行回访。</w:t>
            </w:r>
          </w:p>
          <w:p>
            <w:pPr>
              <w:ind w:firstLine="420" w:firstLineChars="200"/>
              <w:rPr>
                <w:sz w:val="21"/>
                <w:szCs w:val="21"/>
              </w:rPr>
            </w:pPr>
            <w:r>
              <w:rPr>
                <w:rFonts w:hint="eastAsia"/>
                <w:sz w:val="21"/>
                <w:szCs w:val="21"/>
              </w:rPr>
              <w:t>查见《客户档案》，内容包括：客户名称、法人代表、通讯地址、联系人、电话、邮编、传真、E-m</w:t>
            </w:r>
            <w:r>
              <w:rPr>
                <w:rFonts w:hint="eastAsia"/>
                <w:sz w:val="21"/>
                <w:szCs w:val="21"/>
                <w:lang w:eastAsia="zh-CN"/>
              </w:rPr>
              <w:t>B</w:t>
            </w:r>
            <w:r>
              <w:rPr>
                <w:rFonts w:hint="eastAsia"/>
                <w:sz w:val="21"/>
                <w:szCs w:val="21"/>
              </w:rPr>
              <w:t>il、需用产品、牌号、年需求量，是否固定客户。</w:t>
            </w:r>
          </w:p>
          <w:p>
            <w:pPr>
              <w:ind w:firstLine="420" w:firstLineChars="200"/>
              <w:rPr>
                <w:rFonts w:ascii="宋体" w:hAnsi="宋体"/>
                <w:szCs w:val="21"/>
              </w:rPr>
            </w:pPr>
            <w:r>
              <w:rPr>
                <w:rFonts w:hint="eastAsia"/>
                <w:sz w:val="21"/>
                <w:szCs w:val="21"/>
              </w:rPr>
              <w:t>并为主要客户建立了档案。</w:t>
            </w:r>
          </w:p>
        </w:tc>
        <w:tc>
          <w:tcPr>
            <w:tcW w:w="6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宋体"/>
                <w:szCs w:val="21"/>
              </w:rPr>
            </w:pPr>
            <w:r>
              <w:rPr>
                <w:rFonts w:hint="eastAsia"/>
                <w:sz w:val="21"/>
                <w:szCs w:val="21"/>
              </w:rPr>
              <w:t>与产品和服务要求有关的要求确定</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Q8.2.2</w:t>
            </w:r>
          </w:p>
          <w:p>
            <w:pPr>
              <w:jc w:val="both"/>
              <w:rPr>
                <w:rFonts w:ascii="宋体" w:hAnsi="宋体" w:cs="宋体"/>
                <w:szCs w:val="21"/>
              </w:rPr>
            </w:pPr>
            <w:r>
              <w:rPr>
                <w:rFonts w:hint="eastAsia"/>
                <w:sz w:val="21"/>
                <w:szCs w:val="21"/>
                <w:lang w:val="en-US" w:eastAsia="zh-CN"/>
              </w:rPr>
              <w:t>J</w:t>
            </w:r>
            <w:r>
              <w:rPr>
                <w:rFonts w:hint="eastAsia"/>
                <w:sz w:val="21"/>
                <w:szCs w:val="21"/>
              </w:rPr>
              <w:t>6.3</w:t>
            </w: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rPr>
            </w:pPr>
            <w:r>
              <w:rPr>
                <w:rFonts w:hint="eastAsia"/>
              </w:rPr>
              <w:t>该公司主要服务为资质范围内的建筑工程施工总承包、公路工程施工总承包、水利水电工程施工总承包、市政公用工程施工总承包。该公司主要依据合同法及顾客要求进行施工，与产品和服务有关的要求主要体现在与顾客所签定的合同中。</w:t>
            </w:r>
          </w:p>
          <w:p>
            <w:pPr>
              <w:ind w:firstLine="420" w:firstLineChars="200"/>
              <w:rPr>
                <w:rFonts w:hint="eastAsia"/>
              </w:rPr>
            </w:pPr>
            <w:r>
              <w:rPr>
                <w:rFonts w:hint="eastAsia"/>
              </w:rPr>
              <w:t>另外，该公司确定并收集了产品质量法、合同法、建筑法、消费者权益保护法等相关法律法规，将其中的相关要求作为与产品有关要求的补充。</w:t>
            </w:r>
          </w:p>
          <w:p>
            <w:pPr>
              <w:ind w:firstLine="420" w:firstLineChars="200"/>
              <w:rPr>
                <w:rFonts w:hint="eastAsia"/>
              </w:rPr>
            </w:pPr>
            <w:r>
              <w:rPr>
                <w:rFonts w:hint="eastAsia"/>
              </w:rPr>
              <w:t>该公司目前在资质范围内的建筑工程施工总承包、公路工程施工总承包、水利水电工程施工总承包、市政公用工程施工总承包提供过程中没有附加要求。</w:t>
            </w:r>
          </w:p>
          <w:p>
            <w:pPr>
              <w:widowControl/>
              <w:spacing w:line="400" w:lineRule="atLeast"/>
              <w:ind w:firstLine="315" w:firstLineChars="150"/>
              <w:rPr>
                <w:rFonts w:ascii="宋体" w:hAnsi="宋体" w:cs="宋体"/>
                <w:iCs/>
                <w:szCs w:val="21"/>
              </w:rPr>
            </w:pPr>
            <w:r>
              <w:rPr>
                <w:rFonts w:hint="eastAsia" w:ascii="宋体" w:hAnsi="宋体" w:cs="宋体"/>
                <w:iCs/>
                <w:szCs w:val="21"/>
              </w:rPr>
              <w:t>抽</w:t>
            </w:r>
            <w:r>
              <w:rPr>
                <w:rFonts w:hint="eastAsia" w:ascii="宋体" w:hAnsi="宋体" w:cs="宋体"/>
                <w:iCs/>
                <w:szCs w:val="21"/>
                <w:lang w:val="en-US" w:eastAsia="zh-CN"/>
              </w:rPr>
              <w:t>施工</w:t>
            </w:r>
            <w:r>
              <w:rPr>
                <w:rFonts w:hint="eastAsia" w:ascii="宋体" w:hAnsi="宋体" w:cs="宋体"/>
                <w:iCs/>
                <w:szCs w:val="21"/>
              </w:rPr>
              <w:t>合同</w:t>
            </w:r>
          </w:p>
          <w:p>
            <w:pPr>
              <w:widowControl/>
              <w:numPr>
                <w:ilvl w:val="0"/>
                <w:numId w:val="6"/>
              </w:numPr>
              <w:spacing w:line="400" w:lineRule="atLeast"/>
              <w:ind w:firstLine="315" w:firstLineChars="150"/>
              <w:rPr>
                <w:rFonts w:hint="eastAsia" w:ascii="宋体" w:hAnsi="宋体" w:cs="宋体"/>
                <w:sz w:val="21"/>
                <w:szCs w:val="21"/>
                <w:lang w:val="en-US" w:eastAsia="zh-CN"/>
              </w:rPr>
            </w:pPr>
            <w:r>
              <w:rPr>
                <w:rFonts w:hint="eastAsia" w:ascii="宋体" w:hAnsi="宋体" w:cs="宋体"/>
                <w:sz w:val="21"/>
                <w:szCs w:val="21"/>
                <w:lang w:val="en-US" w:eastAsia="zh-CN"/>
              </w:rPr>
              <w:t>于2019年8月26日与涿鹿县2019年农村公路建设项目2段2标段工程施工合同。</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 xml:space="preserve">   工程名称：涿鹿县2019年农村公路建设项目2段2标段工程。</w:t>
            </w:r>
          </w:p>
          <w:p>
            <w:pPr>
              <w:pStyle w:val="2"/>
              <w:rPr>
                <w:rFonts w:hint="eastAsia" w:ascii="宋体" w:hAnsi="宋体" w:cs="宋体"/>
                <w:iCs/>
                <w:szCs w:val="21"/>
              </w:rPr>
            </w:pPr>
            <w:r>
              <w:rPr>
                <w:rFonts w:hint="eastAsia" w:ascii="宋体" w:hAnsi="宋体" w:cs="宋体"/>
                <w:iCs/>
                <w:szCs w:val="21"/>
              </w:rPr>
              <w:t>合同内容涵盖：</w:t>
            </w:r>
            <w:r>
              <w:rPr>
                <w:rFonts w:hint="eastAsia" w:ascii="宋体" w:hAnsi="宋体" w:cs="宋体"/>
                <w:iCs/>
                <w:szCs w:val="21"/>
                <w:lang w:val="en-US" w:eastAsia="zh-CN"/>
              </w:rPr>
              <w:t>工程概况；工程承包范围；质量标准；合同价款；专用合同条款（含人员资质、工程量核定、施工组织设计和工期、竣工验收与结算等）；安全生产合同；廉政合同；工程质量保修书；保证民工工资承诺书</w:t>
            </w:r>
            <w:r>
              <w:rPr>
                <w:rFonts w:hint="eastAsia" w:ascii="宋体" w:hAnsi="宋体" w:cs="宋体"/>
                <w:iCs/>
                <w:szCs w:val="21"/>
              </w:rPr>
              <w:t>等。</w:t>
            </w:r>
          </w:p>
          <w:p>
            <w:pPr>
              <w:widowControl/>
              <w:numPr>
                <w:ilvl w:val="0"/>
                <w:numId w:val="6"/>
              </w:numPr>
              <w:spacing w:line="400" w:lineRule="atLeast"/>
              <w:ind w:firstLine="315" w:firstLineChars="150"/>
              <w:rPr>
                <w:rFonts w:hint="eastAsia" w:ascii="宋体" w:hAnsi="宋体" w:cs="宋体"/>
                <w:sz w:val="21"/>
                <w:szCs w:val="21"/>
                <w:lang w:val="en-US" w:eastAsia="zh-CN"/>
              </w:rPr>
            </w:pPr>
            <w:r>
              <w:rPr>
                <w:rFonts w:hint="eastAsia" w:ascii="宋体" w:hAnsi="宋体" w:cs="宋体"/>
                <w:sz w:val="21"/>
                <w:szCs w:val="21"/>
                <w:lang w:val="en-US" w:eastAsia="zh-CN"/>
              </w:rPr>
              <w:t>于2020年8月21日与绵阳市游仙区交通运输局公路管理所签订的公路养护工程施工合同。</w:t>
            </w:r>
          </w:p>
          <w:p>
            <w:pPr>
              <w:pStyle w:val="2"/>
              <w:rPr>
                <w:rFonts w:hint="eastAsia"/>
                <w:lang w:val="en-US" w:eastAsia="zh-CN"/>
              </w:rPr>
            </w:pPr>
            <w:r>
              <w:rPr>
                <w:rFonts w:hint="eastAsia" w:ascii="宋体" w:hAnsi="宋体" w:cs="宋体"/>
                <w:sz w:val="21"/>
                <w:szCs w:val="21"/>
                <w:lang w:val="en-US" w:eastAsia="zh-CN"/>
              </w:rPr>
              <w:t>工程名称：游仙区G108线2020年普通国道养护工程提前实施项目。</w:t>
            </w:r>
          </w:p>
          <w:p>
            <w:pPr>
              <w:pStyle w:val="2"/>
              <w:rPr>
                <w:rFonts w:hint="eastAsia" w:ascii="宋体" w:hAnsi="宋体" w:cs="宋体"/>
                <w:iCs/>
                <w:szCs w:val="21"/>
              </w:rPr>
            </w:pPr>
            <w:r>
              <w:rPr>
                <w:rFonts w:hint="eastAsia" w:ascii="宋体" w:hAnsi="宋体" w:cs="宋体"/>
                <w:iCs/>
                <w:szCs w:val="21"/>
              </w:rPr>
              <w:t>合同内容涵盖：</w:t>
            </w:r>
            <w:r>
              <w:rPr>
                <w:rFonts w:hint="eastAsia" w:ascii="宋体" w:hAnsi="宋体" w:cs="宋体"/>
                <w:iCs/>
                <w:szCs w:val="21"/>
                <w:lang w:val="en-US" w:eastAsia="zh-CN"/>
              </w:rPr>
              <w:t>工程概况；工程承包范围；质量标准；合同价款；专用合同条款（含人员资质、工程量核定、施工组织设计和工期、竣工验收与结算等）；安全生产合同；水土保持合同；廉政合同；工程质量保修书；保证民工工资承诺书</w:t>
            </w:r>
            <w:r>
              <w:rPr>
                <w:rFonts w:hint="eastAsia" w:ascii="宋体" w:hAnsi="宋体" w:cs="宋体"/>
                <w:iCs/>
                <w:szCs w:val="21"/>
              </w:rPr>
              <w:t>等。</w:t>
            </w:r>
          </w:p>
          <w:p>
            <w:pPr>
              <w:widowControl/>
              <w:numPr>
                <w:ilvl w:val="0"/>
                <w:numId w:val="6"/>
              </w:numPr>
              <w:spacing w:line="400" w:lineRule="atLeast"/>
              <w:ind w:firstLine="315" w:firstLineChars="150"/>
              <w:rPr>
                <w:rFonts w:hint="eastAsia" w:ascii="宋体" w:hAnsi="宋体" w:cs="宋体"/>
                <w:sz w:val="21"/>
                <w:szCs w:val="21"/>
                <w:lang w:val="en-US" w:eastAsia="zh-CN"/>
              </w:rPr>
            </w:pPr>
            <w:r>
              <w:rPr>
                <w:rFonts w:hint="eastAsia" w:ascii="宋体" w:hAnsi="宋体" w:cs="宋体"/>
                <w:sz w:val="21"/>
                <w:szCs w:val="21"/>
                <w:lang w:val="en-US" w:eastAsia="zh-CN"/>
              </w:rPr>
              <w:t>于2020年9月23日与绵阳经开建设集团有限公司签订的市政公用工程施工合同。</w:t>
            </w:r>
          </w:p>
          <w:p>
            <w:pPr>
              <w:pStyle w:val="2"/>
              <w:ind w:firstLine="230" w:firstLineChars="100"/>
              <w:rPr>
                <w:rFonts w:hint="default" w:ascii="宋体" w:hAnsi="宋体" w:cs="宋体"/>
                <w:sz w:val="21"/>
                <w:szCs w:val="21"/>
                <w:lang w:val="en-US" w:eastAsia="zh-CN"/>
              </w:rPr>
            </w:pPr>
            <w:r>
              <w:rPr>
                <w:rFonts w:hint="eastAsia" w:ascii="宋体" w:hAnsi="宋体" w:cs="宋体"/>
                <w:sz w:val="21"/>
                <w:szCs w:val="21"/>
                <w:lang w:val="en-US" w:eastAsia="zh-CN"/>
              </w:rPr>
              <w:t>工程名称：福馨路《工业园三号路》提升改造项目</w:t>
            </w:r>
          </w:p>
          <w:p>
            <w:pPr>
              <w:pStyle w:val="2"/>
              <w:ind w:firstLine="230" w:firstLineChars="100"/>
              <w:rPr>
                <w:rFonts w:hint="default" w:ascii="宋体" w:hAnsi="宋体" w:cs="宋体"/>
                <w:sz w:val="21"/>
                <w:szCs w:val="21"/>
                <w:lang w:val="en-US" w:eastAsia="zh-CN"/>
              </w:rPr>
            </w:pPr>
            <w:r>
              <w:rPr>
                <w:rFonts w:hint="eastAsia" w:ascii="宋体" w:hAnsi="宋体" w:cs="宋体"/>
                <w:sz w:val="21"/>
                <w:szCs w:val="21"/>
                <w:lang w:val="en-US" w:eastAsia="zh-CN"/>
              </w:rPr>
              <w:t>工程内容：屋面防水、物业管理用户、排水、路灯、公厕、道路、绿化、垃圾桶、标识、监控等</w:t>
            </w:r>
          </w:p>
          <w:p>
            <w:pPr>
              <w:pStyle w:val="2"/>
              <w:rPr>
                <w:rFonts w:hint="eastAsia" w:ascii="宋体" w:hAnsi="宋体" w:cs="宋体"/>
                <w:iCs/>
                <w:szCs w:val="21"/>
              </w:rPr>
            </w:pPr>
            <w:r>
              <w:rPr>
                <w:rFonts w:hint="eastAsia" w:ascii="宋体" w:hAnsi="宋体" w:cs="宋体"/>
                <w:iCs/>
                <w:szCs w:val="21"/>
              </w:rPr>
              <w:t>合同内容涵盖：</w:t>
            </w:r>
            <w:r>
              <w:rPr>
                <w:rFonts w:hint="eastAsia" w:ascii="宋体" w:hAnsi="宋体" w:cs="宋体"/>
                <w:iCs/>
                <w:szCs w:val="21"/>
                <w:lang w:val="en-US" w:eastAsia="zh-CN"/>
              </w:rPr>
              <w:t>工程概况；工程承包范围；合同工期；质量标准；合同价款；通用条款（含人员资质、工程质量、职业健康、环境保护、竣工验收与结算等）及专用条款的约定等</w:t>
            </w:r>
            <w:r>
              <w:rPr>
                <w:rFonts w:hint="eastAsia" w:ascii="宋体" w:hAnsi="宋体" w:cs="宋体"/>
                <w:iCs/>
                <w:szCs w:val="21"/>
              </w:rPr>
              <w:t>。</w:t>
            </w:r>
          </w:p>
          <w:p>
            <w:pPr>
              <w:widowControl/>
              <w:numPr>
                <w:ilvl w:val="0"/>
                <w:numId w:val="6"/>
              </w:numPr>
              <w:spacing w:line="400" w:lineRule="atLeast"/>
              <w:ind w:firstLine="315" w:firstLineChars="150"/>
              <w:rPr>
                <w:rFonts w:hint="eastAsia" w:ascii="宋体" w:hAnsi="宋体" w:cs="宋体"/>
                <w:sz w:val="21"/>
                <w:szCs w:val="21"/>
                <w:lang w:val="en-US" w:eastAsia="zh-CN"/>
              </w:rPr>
            </w:pPr>
            <w:r>
              <w:rPr>
                <w:rFonts w:hint="eastAsia" w:ascii="宋体" w:hAnsi="宋体" w:cs="宋体"/>
                <w:sz w:val="21"/>
                <w:szCs w:val="21"/>
                <w:lang w:val="en-US" w:eastAsia="zh-CN"/>
              </w:rPr>
              <w:t>于2019年12月25日与泓源水产《成都》有限公司签订的水利水电工程施工合同。</w:t>
            </w:r>
          </w:p>
          <w:p>
            <w:pPr>
              <w:pStyle w:val="2"/>
              <w:ind w:firstLine="230" w:firstLineChars="100"/>
              <w:rPr>
                <w:rFonts w:hint="default" w:ascii="宋体" w:hAnsi="宋体" w:cs="宋体"/>
                <w:sz w:val="21"/>
                <w:szCs w:val="21"/>
                <w:lang w:val="en-US" w:eastAsia="zh-CN"/>
              </w:rPr>
            </w:pPr>
            <w:r>
              <w:rPr>
                <w:rFonts w:hint="eastAsia" w:ascii="宋体" w:hAnsi="宋体" w:cs="宋体"/>
                <w:sz w:val="21"/>
                <w:szCs w:val="21"/>
                <w:lang w:val="en-US" w:eastAsia="zh-CN"/>
              </w:rPr>
              <w:t>工程名称：大邑县泓源水产公司水毁恢复工程。</w:t>
            </w:r>
          </w:p>
          <w:p>
            <w:pPr>
              <w:pStyle w:val="2"/>
              <w:rPr>
                <w:rFonts w:hint="eastAsia" w:ascii="宋体" w:hAnsi="宋体" w:cs="宋体"/>
                <w:iCs/>
                <w:szCs w:val="21"/>
              </w:rPr>
            </w:pPr>
            <w:r>
              <w:rPr>
                <w:rFonts w:hint="eastAsia" w:ascii="宋体" w:hAnsi="宋体" w:cs="宋体"/>
                <w:iCs/>
                <w:szCs w:val="21"/>
              </w:rPr>
              <w:t>合同内容涵盖：</w:t>
            </w:r>
            <w:r>
              <w:rPr>
                <w:rFonts w:hint="eastAsia" w:ascii="宋体" w:hAnsi="宋体" w:cs="宋体"/>
                <w:iCs/>
                <w:szCs w:val="21"/>
                <w:lang w:val="en-US" w:eastAsia="zh-CN"/>
              </w:rPr>
              <w:t>合同协议书；通用合同条款（含人员资质、工程和设备、合同价格和费用；专利技术；施工安全、治安保护和环境保护；文明施工等）及专用条款的约定等</w:t>
            </w:r>
            <w:r>
              <w:rPr>
                <w:rFonts w:hint="eastAsia" w:ascii="宋体" w:hAnsi="宋体" w:cs="宋体"/>
                <w:iCs/>
                <w:szCs w:val="21"/>
              </w:rPr>
              <w:t>。</w:t>
            </w:r>
          </w:p>
          <w:p>
            <w:pPr>
              <w:pStyle w:val="2"/>
              <w:rPr>
                <w:rFonts w:hint="default" w:ascii="宋体" w:hAnsi="宋体" w:cs="宋体"/>
                <w:iCs/>
                <w:szCs w:val="21"/>
                <w:lang w:val="en-US" w:eastAsia="zh-CN"/>
              </w:rPr>
            </w:pPr>
            <w:r>
              <w:rPr>
                <w:rFonts w:hint="eastAsia" w:ascii="宋体" w:hAnsi="宋体" w:cs="宋体"/>
                <w:iCs/>
                <w:szCs w:val="21"/>
                <w:lang w:val="en-US" w:eastAsia="zh-CN"/>
              </w:rPr>
              <w:t>.......</w:t>
            </w:r>
          </w:p>
          <w:p>
            <w:pPr>
              <w:pStyle w:val="2"/>
            </w:pPr>
          </w:p>
        </w:tc>
        <w:tc>
          <w:tcPr>
            <w:tcW w:w="6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sz w:val="21"/>
                <w:szCs w:val="21"/>
              </w:rPr>
              <w:t>与产品和服务要求有关的要求评审</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Q8.2.3</w:t>
            </w:r>
          </w:p>
          <w:p>
            <w:pPr>
              <w:jc w:val="both"/>
              <w:rPr>
                <w:rFonts w:ascii="宋体" w:hAnsi="宋体" w:cs="新宋体"/>
                <w:szCs w:val="21"/>
              </w:rPr>
            </w:pPr>
            <w:r>
              <w:rPr>
                <w:rFonts w:hint="eastAsia"/>
                <w:sz w:val="21"/>
                <w:szCs w:val="21"/>
                <w:lang w:val="en-US" w:eastAsia="zh-CN"/>
              </w:rPr>
              <w:t>J</w:t>
            </w:r>
            <w:r>
              <w:rPr>
                <w:rFonts w:hint="eastAsia"/>
                <w:sz w:val="21"/>
                <w:szCs w:val="21"/>
              </w:rPr>
              <w:t>6.3</w:t>
            </w: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sz w:val="21"/>
                <w:szCs w:val="21"/>
              </w:rPr>
            </w:pPr>
            <w:r>
              <w:rPr>
                <w:rFonts w:hint="eastAsia"/>
                <w:sz w:val="21"/>
                <w:szCs w:val="21"/>
              </w:rPr>
              <w:t>该公司与产品有关要求主要在合同中体现，在合同签订之前，由总经理组织各相关部门以会议或会签的方式进行评审。</w:t>
            </w:r>
          </w:p>
          <w:p>
            <w:pPr>
              <w:ind w:firstLine="420" w:firstLineChars="200"/>
              <w:rPr>
                <w:rFonts w:hint="eastAsia"/>
                <w:sz w:val="21"/>
                <w:szCs w:val="21"/>
                <w:highlight w:val="none"/>
              </w:rPr>
            </w:pPr>
            <w:r>
              <w:rPr>
                <w:rFonts w:hint="eastAsia"/>
                <w:sz w:val="21"/>
                <w:szCs w:val="21"/>
                <w:highlight w:val="none"/>
              </w:rPr>
              <w:t>查见《合同台帐》，内容包括：序号、顾客名称、合同编号、项目名称、规 格型号、评审日期、签定日期、履行情况。</w:t>
            </w:r>
          </w:p>
          <w:p>
            <w:pPr>
              <w:ind w:firstLine="420" w:firstLineChars="200"/>
              <w:rPr>
                <w:sz w:val="21"/>
                <w:szCs w:val="21"/>
                <w:highlight w:val="none"/>
              </w:rPr>
            </w:pPr>
            <w:r>
              <w:rPr>
                <w:rFonts w:hint="eastAsia"/>
                <w:sz w:val="21"/>
                <w:szCs w:val="21"/>
                <w:highlight w:val="none"/>
              </w:rPr>
              <w:t xml:space="preserve">顾客名称 </w:t>
            </w:r>
            <w:r>
              <w:rPr>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rPr>
              <w:t>项目名称</w:t>
            </w:r>
            <w:r>
              <w:rPr>
                <w:sz w:val="21"/>
                <w:szCs w:val="21"/>
                <w:highlight w:val="none"/>
              </w:rPr>
              <w:t xml:space="preserve">    </w:t>
            </w:r>
          </w:p>
          <w:p>
            <w:pPr>
              <w:rPr>
                <w:rFonts w:hint="eastAsia"/>
                <w:sz w:val="21"/>
                <w:szCs w:val="21"/>
                <w:highlight w:val="none"/>
              </w:rPr>
            </w:pPr>
            <w:r>
              <w:rPr>
                <w:rFonts w:hint="eastAsia" w:ascii="宋体" w:hAnsi="宋体" w:cs="宋体"/>
                <w:sz w:val="21"/>
                <w:szCs w:val="21"/>
                <w:lang w:val="en-US" w:eastAsia="zh-CN"/>
              </w:rPr>
              <w:t>涿鹿县交通运输局</w:t>
            </w:r>
            <w:r>
              <w:rPr>
                <w:rFonts w:hint="eastAsia"/>
                <w:sz w:val="21"/>
                <w:szCs w:val="21"/>
                <w:highlight w:val="none"/>
              </w:rPr>
              <w:tab/>
            </w:r>
            <w:r>
              <w:rPr>
                <w:rFonts w:hint="eastAsia"/>
                <w:sz w:val="21"/>
                <w:szCs w:val="21"/>
                <w:highlight w:val="none"/>
                <w:lang w:val="en-US" w:eastAsia="zh-CN"/>
              </w:rPr>
              <w:t xml:space="preserve">                 </w:t>
            </w:r>
            <w:r>
              <w:rPr>
                <w:rFonts w:hint="eastAsia" w:ascii="宋体" w:hAnsi="宋体" w:cs="宋体"/>
                <w:sz w:val="21"/>
                <w:szCs w:val="21"/>
                <w:lang w:val="en-US" w:eastAsia="zh-CN"/>
              </w:rPr>
              <w:t>涿鹿县2019年农村公路建设项目2段2标段工程</w:t>
            </w:r>
          </w:p>
          <w:p>
            <w:pPr>
              <w:rPr>
                <w:rFonts w:hint="eastAsia" w:ascii="宋体" w:hAnsi="宋体" w:cs="宋体"/>
                <w:sz w:val="21"/>
                <w:szCs w:val="21"/>
                <w:highlight w:val="none"/>
                <w:lang w:val="en-US" w:eastAsia="zh-CN"/>
              </w:rPr>
            </w:pPr>
            <w:r>
              <w:rPr>
                <w:rFonts w:hint="eastAsia" w:ascii="宋体" w:hAnsi="宋体" w:cs="宋体"/>
                <w:sz w:val="21"/>
                <w:szCs w:val="21"/>
                <w:lang w:val="en-US" w:eastAsia="zh-CN"/>
              </w:rPr>
              <w:t>绵阳市游仙区交通运输局公路管理所</w:t>
            </w:r>
            <w:r>
              <w:rPr>
                <w:rFonts w:hint="eastAsia"/>
                <w:sz w:val="21"/>
                <w:szCs w:val="21"/>
                <w:highlight w:val="none"/>
              </w:rPr>
              <w:tab/>
            </w:r>
            <w:r>
              <w:rPr>
                <w:rFonts w:hint="eastAsia"/>
                <w:sz w:val="21"/>
                <w:szCs w:val="21"/>
                <w:highlight w:val="none"/>
                <w:lang w:val="en-US" w:eastAsia="zh-CN"/>
              </w:rPr>
              <w:t xml:space="preserve"> </w:t>
            </w:r>
            <w:r>
              <w:rPr>
                <w:rFonts w:hint="eastAsia" w:ascii="宋体" w:hAnsi="宋体" w:cs="宋体"/>
                <w:sz w:val="21"/>
                <w:szCs w:val="21"/>
                <w:lang w:val="en-US" w:eastAsia="zh-CN"/>
              </w:rPr>
              <w:t>游仙区G108线2020年普通国道养护工程</w:t>
            </w:r>
          </w:p>
          <w:p>
            <w:pPr>
              <w:pStyle w:val="2"/>
              <w:rPr>
                <w:rFonts w:hint="eastAsia" w:ascii="宋体" w:hAnsi="宋体" w:cs="宋体"/>
                <w:sz w:val="21"/>
                <w:szCs w:val="21"/>
                <w:highlight w:val="none"/>
                <w:lang w:val="en-US" w:eastAsia="zh-CN"/>
              </w:rPr>
            </w:pPr>
            <w:r>
              <w:rPr>
                <w:rFonts w:hint="eastAsia" w:ascii="宋体" w:hAnsi="宋体" w:cs="宋体"/>
                <w:sz w:val="21"/>
                <w:szCs w:val="21"/>
                <w:lang w:val="en-US" w:eastAsia="zh-CN"/>
              </w:rPr>
              <w:t>绵阳经开建设集团有限公司</w:t>
            </w:r>
            <w:r>
              <w:rPr>
                <w:rFonts w:hint="eastAsia" w:ascii="宋体" w:hAnsi="宋体" w:cs="宋体"/>
                <w:sz w:val="21"/>
                <w:szCs w:val="21"/>
                <w:highlight w:val="none"/>
                <w:lang w:val="en-US" w:eastAsia="zh-CN"/>
              </w:rPr>
              <w:t xml:space="preserve">      绵阳经开建设集团有限公司签订的市政公用工程。</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泓源水产《成都》有限公司</w:t>
            </w:r>
            <w:r>
              <w:rPr>
                <w:rFonts w:hint="eastAsia"/>
                <w:sz w:val="21"/>
                <w:szCs w:val="21"/>
                <w:highlight w:val="none"/>
                <w:lang w:val="en-US" w:eastAsia="zh-CN"/>
              </w:rPr>
              <w:t xml:space="preserve">          </w:t>
            </w:r>
            <w:r>
              <w:rPr>
                <w:rFonts w:hint="eastAsia" w:ascii="宋体" w:hAnsi="宋体" w:cs="宋体"/>
                <w:sz w:val="21"/>
                <w:szCs w:val="21"/>
                <w:lang w:val="en-US" w:eastAsia="zh-CN"/>
              </w:rPr>
              <w:t>大邑县泓源水产公司水毁恢复工程。</w:t>
            </w:r>
          </w:p>
          <w:p>
            <w:pPr>
              <w:ind w:firstLine="420" w:firstLineChars="200"/>
              <w:rPr>
                <w:rFonts w:hint="eastAsia" w:ascii="宋体" w:hAnsi="宋体" w:eastAsia="宋体" w:cs="宋体"/>
                <w:sz w:val="21"/>
                <w:szCs w:val="21"/>
                <w:lang w:eastAsia="zh-CN"/>
              </w:rPr>
            </w:pPr>
            <w:r>
              <w:rPr>
                <w:rFonts w:hint="eastAsia" w:ascii="宋体" w:hAnsi="宋体" w:cs="宋体"/>
                <w:sz w:val="21"/>
                <w:szCs w:val="21"/>
              </w:rPr>
              <w:t>为了明确与产品有关的要求，确保公司有能力满足顾客要求；在公司向顾客做出提供产品的承诺之前对产品有关要求进行了评审，</w:t>
            </w:r>
            <w:r>
              <w:rPr>
                <w:rFonts w:hint="eastAsia"/>
                <w:sz w:val="21"/>
                <w:szCs w:val="21"/>
              </w:rPr>
              <w:t>提供</w:t>
            </w:r>
            <w:r>
              <w:rPr>
                <w:rFonts w:hint="eastAsia"/>
                <w:sz w:val="21"/>
                <w:szCs w:val="21"/>
                <w:lang w:val="en-US" w:eastAsia="zh-CN"/>
              </w:rPr>
              <w:t>有</w:t>
            </w:r>
            <w:r>
              <w:rPr>
                <w:rFonts w:hint="eastAsia"/>
                <w:sz w:val="21"/>
                <w:szCs w:val="21"/>
              </w:rPr>
              <w:t>《合同评审记录》</w:t>
            </w:r>
            <w:r>
              <w:rPr>
                <w:rFonts w:hint="eastAsia"/>
                <w:sz w:val="21"/>
                <w:szCs w:val="21"/>
                <w:lang w:eastAsia="zh-CN"/>
              </w:rPr>
              <w:t>。</w:t>
            </w:r>
          </w:p>
          <w:p>
            <w:pPr>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cs="宋体"/>
                <w:sz w:val="21"/>
                <w:szCs w:val="21"/>
              </w:rPr>
              <w:t>顾客：</w:t>
            </w:r>
            <w:r>
              <w:rPr>
                <w:rFonts w:hint="eastAsia" w:ascii="宋体" w:hAnsi="宋体" w:cs="宋体"/>
                <w:sz w:val="21"/>
                <w:szCs w:val="21"/>
                <w:lang w:val="en-US" w:eastAsia="zh-CN"/>
              </w:rPr>
              <w:t>涿鹿县交通运输局</w:t>
            </w:r>
          </w:p>
          <w:p>
            <w:pPr>
              <w:rPr>
                <w:rFonts w:hint="eastAsia" w:ascii="宋体" w:hAnsi="宋体" w:cs="宋体"/>
                <w:sz w:val="21"/>
                <w:szCs w:val="21"/>
              </w:rPr>
            </w:pPr>
            <w:r>
              <w:rPr>
                <w:rFonts w:hint="eastAsia"/>
                <w:sz w:val="21"/>
                <w:szCs w:val="21"/>
                <w:highlight w:val="none"/>
              </w:rPr>
              <w:t>项目名称</w:t>
            </w:r>
            <w:r>
              <w:rPr>
                <w:rFonts w:hint="eastAsia" w:ascii="宋体" w:hAnsi="宋体" w:cs="宋体"/>
                <w:sz w:val="21"/>
                <w:szCs w:val="21"/>
              </w:rPr>
              <w:t>：</w:t>
            </w:r>
            <w:r>
              <w:rPr>
                <w:rFonts w:hint="eastAsia" w:ascii="宋体" w:hAnsi="宋体" w:cs="宋体"/>
                <w:sz w:val="21"/>
                <w:szCs w:val="21"/>
                <w:lang w:val="en-US" w:eastAsia="zh-CN"/>
              </w:rPr>
              <w:t>涿鹿县2019年农村公路建设项目2段2标段工程</w:t>
            </w:r>
          </w:p>
          <w:p>
            <w:pPr>
              <w:rPr>
                <w:rFonts w:hint="eastAsia" w:ascii="宋体" w:hAnsi="宋体" w:cs="宋体"/>
                <w:sz w:val="21"/>
                <w:szCs w:val="21"/>
              </w:rPr>
            </w:pPr>
            <w:r>
              <w:rPr>
                <w:rFonts w:hint="eastAsia" w:ascii="宋体" w:hAnsi="宋体" w:cs="宋体"/>
                <w:sz w:val="21"/>
                <w:szCs w:val="21"/>
              </w:rPr>
              <w:t>评审内容：</w:t>
            </w:r>
            <w:r>
              <w:rPr>
                <w:rFonts w:hint="eastAsia"/>
                <w:sz w:val="21"/>
                <w:szCs w:val="21"/>
              </w:rPr>
              <w:t>交付期限、价格、质量要求、交付要求、法规要求、缺陷责任期等要求</w:t>
            </w:r>
            <w:r>
              <w:rPr>
                <w:sz w:val="21"/>
                <w:szCs w:val="21"/>
              </w:rPr>
              <w:t>5</w:t>
            </w:r>
            <w:r>
              <w:rPr>
                <w:rFonts w:hint="eastAsia"/>
                <w:sz w:val="21"/>
                <w:szCs w:val="21"/>
              </w:rPr>
              <w:t>项</w:t>
            </w:r>
            <w:r>
              <w:rPr>
                <w:rFonts w:hint="eastAsia" w:ascii="宋体" w:hAnsi="宋体" w:cs="宋体"/>
                <w:sz w:val="21"/>
                <w:szCs w:val="21"/>
              </w:rPr>
              <w:t>；</w:t>
            </w:r>
          </w:p>
          <w:p>
            <w:pPr>
              <w:rPr>
                <w:rFonts w:hint="default" w:ascii="宋体" w:hAnsi="宋体" w:eastAsia="宋体" w:cs="宋体"/>
                <w:sz w:val="21"/>
                <w:szCs w:val="21"/>
                <w:highlight w:val="none"/>
                <w:lang w:val="en-US" w:eastAsia="zh-CN"/>
              </w:rPr>
            </w:pPr>
            <w:r>
              <w:rPr>
                <w:rFonts w:hint="eastAsia" w:ascii="宋体" w:hAnsi="宋体" w:cs="宋体"/>
                <w:sz w:val="21"/>
                <w:szCs w:val="21"/>
              </w:rPr>
              <w:t>评审负责人</w:t>
            </w:r>
            <w:r>
              <w:rPr>
                <w:rFonts w:hint="eastAsia" w:ascii="宋体" w:hAnsi="宋体" w:cs="宋体"/>
                <w:sz w:val="21"/>
                <w:szCs w:val="21"/>
                <w:highlight w:val="none"/>
              </w:rPr>
              <w:t>：</w:t>
            </w:r>
            <w:r>
              <w:rPr>
                <w:rFonts w:hint="eastAsia" w:ascii="宋体" w:hAnsi="宋体" w:cs="宋体"/>
                <w:sz w:val="21"/>
                <w:szCs w:val="21"/>
                <w:highlight w:val="none"/>
                <w:lang w:val="en-US" w:eastAsia="zh-CN"/>
              </w:rPr>
              <w:t>邓其周、张雷、彭诗慧、罗剑</w:t>
            </w:r>
          </w:p>
          <w:p>
            <w:pPr>
              <w:rPr>
                <w:rFonts w:hint="eastAsia" w:ascii="宋体" w:hAnsi="宋体" w:cs="宋体"/>
                <w:sz w:val="21"/>
                <w:szCs w:val="21"/>
                <w:highlight w:val="none"/>
              </w:rPr>
            </w:pPr>
            <w:r>
              <w:rPr>
                <w:rFonts w:hint="eastAsia" w:ascii="宋体" w:hAnsi="宋体" w:cs="宋体"/>
                <w:sz w:val="21"/>
                <w:szCs w:val="21"/>
                <w:highlight w:val="none"/>
              </w:rPr>
              <w:t>评审结论：符合要求，同意签订</w:t>
            </w:r>
          </w:p>
          <w:p>
            <w:pPr>
              <w:rPr>
                <w:rFonts w:hint="eastAsia" w:ascii="宋体" w:hAnsi="宋体" w:cs="宋体"/>
                <w:sz w:val="21"/>
                <w:szCs w:val="21"/>
                <w:highlight w:val="none"/>
                <w:lang w:val="en-US" w:eastAsia="zh-CN"/>
              </w:rPr>
            </w:pPr>
            <w:r>
              <w:rPr>
                <w:rFonts w:hint="eastAsia" w:ascii="宋体" w:hAnsi="宋体" w:cs="宋体"/>
                <w:sz w:val="21"/>
                <w:szCs w:val="21"/>
                <w:highlight w:val="none"/>
              </w:rPr>
              <w:t>评审时间:20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19</w:t>
            </w:r>
            <w:r>
              <w:rPr>
                <w:rFonts w:hint="eastAsia" w:ascii="宋体" w:hAnsi="宋体" w:cs="宋体"/>
                <w:sz w:val="21"/>
                <w:szCs w:val="21"/>
                <w:highlight w:val="none"/>
              </w:rPr>
              <w:t>日</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合同签订前）</w:t>
            </w:r>
          </w:p>
          <w:p>
            <w:pPr>
              <w:pStyle w:val="2"/>
              <w:rPr>
                <w:rFonts w:hint="default"/>
                <w:lang w:val="en-US" w:eastAsia="zh-CN"/>
              </w:rPr>
            </w:pPr>
          </w:p>
          <w:p>
            <w:pPr>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rPr>
              <w:t>顾客：</w:t>
            </w:r>
            <w:r>
              <w:rPr>
                <w:rFonts w:hint="eastAsia" w:ascii="宋体" w:hAnsi="宋体" w:cs="宋体"/>
                <w:sz w:val="21"/>
                <w:szCs w:val="21"/>
                <w:lang w:val="en-US" w:eastAsia="zh-CN"/>
              </w:rPr>
              <w:t>绵阳市游仙区交通运输局公路管理所</w:t>
            </w:r>
          </w:p>
          <w:p>
            <w:pPr>
              <w:rPr>
                <w:rFonts w:hint="eastAsia" w:ascii="宋体" w:hAnsi="宋体" w:cs="宋体"/>
                <w:sz w:val="21"/>
                <w:szCs w:val="21"/>
              </w:rPr>
            </w:pPr>
            <w:r>
              <w:rPr>
                <w:rFonts w:hint="eastAsia"/>
                <w:sz w:val="21"/>
                <w:szCs w:val="21"/>
                <w:highlight w:val="none"/>
              </w:rPr>
              <w:t>项目名称</w:t>
            </w:r>
            <w:r>
              <w:rPr>
                <w:rFonts w:hint="eastAsia" w:ascii="宋体" w:hAnsi="宋体" w:cs="宋体"/>
                <w:sz w:val="21"/>
                <w:szCs w:val="21"/>
              </w:rPr>
              <w:t>：</w:t>
            </w:r>
            <w:r>
              <w:rPr>
                <w:rFonts w:hint="eastAsia" w:ascii="宋体" w:hAnsi="宋体" w:cs="宋体"/>
                <w:sz w:val="21"/>
                <w:szCs w:val="21"/>
                <w:lang w:val="en-US" w:eastAsia="zh-CN"/>
              </w:rPr>
              <w:t>游仙区G108线2020年普通国道养护工程</w:t>
            </w:r>
          </w:p>
          <w:p>
            <w:pPr>
              <w:rPr>
                <w:rFonts w:hint="eastAsia" w:ascii="宋体" w:hAnsi="宋体" w:cs="宋体"/>
                <w:sz w:val="21"/>
                <w:szCs w:val="21"/>
              </w:rPr>
            </w:pPr>
            <w:r>
              <w:rPr>
                <w:rFonts w:hint="eastAsia" w:ascii="宋体" w:hAnsi="宋体" w:cs="宋体"/>
                <w:sz w:val="21"/>
                <w:szCs w:val="21"/>
              </w:rPr>
              <w:t>评审内容：</w:t>
            </w:r>
            <w:r>
              <w:rPr>
                <w:rFonts w:hint="eastAsia"/>
                <w:sz w:val="21"/>
                <w:szCs w:val="21"/>
              </w:rPr>
              <w:t>交付期限、价格、质量要求、交付要求、法规要求、缺陷责任期等要求</w:t>
            </w:r>
            <w:r>
              <w:rPr>
                <w:sz w:val="21"/>
                <w:szCs w:val="21"/>
              </w:rPr>
              <w:t>5</w:t>
            </w:r>
            <w:r>
              <w:rPr>
                <w:rFonts w:hint="eastAsia"/>
                <w:sz w:val="21"/>
                <w:szCs w:val="21"/>
              </w:rPr>
              <w:t>项</w:t>
            </w:r>
            <w:r>
              <w:rPr>
                <w:rFonts w:hint="eastAsia" w:ascii="宋体" w:hAnsi="宋体" w:cs="宋体"/>
                <w:sz w:val="21"/>
                <w:szCs w:val="21"/>
              </w:rPr>
              <w:t>；</w:t>
            </w:r>
          </w:p>
          <w:p>
            <w:pPr>
              <w:rPr>
                <w:rFonts w:hint="eastAsia" w:ascii="宋体" w:hAnsi="宋体" w:cs="宋体"/>
                <w:sz w:val="21"/>
                <w:szCs w:val="21"/>
                <w:highlight w:val="green"/>
              </w:rPr>
            </w:pPr>
            <w:r>
              <w:rPr>
                <w:rFonts w:hint="eastAsia" w:ascii="宋体" w:hAnsi="宋体" w:cs="宋体"/>
                <w:sz w:val="21"/>
                <w:szCs w:val="21"/>
              </w:rPr>
              <w:t>评审负责人：</w:t>
            </w:r>
            <w:r>
              <w:rPr>
                <w:rFonts w:hint="eastAsia" w:ascii="宋体" w:hAnsi="宋体" w:cs="宋体"/>
                <w:sz w:val="21"/>
                <w:szCs w:val="21"/>
                <w:highlight w:val="none"/>
                <w:lang w:val="en-US" w:eastAsia="zh-CN"/>
              </w:rPr>
              <w:t>邓其周、张雷、彭诗慧、罗剑</w:t>
            </w:r>
          </w:p>
          <w:p>
            <w:pPr>
              <w:rPr>
                <w:rFonts w:hint="eastAsia" w:ascii="宋体" w:hAnsi="宋体" w:cs="宋体"/>
                <w:sz w:val="21"/>
                <w:szCs w:val="21"/>
              </w:rPr>
            </w:pPr>
            <w:r>
              <w:rPr>
                <w:rFonts w:hint="eastAsia" w:ascii="宋体" w:hAnsi="宋体" w:cs="宋体"/>
                <w:sz w:val="21"/>
                <w:szCs w:val="21"/>
              </w:rPr>
              <w:t>评审结论：符合要求，同意签订</w:t>
            </w:r>
          </w:p>
          <w:p>
            <w:pPr>
              <w:rPr>
                <w:rFonts w:hint="eastAsia" w:ascii="宋体" w:hAnsi="宋体" w:cs="宋体"/>
                <w:sz w:val="21"/>
                <w:szCs w:val="21"/>
                <w:highlight w:val="green"/>
                <w:lang w:val="en-US" w:eastAsia="zh-CN"/>
              </w:rPr>
            </w:pPr>
            <w:r>
              <w:rPr>
                <w:rFonts w:hint="eastAsia" w:ascii="宋体" w:hAnsi="宋体" w:cs="宋体"/>
                <w:sz w:val="21"/>
                <w:szCs w:val="21"/>
              </w:rPr>
              <w:t>评审时间</w:t>
            </w: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24</w:t>
            </w:r>
            <w:r>
              <w:rPr>
                <w:rFonts w:hint="eastAsia" w:ascii="宋体" w:hAnsi="宋体" w:cs="宋体"/>
                <w:sz w:val="21"/>
                <w:szCs w:val="21"/>
                <w:highlight w:val="none"/>
              </w:rPr>
              <w:t>日</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合同签订前）</w:t>
            </w:r>
          </w:p>
          <w:p>
            <w:pPr>
              <w:pStyle w:val="2"/>
              <w:rPr>
                <w:rFonts w:hint="eastAsia" w:ascii="宋体" w:hAnsi="宋体" w:cs="宋体"/>
                <w:sz w:val="21"/>
                <w:szCs w:val="21"/>
                <w:highlight w:val="green"/>
                <w:lang w:val="en-US" w:eastAsia="zh-CN"/>
              </w:rPr>
            </w:pPr>
          </w:p>
          <w:p>
            <w:pPr>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 w:val="21"/>
                <w:szCs w:val="21"/>
              </w:rPr>
              <w:t>顾客：</w:t>
            </w:r>
            <w:r>
              <w:rPr>
                <w:rFonts w:hint="eastAsia" w:ascii="宋体" w:hAnsi="宋体" w:cs="宋体"/>
                <w:sz w:val="21"/>
                <w:szCs w:val="21"/>
                <w:lang w:val="en-US" w:eastAsia="zh-CN"/>
              </w:rPr>
              <w:t>绵阳经开建设集团有限公司</w:t>
            </w:r>
            <w:r>
              <w:rPr>
                <w:rFonts w:hint="eastAsia" w:ascii="宋体" w:hAnsi="宋体" w:cs="宋体"/>
                <w:sz w:val="21"/>
                <w:szCs w:val="21"/>
                <w:highlight w:val="none"/>
                <w:lang w:val="en-US" w:eastAsia="zh-CN"/>
              </w:rPr>
              <w:t xml:space="preserve"> </w:t>
            </w:r>
          </w:p>
          <w:p>
            <w:pPr>
              <w:pStyle w:val="2"/>
              <w:rPr>
                <w:rFonts w:hint="eastAsia" w:ascii="宋体" w:hAnsi="宋体" w:cs="宋体"/>
                <w:sz w:val="21"/>
                <w:szCs w:val="21"/>
              </w:rPr>
            </w:pPr>
            <w:r>
              <w:rPr>
                <w:rFonts w:hint="eastAsia"/>
                <w:sz w:val="21"/>
                <w:szCs w:val="21"/>
                <w:highlight w:val="none"/>
              </w:rPr>
              <w:t>项目名称</w:t>
            </w:r>
            <w:r>
              <w:rPr>
                <w:rFonts w:hint="eastAsia" w:ascii="宋体" w:hAnsi="宋体" w:cs="宋体"/>
                <w:sz w:val="21"/>
                <w:szCs w:val="21"/>
              </w:rPr>
              <w:t>：</w:t>
            </w:r>
            <w:r>
              <w:rPr>
                <w:rFonts w:hint="eastAsia" w:ascii="宋体" w:hAnsi="宋体" w:cs="宋体"/>
                <w:sz w:val="21"/>
                <w:szCs w:val="21"/>
                <w:highlight w:val="none"/>
                <w:lang w:val="en-US" w:eastAsia="zh-CN"/>
              </w:rPr>
              <w:t>绵阳经开建设集团有限公司签订的市政公用工程。</w:t>
            </w:r>
          </w:p>
          <w:p>
            <w:pPr>
              <w:rPr>
                <w:rFonts w:hint="eastAsia" w:ascii="宋体" w:hAnsi="宋体" w:cs="宋体"/>
                <w:sz w:val="21"/>
                <w:szCs w:val="21"/>
              </w:rPr>
            </w:pPr>
            <w:r>
              <w:rPr>
                <w:rFonts w:hint="eastAsia" w:ascii="宋体" w:hAnsi="宋体" w:cs="宋体"/>
                <w:sz w:val="21"/>
                <w:szCs w:val="21"/>
              </w:rPr>
              <w:t>评审内容：</w:t>
            </w:r>
            <w:r>
              <w:rPr>
                <w:rFonts w:hint="eastAsia"/>
                <w:sz w:val="21"/>
                <w:szCs w:val="21"/>
              </w:rPr>
              <w:t>交付期限、价格、质量要求、交付要求、法规要求、缺陷责任期等要求</w:t>
            </w:r>
            <w:r>
              <w:rPr>
                <w:sz w:val="21"/>
                <w:szCs w:val="21"/>
              </w:rPr>
              <w:t>5</w:t>
            </w:r>
            <w:r>
              <w:rPr>
                <w:rFonts w:hint="eastAsia"/>
                <w:sz w:val="21"/>
                <w:szCs w:val="21"/>
              </w:rPr>
              <w:t>项</w:t>
            </w:r>
            <w:r>
              <w:rPr>
                <w:rFonts w:hint="eastAsia" w:ascii="宋体" w:hAnsi="宋体" w:cs="宋体"/>
                <w:sz w:val="21"/>
                <w:szCs w:val="21"/>
              </w:rPr>
              <w:t>；</w:t>
            </w:r>
          </w:p>
          <w:p>
            <w:pPr>
              <w:rPr>
                <w:rFonts w:hint="eastAsia" w:ascii="宋体" w:hAnsi="宋体" w:cs="宋体"/>
                <w:sz w:val="21"/>
                <w:szCs w:val="21"/>
                <w:highlight w:val="green"/>
              </w:rPr>
            </w:pPr>
            <w:r>
              <w:rPr>
                <w:rFonts w:hint="eastAsia" w:ascii="宋体" w:hAnsi="宋体" w:cs="宋体"/>
                <w:sz w:val="21"/>
                <w:szCs w:val="21"/>
              </w:rPr>
              <w:t>评审负责人：</w:t>
            </w:r>
            <w:r>
              <w:rPr>
                <w:rFonts w:hint="eastAsia" w:ascii="宋体" w:hAnsi="宋体" w:cs="宋体"/>
                <w:sz w:val="21"/>
                <w:szCs w:val="21"/>
                <w:highlight w:val="none"/>
                <w:lang w:val="en-US" w:eastAsia="zh-CN"/>
              </w:rPr>
              <w:t>邓其周、张雷、彭诗慧、罗剑</w:t>
            </w:r>
          </w:p>
          <w:p>
            <w:pPr>
              <w:rPr>
                <w:rFonts w:hint="eastAsia" w:ascii="宋体" w:hAnsi="宋体" w:cs="宋体"/>
                <w:sz w:val="21"/>
                <w:szCs w:val="21"/>
              </w:rPr>
            </w:pPr>
            <w:r>
              <w:rPr>
                <w:rFonts w:hint="eastAsia" w:ascii="宋体" w:hAnsi="宋体" w:cs="宋体"/>
                <w:sz w:val="21"/>
                <w:szCs w:val="21"/>
              </w:rPr>
              <w:t>评审结论：符合要求，同意签订</w:t>
            </w:r>
          </w:p>
          <w:p>
            <w:pPr>
              <w:rPr>
                <w:rFonts w:hint="eastAsia" w:ascii="宋体" w:hAnsi="宋体" w:cs="宋体"/>
                <w:sz w:val="21"/>
                <w:szCs w:val="21"/>
                <w:highlight w:val="green"/>
                <w:lang w:val="en-US" w:eastAsia="zh-CN"/>
              </w:rPr>
            </w:pPr>
            <w:r>
              <w:rPr>
                <w:rFonts w:hint="eastAsia" w:ascii="宋体" w:hAnsi="宋体" w:cs="宋体"/>
                <w:sz w:val="21"/>
                <w:szCs w:val="21"/>
              </w:rPr>
              <w:t>评审时间</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20</w:t>
            </w:r>
            <w:r>
              <w:rPr>
                <w:rFonts w:hint="eastAsia" w:ascii="宋体" w:hAnsi="宋体" w:cs="宋体"/>
                <w:sz w:val="21"/>
                <w:szCs w:val="21"/>
                <w:highlight w:val="none"/>
              </w:rPr>
              <w:t>日</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合同签订前）</w:t>
            </w:r>
          </w:p>
          <w:p>
            <w:pPr>
              <w:pStyle w:val="2"/>
              <w:rPr>
                <w:rFonts w:hint="eastAsia" w:ascii="宋体" w:hAnsi="宋体" w:cs="宋体"/>
                <w:sz w:val="21"/>
                <w:szCs w:val="21"/>
                <w:highlight w:val="green"/>
                <w:lang w:val="en-US" w:eastAsia="zh-CN"/>
              </w:rPr>
            </w:pPr>
          </w:p>
          <w:p>
            <w:pPr>
              <w:ind w:firstLine="210" w:firstLineChars="100"/>
              <w:rPr>
                <w:rFonts w:hint="default"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cs="宋体"/>
                <w:sz w:val="21"/>
                <w:szCs w:val="21"/>
              </w:rPr>
              <w:t>顾客：</w:t>
            </w:r>
            <w:r>
              <w:rPr>
                <w:rFonts w:hint="eastAsia" w:ascii="宋体" w:hAnsi="宋体" w:cs="宋体"/>
                <w:sz w:val="21"/>
                <w:szCs w:val="21"/>
                <w:lang w:val="en-US" w:eastAsia="zh-CN"/>
              </w:rPr>
              <w:t>泓源水产《成都》有限公司</w:t>
            </w:r>
            <w:r>
              <w:rPr>
                <w:rFonts w:hint="eastAsia"/>
                <w:sz w:val="21"/>
                <w:szCs w:val="21"/>
                <w:highlight w:val="none"/>
                <w:lang w:val="en-US" w:eastAsia="zh-CN"/>
              </w:rPr>
              <w:t xml:space="preserve"> </w:t>
            </w:r>
            <w:r>
              <w:rPr>
                <w:rFonts w:hint="eastAsia"/>
                <w:sz w:val="21"/>
                <w:szCs w:val="21"/>
                <w:highlight w:val="none"/>
              </w:rPr>
              <w:tab/>
            </w:r>
          </w:p>
          <w:p>
            <w:pPr>
              <w:rPr>
                <w:rFonts w:hint="eastAsia" w:ascii="宋体" w:hAnsi="宋体" w:cs="宋体"/>
                <w:sz w:val="21"/>
                <w:szCs w:val="21"/>
                <w:lang w:val="en-US" w:eastAsia="zh-CN"/>
              </w:rPr>
            </w:pPr>
            <w:r>
              <w:rPr>
                <w:rFonts w:hint="eastAsia"/>
                <w:sz w:val="21"/>
                <w:szCs w:val="21"/>
                <w:highlight w:val="none"/>
              </w:rPr>
              <w:t>项目名称</w:t>
            </w:r>
            <w:r>
              <w:rPr>
                <w:rFonts w:hint="eastAsia" w:ascii="宋体" w:hAnsi="宋体" w:cs="宋体"/>
                <w:sz w:val="21"/>
                <w:szCs w:val="21"/>
              </w:rPr>
              <w:t>：</w:t>
            </w:r>
            <w:r>
              <w:rPr>
                <w:rFonts w:hint="eastAsia" w:ascii="宋体" w:hAnsi="宋体" w:cs="宋体"/>
                <w:sz w:val="21"/>
                <w:szCs w:val="21"/>
                <w:lang w:val="en-US" w:eastAsia="zh-CN"/>
              </w:rPr>
              <w:t>大邑县泓源水产公司水毁恢复工程。</w:t>
            </w:r>
          </w:p>
          <w:p>
            <w:pPr>
              <w:rPr>
                <w:rFonts w:hint="eastAsia" w:ascii="宋体" w:hAnsi="宋体" w:cs="宋体"/>
                <w:sz w:val="21"/>
                <w:szCs w:val="21"/>
              </w:rPr>
            </w:pPr>
            <w:r>
              <w:rPr>
                <w:rFonts w:hint="eastAsia" w:ascii="宋体" w:hAnsi="宋体" w:cs="宋体"/>
                <w:sz w:val="21"/>
                <w:szCs w:val="21"/>
              </w:rPr>
              <w:t>评审内容：</w:t>
            </w:r>
            <w:r>
              <w:rPr>
                <w:rFonts w:hint="eastAsia"/>
                <w:sz w:val="21"/>
                <w:szCs w:val="21"/>
              </w:rPr>
              <w:t>交付期限、价格、质量要求、交付要求、法规要求、缺陷责任期等要求</w:t>
            </w:r>
            <w:r>
              <w:rPr>
                <w:sz w:val="21"/>
                <w:szCs w:val="21"/>
              </w:rPr>
              <w:t>5</w:t>
            </w:r>
            <w:r>
              <w:rPr>
                <w:rFonts w:hint="eastAsia"/>
                <w:sz w:val="21"/>
                <w:szCs w:val="21"/>
              </w:rPr>
              <w:t>项</w:t>
            </w:r>
            <w:r>
              <w:rPr>
                <w:rFonts w:hint="eastAsia" w:ascii="宋体" w:hAnsi="宋体" w:cs="宋体"/>
                <w:sz w:val="21"/>
                <w:szCs w:val="21"/>
              </w:rPr>
              <w:t>；</w:t>
            </w:r>
          </w:p>
          <w:p>
            <w:pPr>
              <w:rPr>
                <w:rFonts w:hint="eastAsia" w:ascii="宋体" w:hAnsi="宋体" w:cs="宋体"/>
                <w:sz w:val="21"/>
                <w:szCs w:val="21"/>
                <w:highlight w:val="green"/>
              </w:rPr>
            </w:pPr>
            <w:r>
              <w:rPr>
                <w:rFonts w:hint="eastAsia" w:ascii="宋体" w:hAnsi="宋体" w:cs="宋体"/>
                <w:sz w:val="21"/>
                <w:szCs w:val="21"/>
              </w:rPr>
              <w:t>评审负责人：</w:t>
            </w:r>
            <w:r>
              <w:rPr>
                <w:rFonts w:hint="eastAsia" w:ascii="宋体" w:hAnsi="宋体" w:cs="宋体"/>
                <w:sz w:val="21"/>
                <w:szCs w:val="21"/>
                <w:highlight w:val="none"/>
                <w:lang w:val="en-US" w:eastAsia="zh-CN"/>
              </w:rPr>
              <w:t>邓其周、张雷、彭诗慧、罗剑</w:t>
            </w:r>
          </w:p>
          <w:p>
            <w:pPr>
              <w:rPr>
                <w:rFonts w:hint="eastAsia" w:ascii="宋体" w:hAnsi="宋体" w:cs="宋体"/>
                <w:sz w:val="21"/>
                <w:szCs w:val="21"/>
              </w:rPr>
            </w:pPr>
            <w:r>
              <w:rPr>
                <w:rFonts w:hint="eastAsia" w:ascii="宋体" w:hAnsi="宋体" w:cs="宋体"/>
                <w:sz w:val="21"/>
                <w:szCs w:val="21"/>
              </w:rPr>
              <w:t>评审结论：符合要求，同意签订</w:t>
            </w:r>
          </w:p>
          <w:p>
            <w:pPr>
              <w:rPr>
                <w:rFonts w:hint="default" w:ascii="宋体" w:hAnsi="宋体" w:eastAsia="宋体" w:cs="宋体"/>
                <w:sz w:val="21"/>
                <w:szCs w:val="21"/>
                <w:lang w:val="en-US" w:eastAsia="zh-CN"/>
              </w:rPr>
            </w:pPr>
            <w:r>
              <w:rPr>
                <w:rFonts w:hint="eastAsia" w:ascii="宋体" w:hAnsi="宋体" w:cs="宋体"/>
                <w:sz w:val="21"/>
                <w:szCs w:val="21"/>
              </w:rPr>
              <w:t>评审时间</w:t>
            </w: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cs="宋体"/>
                <w:sz w:val="21"/>
                <w:szCs w:val="21"/>
                <w:highlight w:val="none"/>
              </w:rPr>
              <w:t>月</w:t>
            </w:r>
            <w:r>
              <w:rPr>
                <w:rFonts w:hint="eastAsia" w:ascii="宋体" w:hAnsi="宋体" w:cs="宋体"/>
                <w:sz w:val="21"/>
                <w:szCs w:val="21"/>
                <w:highlight w:val="none"/>
                <w:lang w:val="en-US" w:eastAsia="zh-CN"/>
              </w:rPr>
              <w:t>20</w:t>
            </w:r>
            <w:r>
              <w:rPr>
                <w:rFonts w:hint="eastAsia" w:ascii="宋体" w:hAnsi="宋体" w:cs="宋体"/>
                <w:sz w:val="21"/>
                <w:szCs w:val="21"/>
                <w:highlight w:val="none"/>
              </w:rPr>
              <w:t>日</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合同签订前）</w:t>
            </w:r>
          </w:p>
          <w:p>
            <w:pPr>
              <w:rPr>
                <w:rFonts w:hint="eastAsia"/>
                <w:sz w:val="21"/>
                <w:szCs w:val="21"/>
              </w:rPr>
            </w:pPr>
            <w:r>
              <w:rPr>
                <w:rFonts w:hint="eastAsia"/>
                <w:sz w:val="21"/>
                <w:szCs w:val="21"/>
              </w:rPr>
              <w:t>在投标阶段也进行了评审，但未保留记录，口头交流。</w:t>
            </w:r>
          </w:p>
          <w:p>
            <w:pPr>
              <w:ind w:firstLine="420" w:firstLineChars="200"/>
              <w:rPr>
                <w:rFonts w:ascii="宋体" w:hAnsi="宋体" w:cs="宋体"/>
                <w:szCs w:val="21"/>
              </w:rPr>
            </w:pPr>
            <w:r>
              <w:rPr>
                <w:rFonts w:hint="eastAsia"/>
                <w:sz w:val="21"/>
                <w:szCs w:val="21"/>
              </w:rPr>
              <w:t>经查基本符合要求。</w:t>
            </w:r>
          </w:p>
        </w:tc>
        <w:tc>
          <w:tcPr>
            <w:tcW w:w="6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sz w:val="21"/>
                <w:szCs w:val="21"/>
              </w:rPr>
              <w:t>产品和服务要求的变更</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Q8.2.4</w:t>
            </w:r>
          </w:p>
          <w:p>
            <w:pPr>
              <w:jc w:val="both"/>
              <w:rPr>
                <w:rFonts w:ascii="宋体" w:hAnsi="宋体" w:cs="新宋体"/>
                <w:szCs w:val="21"/>
              </w:rPr>
            </w:pPr>
            <w:r>
              <w:rPr>
                <w:rFonts w:hint="eastAsia"/>
                <w:sz w:val="21"/>
                <w:szCs w:val="21"/>
                <w:lang w:val="en-US" w:eastAsia="zh-CN"/>
              </w:rPr>
              <w:t>J</w:t>
            </w:r>
            <w:r>
              <w:rPr>
                <w:rFonts w:hint="eastAsia"/>
                <w:sz w:val="21"/>
                <w:szCs w:val="21"/>
              </w:rPr>
              <w:t>6.3</w:t>
            </w: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szCs w:val="21"/>
              </w:rPr>
            </w:pPr>
            <w:r>
              <w:rPr>
                <w:rFonts w:hint="eastAsia"/>
                <w:sz w:val="21"/>
                <w:szCs w:val="21"/>
              </w:rPr>
              <w:t>以上合同自签定后未出现合同变更或顾客要求发生变更造成与先前合同或订单要求表述存在差异的情况。</w:t>
            </w:r>
          </w:p>
        </w:tc>
        <w:tc>
          <w:tcPr>
            <w:tcW w:w="6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color w:val="auto"/>
                <w:szCs w:val="21"/>
              </w:rPr>
            </w:pPr>
            <w:r>
              <w:rPr>
                <w:rFonts w:hint="eastAsia"/>
                <w:color w:val="auto"/>
                <w:sz w:val="21"/>
                <w:szCs w:val="21"/>
              </w:rPr>
              <w:t>外部提供的过程、产品和服务的控制</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color w:val="auto"/>
                <w:sz w:val="21"/>
                <w:szCs w:val="21"/>
              </w:rPr>
            </w:pPr>
            <w:r>
              <w:rPr>
                <w:rFonts w:hint="eastAsia"/>
                <w:color w:val="auto"/>
                <w:sz w:val="21"/>
                <w:szCs w:val="21"/>
              </w:rPr>
              <w:t>Q8.4</w:t>
            </w:r>
          </w:p>
          <w:p>
            <w:pPr>
              <w:jc w:val="both"/>
              <w:rPr>
                <w:color w:val="auto"/>
                <w:sz w:val="21"/>
                <w:szCs w:val="21"/>
              </w:rPr>
            </w:pPr>
            <w:r>
              <w:rPr>
                <w:color w:val="auto"/>
                <w:sz w:val="21"/>
                <w:szCs w:val="21"/>
              </w:rPr>
              <w:t>J</w:t>
            </w:r>
            <w:r>
              <w:rPr>
                <w:rFonts w:hint="eastAsia"/>
                <w:color w:val="auto"/>
                <w:sz w:val="21"/>
                <w:szCs w:val="21"/>
              </w:rPr>
              <w:t>8.</w:t>
            </w:r>
            <w:r>
              <w:rPr>
                <w:color w:val="auto"/>
                <w:sz w:val="21"/>
                <w:szCs w:val="21"/>
              </w:rPr>
              <w:t>1-2</w:t>
            </w:r>
          </w:p>
          <w:p>
            <w:pPr>
              <w:jc w:val="both"/>
              <w:rPr>
                <w:rFonts w:ascii="宋体" w:hAnsi="宋体" w:cs="新宋体"/>
                <w:color w:val="auto"/>
                <w:szCs w:val="21"/>
              </w:rPr>
            </w:pP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color w:val="auto"/>
                <w:sz w:val="21"/>
                <w:szCs w:val="21"/>
              </w:rPr>
            </w:pPr>
            <w:r>
              <w:rPr>
                <w:rFonts w:hint="eastAsia"/>
                <w:color w:val="auto"/>
                <w:sz w:val="21"/>
                <w:szCs w:val="21"/>
              </w:rPr>
              <w:t>1、编制《采购控制程序</w:t>
            </w:r>
            <w:r>
              <w:rPr>
                <w:rFonts w:hint="eastAsia"/>
                <w:color w:val="auto"/>
                <w:sz w:val="21"/>
                <w:szCs w:val="21"/>
                <w:highlight w:val="none"/>
              </w:rPr>
              <w:t>》和《建筑材料、构配件和设备管理制度》，其规定</w:t>
            </w:r>
            <w:r>
              <w:rPr>
                <w:rFonts w:hint="eastAsia"/>
                <w:color w:val="auto"/>
                <w:sz w:val="21"/>
                <w:szCs w:val="21"/>
              </w:rPr>
              <w:t>了外部供方选择及劳务协作队伍的评价与重新评价准则。</w:t>
            </w:r>
          </w:p>
          <w:p>
            <w:pPr>
              <w:ind w:firstLine="420" w:firstLineChars="200"/>
              <w:rPr>
                <w:rFonts w:hint="eastAsia"/>
                <w:color w:val="auto"/>
                <w:sz w:val="21"/>
                <w:szCs w:val="21"/>
              </w:rPr>
            </w:pPr>
            <w:r>
              <w:rPr>
                <w:rFonts w:hint="eastAsia"/>
                <w:color w:val="auto"/>
                <w:sz w:val="21"/>
                <w:szCs w:val="21"/>
              </w:rPr>
              <w:t>编制了《供方评价标准》，通过调查供方的质量保证能力、产品质量、质量保证能力、质量管理体系等方面，对外部供方及其提供的产品或过程进行控制；</w:t>
            </w:r>
          </w:p>
          <w:p>
            <w:pPr>
              <w:rPr>
                <w:rFonts w:hint="eastAsia"/>
                <w:color w:val="auto"/>
                <w:sz w:val="21"/>
                <w:szCs w:val="21"/>
              </w:rPr>
            </w:pPr>
            <w:r>
              <w:rPr>
                <w:rFonts w:hint="eastAsia"/>
                <w:color w:val="auto"/>
                <w:sz w:val="21"/>
                <w:szCs w:val="21"/>
              </w:rPr>
              <w:t>——要求外部采购供货厂家制定相关控制文件，确保提供物资满足技术要求；</w:t>
            </w:r>
          </w:p>
          <w:p>
            <w:pPr>
              <w:rPr>
                <w:rFonts w:hint="eastAsia"/>
                <w:color w:val="auto"/>
                <w:sz w:val="21"/>
                <w:szCs w:val="21"/>
              </w:rPr>
            </w:pPr>
            <w:r>
              <w:rPr>
                <w:rFonts w:hint="eastAsia"/>
                <w:color w:val="auto"/>
                <w:sz w:val="21"/>
                <w:szCs w:val="21"/>
              </w:rPr>
              <w:t>——在选择采购供方时考虑了对外部供方提供的物资技术要求控制及满足产品要求和适用的法律法规要求的能力的潜在影响；</w:t>
            </w:r>
          </w:p>
          <w:p>
            <w:pPr>
              <w:rPr>
                <w:rFonts w:hint="default" w:eastAsia="宋体"/>
                <w:color w:val="auto"/>
                <w:sz w:val="21"/>
                <w:szCs w:val="21"/>
                <w:lang w:val="en-US" w:eastAsia="zh-CN"/>
              </w:rPr>
            </w:pPr>
            <w:r>
              <w:rPr>
                <w:rFonts w:hint="eastAsia"/>
                <w:color w:val="auto"/>
                <w:sz w:val="21"/>
                <w:szCs w:val="21"/>
              </w:rPr>
              <w:t>2、查“合格供方名录”，</w:t>
            </w:r>
            <w:r>
              <w:rPr>
                <w:rFonts w:hint="eastAsia"/>
                <w:color w:val="auto"/>
                <w:sz w:val="21"/>
                <w:szCs w:val="21"/>
                <w:highlight w:val="none"/>
              </w:rPr>
              <w:t>审批：</w:t>
            </w:r>
            <w:r>
              <w:rPr>
                <w:rFonts w:hint="eastAsia"/>
                <w:color w:val="auto"/>
                <w:sz w:val="21"/>
                <w:szCs w:val="21"/>
                <w:highlight w:val="none"/>
                <w:lang w:val="en-US" w:eastAsia="zh-CN"/>
              </w:rPr>
              <w:t>罗剑</w:t>
            </w:r>
            <w:r>
              <w:rPr>
                <w:rFonts w:hint="eastAsia"/>
                <w:color w:val="auto"/>
                <w:sz w:val="21"/>
                <w:szCs w:val="21"/>
                <w:highlight w:val="none"/>
              </w:rPr>
              <w:t>，20</w:t>
            </w:r>
            <w:r>
              <w:rPr>
                <w:rFonts w:hint="eastAsia"/>
                <w:color w:val="auto"/>
                <w:sz w:val="21"/>
                <w:szCs w:val="21"/>
                <w:highlight w:val="none"/>
                <w:lang w:val="en-US" w:eastAsia="zh-CN"/>
              </w:rPr>
              <w:t>20</w:t>
            </w: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w:t>
            </w:r>
            <w:r>
              <w:rPr>
                <w:rFonts w:hint="eastAsia"/>
                <w:color w:val="auto"/>
                <w:sz w:val="21"/>
                <w:szCs w:val="21"/>
                <w:highlight w:val="none"/>
                <w:lang w:val="en-US" w:eastAsia="zh-CN"/>
              </w:rPr>
              <w:t>10</w:t>
            </w:r>
          </w:p>
          <w:p>
            <w:pPr>
              <w:rPr>
                <w:rFonts w:hint="eastAsia"/>
                <w:color w:val="auto"/>
                <w:sz w:val="21"/>
                <w:szCs w:val="21"/>
              </w:rPr>
            </w:pPr>
            <w:r>
              <w:rPr>
                <w:rFonts w:hint="eastAsia"/>
                <w:color w:val="auto"/>
                <w:sz w:val="21"/>
                <w:szCs w:val="21"/>
              </w:rPr>
              <w:t xml:space="preserve">合格供方名称   </w:t>
            </w:r>
            <w:r>
              <w:rPr>
                <w:color w:val="auto"/>
                <w:sz w:val="21"/>
                <w:szCs w:val="21"/>
              </w:rPr>
              <w:t xml:space="preserve">                   </w:t>
            </w:r>
            <w:r>
              <w:rPr>
                <w:rFonts w:hint="eastAsia"/>
                <w:color w:val="auto"/>
                <w:sz w:val="21"/>
                <w:szCs w:val="21"/>
                <w:lang w:val="en-US" w:eastAsia="zh-CN"/>
              </w:rPr>
              <w:t xml:space="preserve">                  </w:t>
            </w:r>
            <w:r>
              <w:rPr>
                <w:rFonts w:hint="eastAsia"/>
                <w:color w:val="auto"/>
                <w:sz w:val="21"/>
                <w:szCs w:val="21"/>
              </w:rPr>
              <w:t>供应产品名称</w:t>
            </w:r>
            <w:r>
              <w:rPr>
                <w:color w:val="auto"/>
                <w:sz w:val="21"/>
                <w:szCs w:val="21"/>
              </w:rPr>
              <w:t xml:space="preserve">         </w:t>
            </w:r>
            <w:r>
              <w:rPr>
                <w:rFonts w:hint="eastAsia"/>
                <w:color w:val="auto"/>
                <w:sz w:val="21"/>
                <w:szCs w:val="21"/>
              </w:rPr>
              <w:t xml:space="preserve">                         </w:t>
            </w:r>
          </w:p>
          <w:p>
            <w:pPr>
              <w:numPr>
                <w:ilvl w:val="0"/>
                <w:numId w:val="7"/>
              </w:numPr>
              <w:rPr>
                <w:rFonts w:hint="eastAsia"/>
                <w:color w:val="auto"/>
                <w:sz w:val="21"/>
                <w:szCs w:val="21"/>
                <w:lang w:val="en-US" w:eastAsia="zh-CN"/>
              </w:rPr>
            </w:pPr>
            <w:r>
              <w:rPr>
                <w:rFonts w:hint="eastAsia" w:ascii="仿宋" w:hAnsi="仿宋" w:eastAsia="仿宋" w:cs="仿宋"/>
                <w:color w:val="000000"/>
                <w:sz w:val="24"/>
                <w:lang w:val="en-US" w:eastAsia="zh-CN"/>
              </w:rPr>
              <w:t>三台县北坝镇宇帆建材经营部</w:t>
            </w:r>
            <w:r>
              <w:rPr>
                <w:rFonts w:hint="eastAsia"/>
                <w:color w:val="auto"/>
                <w:sz w:val="21"/>
                <w:szCs w:val="21"/>
              </w:rPr>
              <w:tab/>
            </w:r>
            <w:r>
              <w:rPr>
                <w:color w:val="auto"/>
                <w:sz w:val="21"/>
                <w:szCs w:val="21"/>
              </w:rPr>
              <w:t xml:space="preserve">     </w:t>
            </w:r>
            <w:r>
              <w:rPr>
                <w:rFonts w:hint="eastAsia"/>
                <w:color w:val="auto"/>
                <w:sz w:val="21"/>
                <w:szCs w:val="21"/>
                <w:lang w:val="en-US" w:eastAsia="zh-CN"/>
              </w:rPr>
              <w:t xml:space="preserve">              P.C325水泥、P.C32水泥</w:t>
            </w:r>
          </w:p>
          <w:p>
            <w:pPr>
              <w:numPr>
                <w:ilvl w:val="0"/>
                <w:numId w:val="7"/>
              </w:numPr>
              <w:rPr>
                <w:rFonts w:hint="default"/>
                <w:color w:val="auto"/>
                <w:sz w:val="21"/>
                <w:szCs w:val="21"/>
                <w:lang w:val="en-US"/>
              </w:rPr>
            </w:pPr>
            <w:r>
              <w:rPr>
                <w:rFonts w:hint="eastAsia"/>
                <w:color w:val="auto"/>
                <w:sz w:val="21"/>
                <w:szCs w:val="21"/>
              </w:rPr>
              <w:t>江油红狮水泥有限公司</w:t>
            </w:r>
            <w:r>
              <w:rPr>
                <w:rFonts w:hint="eastAsia"/>
                <w:color w:val="auto"/>
                <w:sz w:val="21"/>
                <w:szCs w:val="21"/>
              </w:rPr>
              <w:tab/>
            </w:r>
            <w:r>
              <w:rPr>
                <w:color w:val="auto"/>
                <w:sz w:val="21"/>
                <w:szCs w:val="21"/>
              </w:rPr>
              <w:t xml:space="preserve"> </w:t>
            </w:r>
            <w:r>
              <w:rPr>
                <w:rFonts w:hint="eastAsia"/>
                <w:color w:val="auto"/>
                <w:sz w:val="21"/>
                <w:szCs w:val="21"/>
                <w:lang w:val="en-US" w:eastAsia="zh-CN"/>
              </w:rPr>
              <w:t xml:space="preserve">                              红狮水泥</w:t>
            </w:r>
          </w:p>
          <w:p>
            <w:pPr>
              <w:numPr>
                <w:ilvl w:val="0"/>
                <w:numId w:val="7"/>
              </w:numPr>
              <w:ind w:left="0" w:leftChars="0" w:firstLine="0" w:firstLineChars="0"/>
              <w:rPr>
                <w:rFonts w:hint="eastAsia"/>
                <w:color w:val="auto"/>
                <w:sz w:val="21"/>
                <w:szCs w:val="21"/>
                <w:lang w:val="en-US" w:eastAsia="zh-CN"/>
              </w:rPr>
            </w:pPr>
            <w:r>
              <w:rPr>
                <w:rFonts w:hint="eastAsia"/>
                <w:color w:val="auto"/>
                <w:sz w:val="21"/>
                <w:szCs w:val="21"/>
                <w:lang w:val="en-US" w:eastAsia="zh-CN"/>
              </w:rPr>
              <w:t>绵阳市涪城区星辉水泥制品加工厂</w:t>
            </w:r>
            <w:r>
              <w:rPr>
                <w:color w:val="auto"/>
                <w:sz w:val="21"/>
                <w:szCs w:val="21"/>
              </w:rPr>
              <w:t xml:space="preserve">           </w:t>
            </w:r>
            <w:r>
              <w:rPr>
                <w:rFonts w:hint="eastAsia"/>
                <w:color w:val="auto"/>
                <w:sz w:val="21"/>
                <w:szCs w:val="21"/>
              </w:rPr>
              <w:tab/>
            </w:r>
            <w:r>
              <w:rPr>
                <w:rFonts w:hint="eastAsia"/>
                <w:color w:val="auto"/>
                <w:sz w:val="21"/>
                <w:szCs w:val="21"/>
                <w:lang w:val="en-US" w:eastAsia="zh-CN"/>
              </w:rPr>
              <w:t xml:space="preserve">        U型槽</w:t>
            </w:r>
          </w:p>
          <w:p>
            <w:pPr>
              <w:numPr>
                <w:ilvl w:val="0"/>
                <w:numId w:val="7"/>
              </w:numPr>
              <w:ind w:left="0" w:leftChars="0" w:firstLine="0" w:firstLineChars="0"/>
              <w:rPr>
                <w:rFonts w:hint="eastAsia"/>
                <w:color w:val="auto"/>
                <w:sz w:val="21"/>
                <w:szCs w:val="21"/>
                <w:lang w:val="en-US" w:eastAsia="zh-CN"/>
              </w:rPr>
            </w:pPr>
            <w:r>
              <w:rPr>
                <w:rFonts w:hint="eastAsia"/>
                <w:color w:val="auto"/>
                <w:sz w:val="21"/>
                <w:szCs w:val="21"/>
              </w:rPr>
              <w:t>4）</w:t>
            </w:r>
            <w:r>
              <w:rPr>
                <w:rFonts w:hint="eastAsia"/>
                <w:color w:val="auto"/>
                <w:sz w:val="21"/>
                <w:szCs w:val="21"/>
                <w:lang w:val="en-US" w:eastAsia="zh-CN"/>
              </w:rPr>
              <w:t>仁寿县满水井镇四方预制构件厂</w:t>
            </w:r>
            <w:r>
              <w:rPr>
                <w:rFonts w:hint="eastAsia"/>
                <w:color w:val="auto"/>
                <w:sz w:val="21"/>
                <w:szCs w:val="21"/>
              </w:rPr>
              <w:tab/>
            </w:r>
            <w:r>
              <w:rPr>
                <w:color w:val="auto"/>
                <w:sz w:val="21"/>
                <w:szCs w:val="21"/>
              </w:rPr>
              <w:t xml:space="preserve">       </w:t>
            </w:r>
            <w:r>
              <w:rPr>
                <w:rFonts w:hint="eastAsia"/>
                <w:color w:val="auto"/>
                <w:sz w:val="21"/>
                <w:szCs w:val="21"/>
                <w:lang w:val="en-US" w:eastAsia="zh-CN"/>
              </w:rPr>
              <w:t xml:space="preserve">        加筋水泥管（400*1,600*1,800*1,1000*1)等</w:t>
            </w:r>
          </w:p>
          <w:p>
            <w:pPr>
              <w:rPr>
                <w:rFonts w:hint="eastAsia" w:ascii="宋体" w:hAnsi="宋体" w:cs="宋体"/>
                <w:sz w:val="21"/>
                <w:szCs w:val="21"/>
                <w:lang w:val="en-US" w:eastAsia="zh-CN"/>
              </w:rPr>
            </w:pPr>
            <w:r>
              <w:rPr>
                <w:rFonts w:hint="eastAsia" w:ascii="宋体" w:hAnsi="宋体" w:cs="宋体"/>
                <w:sz w:val="21"/>
                <w:szCs w:val="21"/>
                <w:lang w:val="en-US" w:eastAsia="zh-CN"/>
              </w:rPr>
              <w:t>5) 仁寿荣达混凝土有限公司                         预拌（商品）混凝土</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6）四川众浩建筑劳务有限公司                          装载机（租赁）</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7）绵阳茂源建材有限公司                 三一150挖掘机（租赁）</w:t>
            </w:r>
          </w:p>
          <w:p>
            <w:pPr>
              <w:rPr>
                <w:rFonts w:hint="eastAsia" w:ascii="宋体" w:hAnsi="宋体" w:cs="宋体"/>
                <w:sz w:val="21"/>
                <w:szCs w:val="21"/>
              </w:rPr>
            </w:pPr>
            <w:r>
              <w:rPr>
                <w:rFonts w:hint="eastAsia" w:ascii="宋体" w:hAnsi="宋体" w:cs="宋体"/>
                <w:sz w:val="21"/>
                <w:szCs w:val="21"/>
              </w:rPr>
              <w:t>查：供应商评价记录：</w:t>
            </w:r>
          </w:p>
          <w:p>
            <w:pPr>
              <w:rPr>
                <w:rFonts w:hint="eastAsia" w:ascii="宋体" w:hAnsi="宋体" w:cs="宋体"/>
                <w:sz w:val="21"/>
                <w:szCs w:val="21"/>
              </w:rPr>
            </w:pPr>
            <w:r>
              <w:rPr>
                <w:rFonts w:hint="eastAsia" w:ascii="宋体" w:hAnsi="宋体" w:cs="宋体"/>
                <w:sz w:val="21"/>
                <w:szCs w:val="21"/>
              </w:rPr>
              <w:t>抽查《供方</w:t>
            </w:r>
            <w:r>
              <w:rPr>
                <w:rFonts w:hint="eastAsia" w:ascii="宋体" w:hAnsi="宋体" w:cs="宋体"/>
                <w:sz w:val="21"/>
                <w:szCs w:val="21"/>
                <w:lang w:val="en-US" w:eastAsia="zh-CN"/>
              </w:rPr>
              <w:t>调查</w:t>
            </w:r>
            <w:r>
              <w:rPr>
                <w:rFonts w:hint="eastAsia" w:ascii="宋体" w:hAnsi="宋体" w:cs="宋体"/>
                <w:sz w:val="21"/>
                <w:szCs w:val="21"/>
              </w:rPr>
              <w:t>评定表》</w:t>
            </w:r>
          </w:p>
          <w:p>
            <w:pPr>
              <w:rPr>
                <w:rFonts w:hint="eastAsia" w:ascii="宋体" w:hAnsi="宋体" w:cs="宋体"/>
                <w:sz w:val="21"/>
                <w:szCs w:val="21"/>
              </w:rPr>
            </w:pPr>
            <w:r>
              <w:rPr>
                <w:rFonts w:hint="eastAsia" w:ascii="宋体" w:hAnsi="宋体" w:cs="宋体"/>
                <w:sz w:val="21"/>
                <w:szCs w:val="21"/>
              </w:rPr>
              <w:t>供应商：</w:t>
            </w:r>
            <w:r>
              <w:rPr>
                <w:rFonts w:hint="eastAsia"/>
                <w:color w:val="auto"/>
                <w:sz w:val="21"/>
                <w:szCs w:val="21"/>
                <w:lang w:val="en-US" w:eastAsia="zh-CN"/>
              </w:rPr>
              <w:t>陕西龙门钢铁（集团）有限公司</w:t>
            </w:r>
          </w:p>
          <w:p>
            <w:pPr>
              <w:rPr>
                <w:rFonts w:hint="eastAsia"/>
                <w:color w:val="auto"/>
                <w:sz w:val="21"/>
                <w:szCs w:val="21"/>
              </w:rPr>
            </w:pPr>
            <w:r>
              <w:rPr>
                <w:rFonts w:hint="eastAsia"/>
                <w:color w:val="auto"/>
                <w:sz w:val="21"/>
                <w:szCs w:val="21"/>
              </w:rPr>
              <w:t>评价内容：企业资质、供货能力、人员能力、产品质量、交货期、价格、售后服务等；</w:t>
            </w:r>
          </w:p>
          <w:p>
            <w:pPr>
              <w:rPr>
                <w:rFonts w:hint="default" w:ascii="宋体" w:hAnsi="宋体" w:cs="宋体"/>
                <w:sz w:val="21"/>
                <w:szCs w:val="21"/>
                <w:lang w:val="en-US" w:eastAsia="zh-CN"/>
              </w:rPr>
            </w:pPr>
            <w:r>
              <w:rPr>
                <w:rFonts w:hint="eastAsia" w:ascii="宋体" w:hAnsi="宋体" w:cs="宋体"/>
                <w:sz w:val="21"/>
                <w:szCs w:val="21"/>
              </w:rPr>
              <w:t>评价</w:t>
            </w:r>
            <w:r>
              <w:rPr>
                <w:rFonts w:hint="eastAsia" w:ascii="宋体" w:hAnsi="宋体" w:cs="宋体"/>
                <w:sz w:val="21"/>
                <w:szCs w:val="21"/>
                <w:lang w:val="en-US" w:eastAsia="zh-CN"/>
              </w:rPr>
              <w:t>部门</w:t>
            </w:r>
            <w:r>
              <w:rPr>
                <w:rFonts w:hint="eastAsia" w:ascii="宋体" w:hAnsi="宋体" w:cs="宋体"/>
                <w:sz w:val="21"/>
                <w:szCs w:val="21"/>
              </w:rPr>
              <w:t>：</w:t>
            </w:r>
            <w:r>
              <w:rPr>
                <w:rFonts w:hint="eastAsia" w:ascii="宋体" w:hAnsi="宋体" w:cs="宋体"/>
                <w:sz w:val="21"/>
                <w:szCs w:val="21"/>
                <w:lang w:val="en-US" w:eastAsia="zh-CN"/>
              </w:rPr>
              <w:t>行政部、工程项目部、市场部、质安部等</w:t>
            </w:r>
            <w:r>
              <w:rPr>
                <w:rFonts w:hint="eastAsia" w:ascii="宋体" w:hAnsi="宋体" w:cs="宋体"/>
                <w:sz w:val="21"/>
                <w:szCs w:val="21"/>
              </w:rPr>
              <w:t xml:space="preserve">    </w:t>
            </w:r>
            <w:r>
              <w:rPr>
                <w:rFonts w:hint="eastAsia" w:ascii="宋体" w:hAnsi="宋体" w:cs="宋体"/>
                <w:sz w:val="21"/>
                <w:szCs w:val="21"/>
                <w:lang w:val="en-US" w:eastAsia="zh-CN"/>
              </w:rPr>
              <w:t>2020.1.10</w:t>
            </w:r>
          </w:p>
          <w:p>
            <w:pPr>
              <w:pStyle w:val="2"/>
              <w:rPr>
                <w:rFonts w:hint="default"/>
                <w:lang w:val="en-US" w:eastAsia="zh-CN"/>
              </w:rPr>
            </w:pPr>
          </w:p>
          <w:p>
            <w:pPr>
              <w:rPr>
                <w:rFonts w:hint="eastAsia" w:ascii="宋体" w:hAnsi="宋体" w:cs="宋体"/>
                <w:sz w:val="21"/>
                <w:szCs w:val="21"/>
              </w:rPr>
            </w:pPr>
            <w:r>
              <w:rPr>
                <w:rFonts w:hint="eastAsia" w:ascii="宋体" w:hAnsi="宋体" w:cs="宋体"/>
                <w:sz w:val="21"/>
                <w:szCs w:val="21"/>
              </w:rPr>
              <w:t>供应商：</w:t>
            </w:r>
            <w:r>
              <w:rPr>
                <w:rFonts w:hint="eastAsia"/>
                <w:color w:val="auto"/>
                <w:sz w:val="21"/>
                <w:szCs w:val="21"/>
                <w:lang w:val="en-US" w:eastAsia="zh-CN"/>
              </w:rPr>
              <w:t>四川资阳西南水泥有限公司</w:t>
            </w:r>
          </w:p>
          <w:p>
            <w:pPr>
              <w:rPr>
                <w:rFonts w:hint="eastAsia"/>
                <w:color w:val="auto"/>
                <w:sz w:val="21"/>
                <w:szCs w:val="21"/>
              </w:rPr>
            </w:pPr>
            <w:r>
              <w:rPr>
                <w:rFonts w:hint="eastAsia"/>
                <w:color w:val="auto"/>
                <w:sz w:val="21"/>
                <w:szCs w:val="21"/>
              </w:rPr>
              <w:t>评价内容：企业资质、供货能力、人员能力、产品质量、交货期、价格、售后服务等；</w:t>
            </w:r>
          </w:p>
          <w:p>
            <w:pPr>
              <w:rPr>
                <w:rFonts w:hint="default" w:ascii="宋体" w:hAnsi="宋体" w:cs="宋体"/>
                <w:sz w:val="21"/>
                <w:szCs w:val="21"/>
                <w:lang w:val="en-US" w:eastAsia="zh-CN"/>
              </w:rPr>
            </w:pPr>
            <w:r>
              <w:rPr>
                <w:rFonts w:hint="eastAsia" w:ascii="宋体" w:hAnsi="宋体" w:cs="宋体"/>
                <w:sz w:val="21"/>
                <w:szCs w:val="21"/>
              </w:rPr>
              <w:t>评价</w:t>
            </w:r>
            <w:r>
              <w:rPr>
                <w:rFonts w:hint="eastAsia" w:ascii="宋体" w:hAnsi="宋体" w:cs="宋体"/>
                <w:sz w:val="21"/>
                <w:szCs w:val="21"/>
                <w:lang w:val="en-US" w:eastAsia="zh-CN"/>
              </w:rPr>
              <w:t>部门</w:t>
            </w:r>
            <w:r>
              <w:rPr>
                <w:rFonts w:hint="eastAsia" w:ascii="宋体" w:hAnsi="宋体" w:cs="宋体"/>
                <w:sz w:val="21"/>
                <w:szCs w:val="21"/>
              </w:rPr>
              <w:t>：</w:t>
            </w:r>
            <w:r>
              <w:rPr>
                <w:rFonts w:hint="eastAsia" w:ascii="宋体" w:hAnsi="宋体" w:cs="宋体"/>
                <w:sz w:val="21"/>
                <w:szCs w:val="21"/>
                <w:lang w:val="en-US" w:eastAsia="zh-CN"/>
              </w:rPr>
              <w:t>行政部、工程项目部、市场部、质安部等</w:t>
            </w:r>
            <w:r>
              <w:rPr>
                <w:rFonts w:hint="eastAsia" w:ascii="宋体" w:hAnsi="宋体" w:cs="宋体"/>
                <w:sz w:val="21"/>
                <w:szCs w:val="21"/>
              </w:rPr>
              <w:t xml:space="preserve">    </w:t>
            </w:r>
            <w:r>
              <w:rPr>
                <w:rFonts w:hint="eastAsia" w:ascii="宋体" w:hAnsi="宋体" w:cs="宋体"/>
                <w:sz w:val="21"/>
                <w:szCs w:val="21"/>
                <w:lang w:val="en-US" w:eastAsia="zh-CN"/>
              </w:rPr>
              <w:t>2020.1.10</w:t>
            </w:r>
          </w:p>
          <w:p>
            <w:pPr>
              <w:pStyle w:val="2"/>
              <w:rPr>
                <w:rFonts w:hint="default"/>
                <w:lang w:val="en-US" w:eastAsia="zh-CN"/>
              </w:rPr>
            </w:pPr>
            <w:r>
              <w:rPr>
                <w:rFonts w:hint="eastAsia"/>
                <w:lang w:val="en-US" w:eastAsia="zh-CN"/>
              </w:rPr>
              <w:t>.......</w:t>
            </w:r>
          </w:p>
          <w:p>
            <w:pPr>
              <w:rPr>
                <w:color w:val="auto"/>
                <w:sz w:val="21"/>
                <w:szCs w:val="21"/>
              </w:rPr>
            </w:pPr>
            <w:r>
              <w:rPr>
                <w:rFonts w:hint="eastAsia"/>
                <w:color w:val="auto"/>
                <w:sz w:val="21"/>
                <w:szCs w:val="21"/>
              </w:rPr>
              <w:t>符合相关规定，纳入合格供方。</w:t>
            </w:r>
          </w:p>
          <w:p>
            <w:pPr>
              <w:rPr>
                <w:rFonts w:hint="eastAsia"/>
                <w:color w:val="auto"/>
                <w:sz w:val="21"/>
                <w:szCs w:val="21"/>
              </w:rPr>
            </w:pPr>
            <w:r>
              <w:rPr>
                <w:rFonts w:hint="eastAsia"/>
                <w:color w:val="auto"/>
                <w:sz w:val="21"/>
                <w:szCs w:val="21"/>
              </w:rPr>
              <w:t>3、公司项目部根据施工合同信息，图纸工程量清单，确定需实施采购的任务，拟定采购计划，经批准实施采购。与供应商采取多为口头/电话通知等方式实施采购。按施工进度，通知供应商发货。</w:t>
            </w:r>
          </w:p>
          <w:p>
            <w:pPr>
              <w:ind w:firstLine="420" w:firstLineChars="200"/>
              <w:rPr>
                <w:rFonts w:hint="eastAsia"/>
                <w:color w:val="auto"/>
                <w:sz w:val="21"/>
                <w:szCs w:val="21"/>
              </w:rPr>
            </w:pPr>
            <w:r>
              <w:rPr>
                <w:rFonts w:hint="eastAsia"/>
                <w:color w:val="auto"/>
                <w:sz w:val="21"/>
                <w:szCs w:val="21"/>
              </w:rPr>
              <w:t>对采购产品进行进货验证，确保外部提供产品满足要求，材料员对采购产品的外观、数量、出厂合格证等进行验收，进场材料均合格，不合格的未进场。性能检测详见</w:t>
            </w:r>
            <w:r>
              <w:rPr>
                <w:rFonts w:hint="eastAsia"/>
                <w:color w:val="auto"/>
                <w:sz w:val="21"/>
                <w:szCs w:val="21"/>
                <w:lang w:val="en-US" w:eastAsia="zh-CN"/>
              </w:rPr>
              <w:t>工程</w:t>
            </w:r>
            <w:r>
              <w:rPr>
                <w:rFonts w:hint="eastAsia"/>
                <w:color w:val="auto"/>
                <w:sz w:val="21"/>
                <w:szCs w:val="21"/>
              </w:rPr>
              <w:t>项目部8</w:t>
            </w:r>
            <w:r>
              <w:rPr>
                <w:color w:val="auto"/>
                <w:sz w:val="21"/>
                <w:szCs w:val="21"/>
              </w:rPr>
              <w:t>.4</w:t>
            </w:r>
            <w:r>
              <w:rPr>
                <w:rFonts w:hint="eastAsia"/>
                <w:color w:val="auto"/>
                <w:sz w:val="21"/>
                <w:szCs w:val="21"/>
              </w:rPr>
              <w:t>和8</w:t>
            </w:r>
            <w:r>
              <w:rPr>
                <w:color w:val="auto"/>
                <w:sz w:val="21"/>
                <w:szCs w:val="21"/>
              </w:rPr>
              <w:t>.6</w:t>
            </w:r>
            <w:r>
              <w:rPr>
                <w:rFonts w:hint="eastAsia"/>
                <w:color w:val="auto"/>
                <w:sz w:val="21"/>
                <w:szCs w:val="21"/>
              </w:rPr>
              <w:t>相关审核记录。</w:t>
            </w:r>
          </w:p>
          <w:p>
            <w:pPr>
              <w:rPr>
                <w:rFonts w:ascii="宋体" w:hAnsi="宋体" w:cs="宋体"/>
                <w:color w:val="auto"/>
                <w:szCs w:val="21"/>
              </w:rPr>
            </w:pPr>
            <w:r>
              <w:rPr>
                <w:rFonts w:hint="eastAsia"/>
                <w:color w:val="auto"/>
                <w:sz w:val="21"/>
                <w:szCs w:val="21"/>
              </w:rPr>
              <w:t>该公司目前没有在供方现场实施验证的情况。</w:t>
            </w:r>
          </w:p>
        </w:tc>
        <w:tc>
          <w:tcPr>
            <w:tcW w:w="6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sz w:val="21"/>
                <w:szCs w:val="21"/>
              </w:rPr>
              <w:t>顾客满意度</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eastAsia="宋体"/>
                <w:sz w:val="21"/>
                <w:szCs w:val="21"/>
                <w:lang w:eastAsia="zh-CN"/>
              </w:rPr>
            </w:pPr>
            <w:r>
              <w:rPr>
                <w:rFonts w:hint="eastAsia"/>
                <w:sz w:val="21"/>
                <w:szCs w:val="21"/>
              </w:rPr>
              <w:t>Q9.1.</w:t>
            </w:r>
            <w:r>
              <w:rPr>
                <w:rFonts w:hint="eastAsia"/>
                <w:sz w:val="21"/>
                <w:szCs w:val="21"/>
                <w:lang w:val="en-US" w:eastAsia="zh-CN"/>
              </w:rPr>
              <w:t>3</w:t>
            </w:r>
          </w:p>
          <w:p>
            <w:pPr>
              <w:jc w:val="both"/>
              <w:rPr>
                <w:rFonts w:ascii="宋体" w:hAnsi="宋体" w:cs="新宋体"/>
                <w:szCs w:val="21"/>
              </w:rPr>
            </w:pPr>
            <w:r>
              <w:rPr>
                <w:rFonts w:hint="eastAsia"/>
                <w:sz w:val="21"/>
                <w:szCs w:val="21"/>
                <w:lang w:val="en-US" w:eastAsia="zh-CN"/>
              </w:rPr>
              <w:t>J</w:t>
            </w:r>
            <w:r>
              <w:rPr>
                <w:rFonts w:hint="eastAsia"/>
                <w:sz w:val="21"/>
                <w:szCs w:val="21"/>
              </w:rPr>
              <w:t>10.7.4</w:t>
            </w: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sz w:val="21"/>
                <w:szCs w:val="21"/>
                <w:lang w:val="zh-CN"/>
              </w:rPr>
            </w:pPr>
            <w:r>
              <w:rPr>
                <w:rFonts w:hint="eastAsia"/>
                <w:sz w:val="21"/>
                <w:szCs w:val="21"/>
                <w:lang w:val="zh-CN"/>
              </w:rPr>
              <w:t>公司通过电话，走访等形式，接受顾客反馈，了解顾客顾客满意度信息，发放调查表对顾客满意度进行定量测量。</w:t>
            </w:r>
          </w:p>
          <w:p>
            <w:pPr>
              <w:ind w:firstLine="420" w:firstLineChars="200"/>
              <w:rPr>
                <w:sz w:val="21"/>
                <w:szCs w:val="21"/>
                <w:highlight w:val="none"/>
                <w:lang w:val="zh-CN"/>
              </w:rPr>
            </w:pPr>
            <w:r>
              <w:rPr>
                <w:rFonts w:hint="eastAsia"/>
                <w:sz w:val="21"/>
                <w:szCs w:val="21"/>
                <w:lang w:val="zh-CN"/>
              </w:rPr>
              <w:t>提供</w:t>
            </w:r>
            <w:r>
              <w:rPr>
                <w:rFonts w:hint="eastAsia"/>
                <w:sz w:val="21"/>
                <w:szCs w:val="21"/>
                <w:highlight w:val="none"/>
                <w:lang w:val="zh-CN"/>
              </w:rPr>
              <w:t>“顾客满意程度调查表”，调查顾客有：</w:t>
            </w:r>
            <w:r>
              <w:rPr>
                <w:rFonts w:hint="eastAsia" w:ascii="宋体" w:hAnsi="宋体" w:cs="宋体"/>
                <w:sz w:val="21"/>
                <w:szCs w:val="21"/>
                <w:lang w:val="en-US" w:eastAsia="zh-CN"/>
              </w:rPr>
              <w:t>泓源水产《成都》有限公司</w:t>
            </w:r>
            <w:r>
              <w:rPr>
                <w:rFonts w:hint="eastAsia"/>
                <w:sz w:val="21"/>
                <w:szCs w:val="21"/>
                <w:highlight w:val="none"/>
                <w:lang w:val="en-US" w:eastAsia="zh-CN"/>
              </w:rPr>
              <w:t xml:space="preserve"> </w:t>
            </w:r>
            <w:r>
              <w:rPr>
                <w:rFonts w:hint="eastAsia"/>
                <w:sz w:val="21"/>
                <w:szCs w:val="21"/>
                <w:highlight w:val="none"/>
                <w:lang w:val="zh-CN"/>
              </w:rPr>
              <w:t>、</w:t>
            </w:r>
            <w:r>
              <w:rPr>
                <w:rFonts w:hint="eastAsia" w:ascii="宋体" w:hAnsi="宋体" w:cs="宋体"/>
                <w:sz w:val="21"/>
                <w:szCs w:val="21"/>
                <w:highlight w:val="none"/>
                <w:lang w:val="en-US" w:eastAsia="zh-CN"/>
              </w:rPr>
              <w:t>四川仁寿鑫龙水务建设有限公司、涿鹿县交通运输局等三家单位</w:t>
            </w:r>
            <w:r>
              <w:rPr>
                <w:rFonts w:hint="eastAsia"/>
                <w:sz w:val="21"/>
                <w:szCs w:val="21"/>
                <w:highlight w:val="none"/>
                <w:lang w:val="zh-CN"/>
              </w:rPr>
              <w:t>。</w:t>
            </w:r>
          </w:p>
          <w:p>
            <w:pPr>
              <w:ind w:firstLine="420" w:firstLineChars="200"/>
              <w:rPr>
                <w:rFonts w:hint="eastAsia"/>
                <w:sz w:val="21"/>
                <w:szCs w:val="21"/>
                <w:lang w:val="zh-CN"/>
              </w:rPr>
            </w:pPr>
            <w:r>
              <w:rPr>
                <w:rFonts w:hint="eastAsia"/>
                <w:sz w:val="21"/>
                <w:szCs w:val="21"/>
                <w:lang w:val="zh-CN"/>
              </w:rPr>
              <w:t>调查主要内容：工程</w:t>
            </w:r>
            <w:r>
              <w:rPr>
                <w:rFonts w:hint="eastAsia"/>
                <w:sz w:val="21"/>
                <w:szCs w:val="21"/>
              </w:rPr>
              <w:t>质量、工期交付、文明施工、服务等方面的满意程度</w:t>
            </w:r>
            <w:r>
              <w:rPr>
                <w:rFonts w:hint="eastAsia"/>
                <w:sz w:val="21"/>
                <w:szCs w:val="21"/>
                <w:lang w:val="zh-CN"/>
              </w:rPr>
              <w:t>等，</w:t>
            </w:r>
            <w:r>
              <w:rPr>
                <w:rFonts w:hint="eastAsia"/>
                <w:sz w:val="21"/>
                <w:szCs w:val="21"/>
              </w:rPr>
              <w:t>各项得分求平均值得最终结果</w:t>
            </w:r>
            <w:r>
              <w:rPr>
                <w:rFonts w:hint="eastAsia"/>
                <w:sz w:val="21"/>
                <w:szCs w:val="21"/>
                <w:lang w:val="zh-CN"/>
              </w:rPr>
              <w:t>。抽</w:t>
            </w:r>
            <w:r>
              <w:rPr>
                <w:rFonts w:hint="eastAsia"/>
                <w:bCs w:val="0"/>
                <w:spacing w:val="0"/>
                <w:sz w:val="21"/>
                <w:szCs w:val="21"/>
                <w:highlight w:val="none"/>
              </w:rPr>
              <w:t>《</w:t>
            </w:r>
            <w:r>
              <w:rPr>
                <w:rFonts w:hint="eastAsia"/>
                <w:bCs w:val="0"/>
                <w:spacing w:val="0"/>
                <w:sz w:val="21"/>
                <w:szCs w:val="21"/>
                <w:highlight w:val="none"/>
                <w:lang w:val="en-US" w:eastAsia="zh-CN"/>
              </w:rPr>
              <w:t>顾客</w:t>
            </w:r>
            <w:r>
              <w:rPr>
                <w:rFonts w:hint="eastAsia"/>
                <w:bCs w:val="0"/>
                <w:spacing w:val="0"/>
                <w:sz w:val="21"/>
                <w:szCs w:val="21"/>
                <w:highlight w:val="none"/>
              </w:rPr>
              <w:t>满意度分析</w:t>
            </w:r>
            <w:r>
              <w:rPr>
                <w:rFonts w:hint="eastAsia"/>
                <w:bCs w:val="0"/>
                <w:spacing w:val="0"/>
                <w:sz w:val="21"/>
                <w:szCs w:val="21"/>
                <w:highlight w:val="none"/>
                <w:lang w:val="en-US" w:eastAsia="zh-CN"/>
              </w:rPr>
              <w:t>报告》</w:t>
            </w:r>
            <w:r>
              <w:rPr>
                <w:rFonts w:hint="eastAsia"/>
                <w:sz w:val="21"/>
                <w:szCs w:val="21"/>
                <w:lang w:val="zh-CN"/>
              </w:rPr>
              <w:t>调查时期：</w:t>
            </w:r>
            <w:r>
              <w:rPr>
                <w:rFonts w:hint="eastAsia"/>
                <w:bCs w:val="0"/>
                <w:spacing w:val="0"/>
                <w:sz w:val="21"/>
                <w:szCs w:val="21"/>
                <w:highlight w:val="none"/>
              </w:rPr>
              <w:t>20</w:t>
            </w:r>
            <w:r>
              <w:rPr>
                <w:rFonts w:hint="eastAsia"/>
                <w:bCs w:val="0"/>
                <w:spacing w:val="0"/>
                <w:sz w:val="21"/>
                <w:szCs w:val="21"/>
                <w:highlight w:val="none"/>
                <w:lang w:val="en-US" w:eastAsia="zh-CN"/>
              </w:rPr>
              <w:t>20</w:t>
            </w:r>
            <w:r>
              <w:rPr>
                <w:rFonts w:hint="eastAsia"/>
                <w:bCs w:val="0"/>
                <w:spacing w:val="0"/>
                <w:sz w:val="21"/>
                <w:szCs w:val="21"/>
                <w:highlight w:val="none"/>
              </w:rPr>
              <w:t>年</w:t>
            </w:r>
            <w:r>
              <w:rPr>
                <w:rFonts w:hint="eastAsia"/>
                <w:bCs w:val="0"/>
                <w:spacing w:val="0"/>
                <w:sz w:val="21"/>
                <w:szCs w:val="21"/>
                <w:highlight w:val="none"/>
                <w:lang w:val="en-US" w:eastAsia="zh-CN"/>
              </w:rPr>
              <w:t>3</w:t>
            </w:r>
            <w:r>
              <w:rPr>
                <w:rFonts w:hint="eastAsia"/>
                <w:bCs w:val="0"/>
                <w:spacing w:val="0"/>
                <w:sz w:val="21"/>
                <w:szCs w:val="21"/>
                <w:highlight w:val="none"/>
              </w:rPr>
              <w:t>月</w:t>
            </w:r>
            <w:r>
              <w:rPr>
                <w:rFonts w:hint="eastAsia"/>
                <w:bCs w:val="0"/>
                <w:spacing w:val="0"/>
                <w:sz w:val="21"/>
                <w:szCs w:val="21"/>
                <w:highlight w:val="none"/>
                <w:lang w:val="en-US" w:eastAsia="zh-CN"/>
              </w:rPr>
              <w:t>21</w:t>
            </w:r>
            <w:r>
              <w:rPr>
                <w:rFonts w:hint="eastAsia"/>
                <w:bCs w:val="0"/>
                <w:spacing w:val="0"/>
                <w:sz w:val="21"/>
                <w:szCs w:val="21"/>
                <w:highlight w:val="none"/>
              </w:rPr>
              <w:t>日</w:t>
            </w:r>
            <w:r>
              <w:rPr>
                <w:rFonts w:hint="eastAsia"/>
                <w:sz w:val="21"/>
                <w:szCs w:val="21"/>
                <w:lang w:val="zh-CN"/>
              </w:rPr>
              <w:t xml:space="preserve">发放调查表共 </w:t>
            </w:r>
            <w:r>
              <w:rPr>
                <w:rFonts w:hint="eastAsia"/>
                <w:sz w:val="21"/>
                <w:szCs w:val="21"/>
                <w:lang w:val="en-US" w:eastAsia="zh-CN"/>
              </w:rPr>
              <w:t>3</w:t>
            </w:r>
            <w:r>
              <w:rPr>
                <w:rFonts w:hint="eastAsia"/>
                <w:sz w:val="21"/>
                <w:szCs w:val="21"/>
                <w:lang w:val="zh-CN"/>
              </w:rPr>
              <w:t>份，回收调查表共</w:t>
            </w:r>
            <w:r>
              <w:rPr>
                <w:rFonts w:hint="eastAsia"/>
                <w:sz w:val="21"/>
                <w:szCs w:val="21"/>
                <w:lang w:val="en-US" w:eastAsia="zh-CN"/>
              </w:rPr>
              <w:t>3</w:t>
            </w:r>
            <w:r>
              <w:rPr>
                <w:rFonts w:hint="eastAsia"/>
                <w:sz w:val="21"/>
                <w:szCs w:val="21"/>
                <w:lang w:val="zh-CN"/>
              </w:rPr>
              <w:t xml:space="preserve"> 份。</w:t>
            </w:r>
          </w:p>
          <w:p>
            <w:pPr>
              <w:pStyle w:val="2"/>
              <w:rPr>
                <w:rFonts w:hint="eastAsia"/>
                <w:sz w:val="21"/>
                <w:szCs w:val="21"/>
                <w:lang w:val="zh-CN"/>
              </w:rPr>
            </w:pPr>
            <w:r>
              <w:rPr>
                <w:rFonts w:hint="eastAsia"/>
                <w:bCs w:val="0"/>
                <w:spacing w:val="0"/>
                <w:sz w:val="21"/>
                <w:szCs w:val="21"/>
                <w:highlight w:val="none"/>
              </w:rPr>
              <w:t>出现“</w:t>
            </w:r>
            <w:r>
              <w:rPr>
                <w:rFonts w:hint="eastAsia"/>
                <w:bCs w:val="0"/>
                <w:spacing w:val="0"/>
                <w:sz w:val="21"/>
                <w:szCs w:val="21"/>
                <w:highlight w:val="none"/>
                <w:lang w:val="en-US" w:eastAsia="zh-CN"/>
              </w:rPr>
              <w:t>基本</w:t>
            </w:r>
            <w:r>
              <w:rPr>
                <w:rFonts w:hint="eastAsia"/>
                <w:bCs w:val="0"/>
                <w:spacing w:val="0"/>
                <w:sz w:val="21"/>
                <w:szCs w:val="21"/>
                <w:highlight w:val="none"/>
              </w:rPr>
              <w:t>满意”</w:t>
            </w:r>
            <w:r>
              <w:rPr>
                <w:rFonts w:hint="eastAsia"/>
                <w:bCs w:val="0"/>
                <w:spacing w:val="0"/>
                <w:sz w:val="21"/>
                <w:szCs w:val="21"/>
                <w:highlight w:val="none"/>
                <w:lang w:eastAsia="zh-CN"/>
              </w:rPr>
              <w:t>、</w:t>
            </w:r>
            <w:r>
              <w:rPr>
                <w:rFonts w:hint="eastAsia"/>
                <w:bCs w:val="0"/>
                <w:spacing w:val="0"/>
                <w:sz w:val="21"/>
                <w:szCs w:val="21"/>
                <w:highlight w:val="none"/>
              </w:rPr>
              <w:t>“不满意”</w:t>
            </w:r>
            <w:r>
              <w:rPr>
                <w:rFonts w:hint="eastAsia"/>
                <w:bCs w:val="0"/>
                <w:spacing w:val="0"/>
                <w:sz w:val="21"/>
                <w:szCs w:val="21"/>
                <w:highlight w:val="none"/>
                <w:lang w:val="en-US" w:eastAsia="zh-CN"/>
              </w:rPr>
              <w:t>和“很不满意”</w:t>
            </w:r>
            <w:r>
              <w:rPr>
                <w:rFonts w:hint="eastAsia"/>
                <w:bCs w:val="0"/>
                <w:spacing w:val="0"/>
                <w:sz w:val="21"/>
                <w:szCs w:val="21"/>
                <w:highlight w:val="none"/>
              </w:rPr>
              <w:t>选项的调查表  0  份。</w:t>
            </w:r>
          </w:p>
          <w:p>
            <w:pPr>
              <w:ind w:firstLine="420" w:firstLineChars="200"/>
              <w:rPr>
                <w:rFonts w:hint="eastAsia"/>
                <w:sz w:val="21"/>
                <w:szCs w:val="21"/>
                <w:lang w:val="zh-CN"/>
              </w:rPr>
            </w:pPr>
            <w:r>
              <w:rPr>
                <w:rFonts w:hint="eastAsia"/>
                <w:sz w:val="21"/>
                <w:szCs w:val="21"/>
                <w:lang w:val="zh-CN"/>
              </w:rPr>
              <w:t>涉及的主要问题是：对工程交付期限有些不满意，未提出改进措施，口头交流。</w:t>
            </w:r>
          </w:p>
          <w:p>
            <w:pPr>
              <w:ind w:firstLine="420" w:firstLineChars="200"/>
              <w:rPr>
                <w:rFonts w:hint="eastAsia"/>
                <w:sz w:val="21"/>
                <w:szCs w:val="21"/>
                <w:lang w:val="zh-CN"/>
              </w:rPr>
            </w:pPr>
            <w:r>
              <w:rPr>
                <w:rFonts w:hint="eastAsia"/>
                <w:sz w:val="21"/>
                <w:szCs w:val="21"/>
                <w:lang w:val="zh-CN"/>
              </w:rPr>
              <w:t>调查分析：</w:t>
            </w:r>
          </w:p>
          <w:p>
            <w:pPr>
              <w:pStyle w:val="2"/>
              <w:ind w:firstLine="460" w:firstLineChars="200"/>
              <w:rPr>
                <w:rFonts w:hint="eastAsia"/>
                <w:bCs w:val="0"/>
                <w:spacing w:val="0"/>
                <w:sz w:val="21"/>
                <w:szCs w:val="21"/>
              </w:rPr>
            </w:pPr>
            <w:r>
              <w:rPr>
                <w:rFonts w:hint="eastAsia"/>
                <w:sz w:val="21"/>
                <w:szCs w:val="21"/>
                <w:lang w:val="zh-CN"/>
              </w:rPr>
              <w:t>工程质量：</w:t>
            </w:r>
            <w:r>
              <w:rPr>
                <w:rFonts w:hint="eastAsia"/>
                <w:bCs w:val="0"/>
                <w:spacing w:val="0"/>
                <w:sz w:val="21"/>
                <w:szCs w:val="21"/>
              </w:rPr>
              <w:t>很满意一共为：</w:t>
            </w:r>
            <w:r>
              <w:rPr>
                <w:rFonts w:hint="eastAsia"/>
                <w:bCs w:val="0"/>
                <w:spacing w:val="0"/>
                <w:sz w:val="21"/>
                <w:szCs w:val="21"/>
                <w:lang w:val="en-US" w:eastAsia="zh-CN"/>
              </w:rPr>
              <w:t>3</w:t>
            </w:r>
            <w:r>
              <w:rPr>
                <w:rFonts w:hint="eastAsia"/>
                <w:bCs w:val="0"/>
                <w:spacing w:val="0"/>
                <w:sz w:val="21"/>
                <w:szCs w:val="21"/>
              </w:rPr>
              <w:t>份，满意为0份</w:t>
            </w:r>
          </w:p>
          <w:p>
            <w:pPr>
              <w:pStyle w:val="2"/>
              <w:ind w:firstLine="460" w:firstLineChars="200"/>
              <w:rPr>
                <w:rFonts w:hint="eastAsia"/>
                <w:bCs w:val="0"/>
                <w:spacing w:val="0"/>
                <w:sz w:val="21"/>
                <w:szCs w:val="21"/>
              </w:rPr>
            </w:pPr>
            <w:r>
              <w:rPr>
                <w:rFonts w:hint="eastAsia"/>
                <w:sz w:val="21"/>
                <w:szCs w:val="21"/>
                <w:lang w:val="zh-CN"/>
              </w:rPr>
              <w:t>服务态度：</w:t>
            </w:r>
            <w:r>
              <w:rPr>
                <w:rFonts w:hint="eastAsia"/>
                <w:bCs w:val="0"/>
                <w:spacing w:val="0"/>
                <w:sz w:val="21"/>
                <w:szCs w:val="21"/>
              </w:rPr>
              <w:t>很满意一共为：</w:t>
            </w:r>
            <w:r>
              <w:rPr>
                <w:rFonts w:hint="eastAsia"/>
                <w:bCs w:val="0"/>
                <w:spacing w:val="0"/>
                <w:sz w:val="21"/>
                <w:szCs w:val="21"/>
                <w:lang w:val="en-US" w:eastAsia="zh-CN"/>
              </w:rPr>
              <w:t>3</w:t>
            </w:r>
            <w:r>
              <w:rPr>
                <w:rFonts w:hint="eastAsia"/>
                <w:bCs w:val="0"/>
                <w:spacing w:val="0"/>
                <w:sz w:val="21"/>
                <w:szCs w:val="21"/>
              </w:rPr>
              <w:t>份，满意为0份</w:t>
            </w:r>
          </w:p>
          <w:p>
            <w:pPr>
              <w:pStyle w:val="2"/>
              <w:ind w:firstLine="460" w:firstLineChars="200"/>
              <w:rPr>
                <w:rFonts w:hint="eastAsia"/>
                <w:sz w:val="21"/>
                <w:szCs w:val="21"/>
                <w:lang w:val="zh-CN"/>
              </w:rPr>
            </w:pPr>
            <w:r>
              <w:rPr>
                <w:rFonts w:hint="eastAsia"/>
                <w:sz w:val="21"/>
                <w:szCs w:val="21"/>
                <w:lang w:val="zh-CN"/>
              </w:rPr>
              <w:t>文明施工：</w:t>
            </w:r>
            <w:r>
              <w:rPr>
                <w:rFonts w:hint="eastAsia"/>
                <w:bCs w:val="0"/>
                <w:spacing w:val="0"/>
                <w:sz w:val="21"/>
                <w:szCs w:val="21"/>
              </w:rPr>
              <w:t>很满意一共为：</w:t>
            </w:r>
            <w:r>
              <w:rPr>
                <w:rFonts w:hint="eastAsia"/>
                <w:bCs w:val="0"/>
                <w:spacing w:val="0"/>
                <w:sz w:val="21"/>
                <w:szCs w:val="21"/>
                <w:lang w:val="en-US" w:eastAsia="zh-CN"/>
              </w:rPr>
              <w:t>3</w:t>
            </w:r>
            <w:r>
              <w:rPr>
                <w:rFonts w:hint="eastAsia"/>
                <w:bCs w:val="0"/>
                <w:spacing w:val="0"/>
                <w:sz w:val="21"/>
                <w:szCs w:val="21"/>
              </w:rPr>
              <w:t xml:space="preserve">份，满意为 </w:t>
            </w:r>
            <w:r>
              <w:rPr>
                <w:rFonts w:hint="eastAsia"/>
                <w:bCs w:val="0"/>
                <w:spacing w:val="0"/>
                <w:sz w:val="21"/>
                <w:szCs w:val="21"/>
                <w:lang w:val="en-US" w:eastAsia="zh-CN"/>
              </w:rPr>
              <w:t>0</w:t>
            </w:r>
            <w:r>
              <w:rPr>
                <w:rFonts w:hint="eastAsia"/>
                <w:bCs w:val="0"/>
                <w:spacing w:val="0"/>
                <w:sz w:val="21"/>
                <w:szCs w:val="21"/>
              </w:rPr>
              <w:t>份</w:t>
            </w:r>
          </w:p>
          <w:p>
            <w:pPr>
              <w:pStyle w:val="2"/>
              <w:ind w:firstLine="460" w:firstLineChars="200"/>
              <w:rPr>
                <w:rFonts w:hint="eastAsia"/>
                <w:bCs w:val="0"/>
                <w:spacing w:val="0"/>
                <w:sz w:val="21"/>
                <w:szCs w:val="21"/>
              </w:rPr>
            </w:pPr>
            <w:r>
              <w:rPr>
                <w:rFonts w:hint="eastAsia"/>
                <w:sz w:val="21"/>
                <w:szCs w:val="21"/>
                <w:lang w:val="zh-CN"/>
              </w:rPr>
              <w:t>工程交期：</w:t>
            </w:r>
            <w:r>
              <w:rPr>
                <w:rFonts w:hint="eastAsia"/>
                <w:bCs w:val="0"/>
                <w:spacing w:val="0"/>
                <w:sz w:val="21"/>
                <w:szCs w:val="21"/>
              </w:rPr>
              <w:t>很满意一共为：</w:t>
            </w:r>
            <w:r>
              <w:rPr>
                <w:rFonts w:hint="eastAsia"/>
                <w:bCs w:val="0"/>
                <w:spacing w:val="0"/>
                <w:sz w:val="21"/>
                <w:szCs w:val="21"/>
                <w:lang w:val="en-US" w:eastAsia="zh-CN"/>
              </w:rPr>
              <w:t>0</w:t>
            </w:r>
            <w:r>
              <w:rPr>
                <w:rFonts w:hint="eastAsia"/>
                <w:bCs w:val="0"/>
                <w:spacing w:val="0"/>
                <w:sz w:val="21"/>
                <w:szCs w:val="21"/>
              </w:rPr>
              <w:t xml:space="preserve">份，满意为 </w:t>
            </w:r>
            <w:r>
              <w:rPr>
                <w:rFonts w:hint="eastAsia"/>
                <w:bCs w:val="0"/>
                <w:spacing w:val="0"/>
                <w:sz w:val="21"/>
                <w:szCs w:val="21"/>
                <w:lang w:val="en-US" w:eastAsia="zh-CN"/>
              </w:rPr>
              <w:t>4</w:t>
            </w:r>
            <w:r>
              <w:rPr>
                <w:rFonts w:hint="eastAsia"/>
                <w:bCs w:val="0"/>
                <w:spacing w:val="0"/>
                <w:sz w:val="21"/>
                <w:szCs w:val="21"/>
              </w:rPr>
              <w:t>份</w:t>
            </w:r>
          </w:p>
          <w:p>
            <w:pPr>
              <w:ind w:firstLine="420" w:firstLineChars="200"/>
              <w:rPr>
                <w:rFonts w:hint="eastAsia"/>
                <w:sz w:val="21"/>
                <w:szCs w:val="21"/>
                <w:lang w:val="zh-CN"/>
              </w:rPr>
            </w:pPr>
            <w:r>
              <w:rPr>
                <w:rFonts w:hint="eastAsia"/>
                <w:sz w:val="21"/>
                <w:szCs w:val="21"/>
                <w:lang w:val="zh-CN"/>
              </w:rPr>
              <w:t>分值：顾客满意度</w:t>
            </w:r>
            <w:r>
              <w:rPr>
                <w:rFonts w:hint="eastAsia"/>
                <w:sz w:val="21"/>
                <w:szCs w:val="21"/>
                <w:lang w:val="zh-CN"/>
              </w:rPr>
              <w:tab/>
            </w:r>
            <w:r>
              <w:rPr>
                <w:rFonts w:hint="eastAsia"/>
                <w:bCs w:val="0"/>
                <w:spacing w:val="0"/>
                <w:sz w:val="21"/>
                <w:szCs w:val="21"/>
              </w:rPr>
              <w:t>很满意（</w:t>
            </w:r>
            <w:r>
              <w:rPr>
                <w:rFonts w:hint="eastAsia"/>
                <w:bCs w:val="0"/>
                <w:spacing w:val="0"/>
                <w:sz w:val="21"/>
                <w:szCs w:val="21"/>
                <w:lang w:val="en-US" w:eastAsia="zh-CN"/>
              </w:rPr>
              <w:t>100</w:t>
            </w:r>
            <w:r>
              <w:rPr>
                <w:rFonts w:hint="eastAsia"/>
                <w:bCs w:val="0"/>
                <w:spacing w:val="0"/>
                <w:sz w:val="21"/>
                <w:szCs w:val="21"/>
              </w:rPr>
              <w:t>）</w:t>
            </w:r>
            <w:r>
              <w:rPr>
                <w:rFonts w:hint="eastAsia"/>
                <w:bCs w:val="0"/>
                <w:spacing w:val="0"/>
                <w:sz w:val="21"/>
                <w:szCs w:val="21"/>
                <w:lang w:eastAsia="zh-CN"/>
              </w:rPr>
              <w:t>、</w:t>
            </w:r>
            <w:r>
              <w:rPr>
                <w:rFonts w:hint="eastAsia"/>
                <w:bCs w:val="0"/>
                <w:spacing w:val="0"/>
                <w:sz w:val="21"/>
                <w:szCs w:val="21"/>
              </w:rPr>
              <w:t>满  意（</w:t>
            </w:r>
            <w:r>
              <w:rPr>
                <w:rFonts w:hint="eastAsia"/>
                <w:bCs w:val="0"/>
                <w:spacing w:val="0"/>
                <w:sz w:val="21"/>
                <w:szCs w:val="21"/>
                <w:lang w:val="en-US" w:eastAsia="zh-CN"/>
              </w:rPr>
              <w:t>90</w:t>
            </w:r>
            <w:r>
              <w:rPr>
                <w:rFonts w:hint="eastAsia"/>
                <w:bCs w:val="0"/>
                <w:spacing w:val="0"/>
                <w:sz w:val="21"/>
                <w:szCs w:val="21"/>
              </w:rPr>
              <w:t>）</w:t>
            </w:r>
            <w:r>
              <w:rPr>
                <w:rFonts w:hint="eastAsia"/>
                <w:bCs w:val="0"/>
                <w:spacing w:val="0"/>
                <w:sz w:val="21"/>
                <w:szCs w:val="21"/>
                <w:lang w:eastAsia="zh-CN"/>
              </w:rPr>
              <w:t>、</w:t>
            </w:r>
            <w:r>
              <w:rPr>
                <w:rFonts w:hint="eastAsia"/>
                <w:bCs w:val="0"/>
                <w:spacing w:val="0"/>
                <w:sz w:val="21"/>
                <w:szCs w:val="21"/>
                <w:lang w:val="en-US" w:eastAsia="zh-CN"/>
              </w:rPr>
              <w:t>基本满意（80）、</w:t>
            </w:r>
            <w:r>
              <w:rPr>
                <w:rFonts w:hint="eastAsia"/>
                <w:bCs w:val="0"/>
                <w:spacing w:val="0"/>
                <w:sz w:val="21"/>
                <w:szCs w:val="21"/>
              </w:rPr>
              <w:t>不满意（</w:t>
            </w:r>
            <w:r>
              <w:rPr>
                <w:rFonts w:hint="eastAsia"/>
                <w:bCs w:val="0"/>
                <w:spacing w:val="0"/>
                <w:sz w:val="21"/>
                <w:szCs w:val="21"/>
                <w:lang w:val="en-US" w:eastAsia="zh-CN"/>
              </w:rPr>
              <w:t>60</w:t>
            </w:r>
            <w:r>
              <w:rPr>
                <w:rFonts w:hint="eastAsia"/>
                <w:bCs w:val="0"/>
                <w:spacing w:val="0"/>
                <w:sz w:val="21"/>
                <w:szCs w:val="21"/>
              </w:rPr>
              <w:t>）</w:t>
            </w:r>
            <w:r>
              <w:rPr>
                <w:rFonts w:hint="eastAsia"/>
                <w:bCs w:val="0"/>
                <w:spacing w:val="0"/>
                <w:sz w:val="21"/>
                <w:szCs w:val="21"/>
                <w:lang w:eastAsia="zh-CN"/>
              </w:rPr>
              <w:t>、</w:t>
            </w:r>
            <w:r>
              <w:rPr>
                <w:rFonts w:hint="eastAsia"/>
                <w:bCs w:val="0"/>
                <w:spacing w:val="0"/>
                <w:sz w:val="21"/>
                <w:szCs w:val="21"/>
              </w:rPr>
              <w:tab/>
            </w:r>
            <w:r>
              <w:rPr>
                <w:rFonts w:hint="eastAsia"/>
                <w:bCs w:val="0"/>
                <w:spacing w:val="0"/>
                <w:sz w:val="21"/>
                <w:szCs w:val="21"/>
              </w:rPr>
              <w:t>很不满意（</w:t>
            </w:r>
            <w:r>
              <w:rPr>
                <w:rFonts w:hint="eastAsia"/>
                <w:bCs w:val="0"/>
                <w:spacing w:val="0"/>
                <w:sz w:val="21"/>
                <w:szCs w:val="21"/>
                <w:lang w:val="en-US" w:eastAsia="zh-CN"/>
              </w:rPr>
              <w:t>40</w:t>
            </w:r>
            <w:r>
              <w:rPr>
                <w:rFonts w:hint="eastAsia"/>
                <w:bCs w:val="0"/>
                <w:spacing w:val="0"/>
                <w:sz w:val="21"/>
                <w:szCs w:val="21"/>
              </w:rPr>
              <w:t>）</w:t>
            </w:r>
          </w:p>
          <w:p>
            <w:pPr>
              <w:pStyle w:val="2"/>
              <w:rPr>
                <w:rFonts w:hint="default" w:eastAsia="宋体"/>
                <w:bCs w:val="0"/>
                <w:spacing w:val="0"/>
                <w:sz w:val="21"/>
                <w:szCs w:val="21"/>
                <w:lang w:val="en-US" w:eastAsia="zh-CN"/>
              </w:rPr>
            </w:pPr>
            <w:r>
              <w:rPr>
                <w:rFonts w:hint="eastAsia"/>
                <w:bCs w:val="0"/>
                <w:spacing w:val="0"/>
                <w:sz w:val="21"/>
                <w:szCs w:val="21"/>
              </w:rPr>
              <w:t>权    数</w:t>
            </w:r>
            <w:r>
              <w:rPr>
                <w:rFonts w:hint="eastAsia"/>
                <w:bCs w:val="0"/>
                <w:spacing w:val="0"/>
                <w:sz w:val="21"/>
                <w:szCs w:val="21"/>
              </w:rPr>
              <w:tab/>
            </w:r>
            <w:r>
              <w:rPr>
                <w:rFonts w:hint="eastAsia"/>
                <w:bCs w:val="0"/>
                <w:spacing w:val="0"/>
                <w:sz w:val="21"/>
                <w:szCs w:val="21"/>
              </w:rPr>
              <w:t>质量</w:t>
            </w:r>
            <w:r>
              <w:rPr>
                <w:rFonts w:hint="eastAsia"/>
                <w:bCs w:val="0"/>
                <w:spacing w:val="0"/>
                <w:sz w:val="21"/>
                <w:szCs w:val="21"/>
                <w:lang w:val="en-US" w:eastAsia="zh-CN"/>
              </w:rPr>
              <w:t>4 、价格2、 反馈处理2 、服务2</w:t>
            </w:r>
          </w:p>
          <w:p>
            <w:pPr>
              <w:pStyle w:val="2"/>
              <w:rPr>
                <w:rFonts w:hint="eastAsia" w:eastAsia="宋体"/>
                <w:bCs w:val="0"/>
                <w:spacing w:val="0"/>
                <w:sz w:val="21"/>
                <w:szCs w:val="21"/>
                <w:lang w:eastAsia="zh-CN"/>
              </w:rPr>
            </w:pPr>
            <w:r>
              <w:rPr>
                <w:rFonts w:hint="eastAsia"/>
                <w:bCs w:val="0"/>
                <w:spacing w:val="0"/>
                <w:sz w:val="21"/>
                <w:szCs w:val="21"/>
                <w:lang w:val="en-US" w:eastAsia="zh-CN"/>
              </w:rPr>
              <w:t>综合得分</w:t>
            </w:r>
            <w:r>
              <w:rPr>
                <w:rFonts w:hint="eastAsia"/>
                <w:bCs w:val="0"/>
                <w:spacing w:val="0"/>
                <w:sz w:val="21"/>
                <w:szCs w:val="21"/>
              </w:rPr>
              <w:t>计算：M=（</w:t>
            </w:r>
            <w:r>
              <w:rPr>
                <w:rFonts w:hint="eastAsia"/>
                <w:bCs w:val="0"/>
                <w:spacing w:val="0"/>
                <w:sz w:val="21"/>
                <w:szCs w:val="21"/>
                <w:lang w:val="en-US" w:eastAsia="zh-CN"/>
              </w:rPr>
              <w:t>4</w:t>
            </w:r>
            <w:r>
              <w:rPr>
                <w:rFonts w:hint="eastAsia"/>
                <w:bCs w:val="0"/>
                <w:spacing w:val="0"/>
                <w:sz w:val="21"/>
                <w:szCs w:val="21"/>
              </w:rPr>
              <w:t>*</w:t>
            </w:r>
            <w:r>
              <w:rPr>
                <w:rFonts w:hint="eastAsia"/>
                <w:bCs w:val="0"/>
                <w:spacing w:val="0"/>
                <w:sz w:val="21"/>
                <w:szCs w:val="21"/>
                <w:lang w:val="en-US" w:eastAsia="zh-CN"/>
              </w:rPr>
              <w:t>4*</w:t>
            </w:r>
            <w:r>
              <w:rPr>
                <w:rFonts w:hint="eastAsia"/>
                <w:bCs w:val="0"/>
                <w:spacing w:val="0"/>
                <w:sz w:val="21"/>
                <w:szCs w:val="21"/>
              </w:rPr>
              <w:t>1</w:t>
            </w:r>
            <w:r>
              <w:rPr>
                <w:rFonts w:hint="eastAsia"/>
                <w:bCs w:val="0"/>
                <w:spacing w:val="0"/>
                <w:sz w:val="21"/>
                <w:szCs w:val="21"/>
                <w:lang w:val="en-US" w:eastAsia="zh-CN"/>
              </w:rPr>
              <w:t>00</w:t>
            </w:r>
            <w:r>
              <w:rPr>
                <w:rFonts w:hint="eastAsia"/>
                <w:bCs w:val="0"/>
                <w:spacing w:val="0"/>
                <w:sz w:val="21"/>
                <w:szCs w:val="21"/>
              </w:rPr>
              <w:t>+</w:t>
            </w:r>
            <w:r>
              <w:rPr>
                <w:rFonts w:hint="eastAsia"/>
                <w:bCs w:val="0"/>
                <w:spacing w:val="0"/>
                <w:sz w:val="21"/>
                <w:szCs w:val="21"/>
                <w:lang w:val="en-US" w:eastAsia="zh-CN"/>
              </w:rPr>
              <w:t>4*2*100+</w:t>
            </w:r>
            <w:r>
              <w:rPr>
                <w:rFonts w:hint="eastAsia"/>
                <w:bCs w:val="0"/>
                <w:spacing w:val="0"/>
                <w:sz w:val="21"/>
                <w:szCs w:val="21"/>
              </w:rPr>
              <w:t>4</w:t>
            </w:r>
            <w:r>
              <w:rPr>
                <w:rFonts w:hint="eastAsia"/>
                <w:bCs w:val="0"/>
                <w:spacing w:val="0"/>
                <w:sz w:val="21"/>
                <w:szCs w:val="21"/>
                <w:lang w:val="en-US" w:eastAsia="zh-CN"/>
              </w:rPr>
              <w:t>*2</w:t>
            </w:r>
            <w:r>
              <w:rPr>
                <w:rFonts w:hint="eastAsia"/>
                <w:bCs w:val="0"/>
                <w:spacing w:val="0"/>
                <w:sz w:val="21"/>
                <w:szCs w:val="21"/>
              </w:rPr>
              <w:t>*</w:t>
            </w:r>
            <w:r>
              <w:rPr>
                <w:rFonts w:hint="eastAsia"/>
                <w:bCs w:val="0"/>
                <w:spacing w:val="0"/>
                <w:sz w:val="21"/>
                <w:szCs w:val="21"/>
                <w:lang w:val="en-US" w:eastAsia="zh-CN"/>
              </w:rPr>
              <w:t>90+4*2*100</w:t>
            </w:r>
            <w:r>
              <w:rPr>
                <w:rFonts w:hint="eastAsia"/>
                <w:bCs w:val="0"/>
                <w:spacing w:val="0"/>
                <w:sz w:val="21"/>
                <w:szCs w:val="21"/>
              </w:rPr>
              <w:t>）/</w:t>
            </w:r>
            <w:r>
              <w:rPr>
                <w:rFonts w:hint="eastAsia"/>
                <w:bCs w:val="0"/>
                <w:spacing w:val="0"/>
                <w:sz w:val="21"/>
                <w:szCs w:val="21"/>
                <w:lang w:val="en-US" w:eastAsia="zh-CN"/>
              </w:rPr>
              <w:t>4*（4+2+2+2）</w:t>
            </w:r>
            <w:r>
              <w:rPr>
                <w:rFonts w:hint="eastAsia"/>
                <w:bCs w:val="0"/>
                <w:spacing w:val="0"/>
                <w:sz w:val="21"/>
                <w:szCs w:val="21"/>
              </w:rPr>
              <w:t>=9</w:t>
            </w:r>
            <w:r>
              <w:rPr>
                <w:rFonts w:hint="eastAsia"/>
                <w:bCs w:val="0"/>
                <w:spacing w:val="0"/>
                <w:sz w:val="21"/>
                <w:szCs w:val="21"/>
                <w:lang w:val="en-US" w:eastAsia="zh-CN"/>
              </w:rPr>
              <w:t>8</w:t>
            </w:r>
          </w:p>
          <w:p>
            <w:pPr>
              <w:ind w:firstLine="420" w:firstLineChars="200"/>
              <w:rPr>
                <w:rFonts w:hint="eastAsia"/>
                <w:bCs w:val="0"/>
                <w:spacing w:val="0"/>
                <w:sz w:val="21"/>
                <w:szCs w:val="21"/>
              </w:rPr>
            </w:pPr>
            <w:r>
              <w:rPr>
                <w:rFonts w:hint="eastAsia"/>
                <w:bCs w:val="0"/>
                <w:spacing w:val="0"/>
                <w:sz w:val="21"/>
                <w:szCs w:val="21"/>
              </w:rPr>
              <w:t>经计算顾客满意率为</w:t>
            </w:r>
            <w:r>
              <w:rPr>
                <w:rFonts w:hint="eastAsia"/>
                <w:bCs w:val="0"/>
                <w:spacing w:val="0"/>
                <w:sz w:val="21"/>
                <w:szCs w:val="21"/>
                <w:lang w:val="en-US" w:eastAsia="zh-CN"/>
              </w:rPr>
              <w:t>98分</w:t>
            </w:r>
            <w:r>
              <w:rPr>
                <w:rFonts w:hint="eastAsia"/>
                <w:bCs w:val="0"/>
                <w:spacing w:val="0"/>
                <w:sz w:val="21"/>
                <w:szCs w:val="21"/>
              </w:rPr>
              <w:t>。</w:t>
            </w:r>
          </w:p>
          <w:p>
            <w:pPr>
              <w:ind w:firstLine="420" w:firstLineChars="200"/>
              <w:rPr>
                <w:rFonts w:ascii="宋体" w:hAnsi="宋体" w:cs="宋体"/>
                <w:szCs w:val="21"/>
              </w:rPr>
            </w:pPr>
            <w:r>
              <w:rPr>
                <w:rFonts w:hint="eastAsia"/>
                <w:sz w:val="21"/>
                <w:szCs w:val="21"/>
              </w:rPr>
              <w:t>提供顾客满意调查分析</w:t>
            </w:r>
            <w:r>
              <w:rPr>
                <w:rFonts w:hint="eastAsia"/>
                <w:sz w:val="21"/>
                <w:szCs w:val="21"/>
                <w:lang w:eastAsia="zh-CN"/>
              </w:rPr>
              <w:t>，</w:t>
            </w:r>
            <w:r>
              <w:rPr>
                <w:rFonts w:hint="eastAsia"/>
                <w:sz w:val="21"/>
                <w:szCs w:val="21"/>
              </w:rPr>
              <w:t>该结果已提交管理评审。</w:t>
            </w:r>
          </w:p>
        </w:tc>
        <w:tc>
          <w:tcPr>
            <w:tcW w:w="690" w:type="dxa"/>
            <w:tcBorders>
              <w:top w:val="single" w:color="auto" w:sz="4" w:space="0"/>
              <w:left w:val="single" w:color="auto" w:sz="4" w:space="0"/>
              <w:bottom w:val="single" w:color="auto" w:sz="4" w:space="0"/>
              <w:right w:val="single" w:color="auto" w:sz="4" w:space="0"/>
            </w:tcBorders>
          </w:tcPr>
          <w:p/>
        </w:tc>
      </w:tr>
    </w:tbl>
    <w:p>
      <w:pPr>
        <w:pStyle w:val="7"/>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val="en-US" w:eastAsia="zh-CN"/>
              </w:rPr>
              <w:t>财务</w:t>
            </w:r>
            <w:r>
              <w:rPr>
                <w:rFonts w:hint="eastAsia"/>
                <w:sz w:val="24"/>
                <w:szCs w:val="24"/>
              </w:rPr>
              <w:t>部   主管领导：</w:t>
            </w:r>
            <w:r>
              <w:rPr>
                <w:rFonts w:hint="eastAsia"/>
                <w:sz w:val="24"/>
                <w:szCs w:val="24"/>
                <w:lang w:val="en-US" w:eastAsia="zh-CN"/>
              </w:rPr>
              <w:t>张雷</w:t>
            </w:r>
            <w:r>
              <w:rPr>
                <w:rFonts w:hint="eastAsia"/>
                <w:sz w:val="24"/>
                <w:szCs w:val="24"/>
              </w:rPr>
              <w:t xml:space="preserve">     陪同人员：</w:t>
            </w:r>
            <w:r>
              <w:rPr>
                <w:rFonts w:hint="eastAsia"/>
                <w:sz w:val="24"/>
                <w:szCs w:val="24"/>
                <w:lang w:val="en-US" w:eastAsia="zh-CN"/>
              </w:rPr>
              <w:t>彭诗慧</w:t>
            </w:r>
            <w:r>
              <w:rPr>
                <w:rFonts w:hint="eastAsia"/>
                <w:sz w:val="24"/>
                <w:szCs w:val="24"/>
              </w:rPr>
              <w:t xml:space="preserve"> </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李凤仪、</w:t>
            </w:r>
            <w:r>
              <w:rPr>
                <w:rFonts w:hint="eastAsia"/>
                <w:sz w:val="24"/>
                <w:szCs w:val="24"/>
                <w:u w:val="single"/>
                <w:lang w:val="en-US" w:eastAsia="zh-CN"/>
              </w:rPr>
              <w:t>李林</w:t>
            </w:r>
            <w:r>
              <w:rPr>
                <w:sz w:val="24"/>
                <w:szCs w:val="24"/>
                <w:u w:val="single"/>
              </w:rPr>
              <w:t xml:space="preserve"> </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11</w:t>
            </w:r>
            <w:r>
              <w:rPr>
                <w:sz w:val="24"/>
                <w:szCs w:val="24"/>
              </w:rPr>
              <w:t>.</w:t>
            </w:r>
            <w:r>
              <w:rPr>
                <w:rFonts w:hint="eastAsia"/>
                <w:sz w:val="24"/>
                <w:szCs w:val="24"/>
                <w:lang w:val="en-US" w:eastAsia="zh-CN"/>
              </w:rPr>
              <w:t>6</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rPr>
                <w:sz w:val="21"/>
                <w:szCs w:val="21"/>
                <w:highlight w:val="none"/>
              </w:rPr>
            </w:pPr>
            <w:r>
              <w:rPr>
                <w:rFonts w:hint="eastAsia" w:ascii="宋体" w:hAnsi="宋体" w:cs="新宋体"/>
                <w:sz w:val="21"/>
                <w:szCs w:val="21"/>
                <w:highlight w:val="none"/>
              </w:rPr>
              <w:t>Q</w:t>
            </w:r>
            <w:r>
              <w:rPr>
                <w:rFonts w:hint="eastAsia" w:ascii="宋体" w:hAnsi="宋体" w:cs="新宋体"/>
                <w:sz w:val="21"/>
                <w:szCs w:val="21"/>
                <w:highlight w:val="none"/>
                <w:lang w:val="en-US" w:eastAsia="zh-CN"/>
              </w:rPr>
              <w:t>O</w:t>
            </w:r>
            <w:r>
              <w:rPr>
                <w:rFonts w:hint="eastAsia" w:ascii="宋体" w:hAnsi="宋体" w:cs="新宋体"/>
                <w:sz w:val="21"/>
                <w:szCs w:val="21"/>
                <w:highlight w:val="none"/>
              </w:rPr>
              <w:t>5.3</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val="en-US" w:eastAsia="zh-CN" w:bidi="ar"/>
              </w:rPr>
              <w:t>财务</w:t>
            </w:r>
            <w:r>
              <w:rPr>
                <w:rFonts w:hint="eastAsia" w:ascii="宋体" w:cs="宋体"/>
                <w:sz w:val="21"/>
                <w:szCs w:val="21"/>
                <w:lang w:bidi="ar"/>
              </w:rPr>
              <w:t>部的岗位职责和权限如下：</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1）参与制定公司发展战略与年度经营计划； </w:t>
            </w:r>
          </w:p>
          <w:p>
            <w:pPr>
              <w:tabs>
                <w:tab w:val="center" w:pos="3169"/>
              </w:tabs>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bidi="ar"/>
              </w:rPr>
              <w:t>2）</w:t>
            </w:r>
            <w:r>
              <w:rPr>
                <w:rFonts w:hint="eastAsia" w:ascii="宋体" w:hAnsi="宋体" w:cs="宋体"/>
                <w:sz w:val="21"/>
                <w:szCs w:val="21"/>
                <w:lang w:bidi="ar"/>
              </w:rPr>
              <w:t xml:space="preserve">负责确保环保资金、职业健康安全资金的落实；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3）负责本部门环境因素、危险源的识别评价和控制措施的实施；</w:t>
            </w:r>
          </w:p>
          <w:p>
            <w:pPr>
              <w:spacing w:line="400" w:lineRule="exact"/>
              <w:ind w:left="365" w:leftChars="174"/>
              <w:rPr>
                <w:rFonts w:hint="eastAsia" w:ascii="宋体" w:hAnsi="宋体" w:eastAsia="宋体" w:cs="宋体"/>
                <w:sz w:val="21"/>
                <w:szCs w:val="21"/>
                <w:lang w:val="en-US" w:eastAsia="zh-CN"/>
              </w:rPr>
            </w:pPr>
            <w:r>
              <w:rPr>
                <w:rFonts w:hint="eastAsia" w:ascii="宋体" w:hAnsi="宋体" w:cs="宋体"/>
                <w:sz w:val="21"/>
                <w:szCs w:val="21"/>
                <w:lang w:val="en-US" w:eastAsia="zh-CN" w:bidi="ar"/>
              </w:rPr>
              <w:t>4</w:t>
            </w:r>
            <w:r>
              <w:rPr>
                <w:rFonts w:hint="eastAsia" w:ascii="宋体" w:hAnsi="宋体" w:cs="宋体"/>
                <w:sz w:val="21"/>
                <w:szCs w:val="21"/>
                <w:lang w:bidi="ar"/>
              </w:rPr>
              <w:t>）参与公司组织的应急演习</w:t>
            </w:r>
            <w:r>
              <w:rPr>
                <w:rFonts w:hint="eastAsia" w:ascii="宋体" w:hAnsi="宋体" w:cs="宋体"/>
                <w:sz w:val="21"/>
                <w:szCs w:val="21"/>
                <w:lang w:eastAsia="zh-CN" w:bidi="ar"/>
              </w:rPr>
              <w:t>。</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sz w:val="21"/>
                <w:szCs w:val="21"/>
              </w:rPr>
            </w:pPr>
            <w:r>
              <w:rPr>
                <w:rFonts w:hint="eastAsia" w:ascii="宋体"/>
                <w:sz w:val="21"/>
                <w:szCs w:val="21"/>
                <w:lang w:val="en-US" w:eastAsia="zh-CN" w:bidi="ar"/>
              </w:rPr>
              <w:t>财务</w:t>
            </w:r>
            <w:r>
              <w:rPr>
                <w:rFonts w:hint="eastAsia" w:ascii="宋体"/>
                <w:sz w:val="21"/>
                <w:szCs w:val="21"/>
                <w:lang w:bidi="ar"/>
              </w:rPr>
              <w:t>部负责人对部门职责清楚。</w:t>
            </w:r>
          </w:p>
          <w:p>
            <w:pPr>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ascii="宋体" w:hAnsi="宋体" w:cs="新宋体"/>
                <w:sz w:val="21"/>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highlight w:val="none"/>
              </w:rPr>
            </w:pPr>
            <w:r>
              <w:rPr>
                <w:rFonts w:hint="eastAsia" w:ascii="宋体" w:hAnsi="宋体" w:cs="新宋体"/>
                <w:sz w:val="21"/>
                <w:szCs w:val="21"/>
                <w:highlight w:val="none"/>
              </w:rPr>
              <w:t>Q</w:t>
            </w:r>
            <w:bookmarkStart w:id="0" w:name="_GoBack"/>
            <w:bookmarkEnd w:id="0"/>
            <w:r>
              <w:rPr>
                <w:rFonts w:hint="eastAsia" w:ascii="宋体" w:hAnsi="宋体" w:cs="新宋体"/>
                <w:sz w:val="21"/>
                <w:szCs w:val="21"/>
                <w:highlight w:val="none"/>
                <w:lang w:val="en-US" w:eastAsia="zh-CN"/>
              </w:rPr>
              <w:t>O</w:t>
            </w:r>
            <w:r>
              <w:rPr>
                <w:rFonts w:hint="eastAsia" w:ascii="宋体" w:hAnsi="宋体" w:cs="新宋体"/>
                <w:sz w:val="21"/>
                <w:szCs w:val="21"/>
                <w:highlight w:val="none"/>
              </w:rPr>
              <w:t>6.2</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default" w:ascii="宋体" w:hAnsi="宋体" w:eastAsia="宋体" w:cs="Arial"/>
                <w:iCs/>
                <w:sz w:val="21"/>
                <w:szCs w:val="21"/>
                <w:lang w:val="en-US" w:eastAsia="zh-CN" w:bidi="ar"/>
              </w:rPr>
            </w:pPr>
            <w:r>
              <w:rPr>
                <w:rFonts w:hint="eastAsia" w:ascii="宋体" w:hAnsi="宋体" w:cs="Arial"/>
                <w:iCs/>
                <w:sz w:val="21"/>
                <w:szCs w:val="21"/>
                <w:lang w:bidi="ar"/>
              </w:rPr>
              <w:t>查</w:t>
            </w:r>
            <w:r>
              <w:rPr>
                <w:rFonts w:hint="eastAsia" w:ascii="宋体" w:cs="宋体"/>
                <w:sz w:val="21"/>
                <w:szCs w:val="21"/>
                <w:lang w:val="en-US" w:eastAsia="zh-CN" w:bidi="ar"/>
              </w:rPr>
              <w:t>财务</w:t>
            </w:r>
            <w:r>
              <w:rPr>
                <w:rFonts w:hint="eastAsia" w:ascii="宋体" w:cs="宋体"/>
                <w:sz w:val="21"/>
                <w:szCs w:val="21"/>
                <w:lang w:bidi="ar"/>
              </w:rPr>
              <w:t>部</w:t>
            </w:r>
            <w:r>
              <w:rPr>
                <w:rFonts w:hint="eastAsia" w:ascii="宋体" w:hAnsi="宋体" w:cs="Arial"/>
                <w:iCs/>
                <w:sz w:val="21"/>
                <w:szCs w:val="21"/>
                <w:lang w:bidi="ar"/>
              </w:rPr>
              <w:t>的环境安全目标为：</w:t>
            </w:r>
            <w:r>
              <w:rPr>
                <w:rFonts w:hint="eastAsia" w:ascii="宋体" w:hAnsi="宋体" w:cs="Arial"/>
                <w:iCs/>
                <w:sz w:val="21"/>
                <w:szCs w:val="21"/>
                <w:lang w:val="en-US" w:eastAsia="zh-CN" w:bidi="ar"/>
              </w:rPr>
              <w:t xml:space="preserve">                               考核情况（2020.1-9）</w:t>
            </w:r>
          </w:p>
          <w:p>
            <w:pPr>
              <w:adjustRightInd w:val="0"/>
              <w:snapToGrid w:val="0"/>
              <w:spacing w:line="440" w:lineRule="exact"/>
              <w:ind w:right="-23"/>
              <w:rPr>
                <w:rFonts w:hint="default" w:ascii="宋体" w:hAnsi="宋体" w:eastAsia="宋体" w:cs="宋体"/>
                <w:sz w:val="21"/>
                <w:szCs w:val="21"/>
                <w:lang w:val="en-US" w:eastAsia="zh-CN" w:bidi="ar"/>
              </w:rPr>
            </w:pPr>
            <w:r>
              <w:rPr>
                <w:rFonts w:hint="eastAsia" w:ascii="宋体" w:hAnsi="宋体" w:cs="宋体"/>
                <w:sz w:val="21"/>
                <w:szCs w:val="21"/>
              </w:rPr>
              <w:t>1）</w:t>
            </w:r>
            <w:r>
              <w:rPr>
                <w:rFonts w:hint="eastAsia" w:ascii="宋体" w:hAnsi="宋体" w:cs="宋体"/>
                <w:sz w:val="21"/>
                <w:szCs w:val="21"/>
                <w:lang w:val="en-US" w:eastAsia="zh-CN"/>
              </w:rPr>
              <w:t>环保、职业健康</w:t>
            </w:r>
            <w:r>
              <w:rPr>
                <w:rFonts w:hint="eastAsia" w:ascii="宋体" w:hAnsi="宋体" w:cs="宋体"/>
                <w:sz w:val="21"/>
                <w:szCs w:val="21"/>
                <w:lang w:bidi="ar"/>
              </w:rPr>
              <w:t>资金提供及时率100</w:t>
            </w:r>
            <w:r>
              <w:rPr>
                <w:rFonts w:hint="eastAsia" w:ascii="宋体" w:hAnsi="宋体" w:cs="宋体"/>
                <w:sz w:val="21"/>
                <w:szCs w:val="21"/>
                <w:lang w:val="en-US" w:eastAsia="zh-CN" w:bidi="ar"/>
              </w:rPr>
              <w:t>%</w:t>
            </w:r>
            <w:r>
              <w:rPr>
                <w:rFonts w:hint="eastAsia" w:ascii="宋体" w:hAnsi="宋体" w:cs="Arial"/>
                <w:iCs/>
                <w:sz w:val="21"/>
                <w:szCs w:val="21"/>
                <w:lang w:val="en-US" w:eastAsia="zh-CN" w:bidi="ar"/>
              </w:rPr>
              <w:t>；                            100%</w:t>
            </w:r>
          </w:p>
          <w:p>
            <w:pPr>
              <w:adjustRightInd w:val="0"/>
              <w:snapToGrid w:val="0"/>
              <w:spacing w:line="440" w:lineRule="exact"/>
              <w:ind w:right="-23"/>
              <w:rPr>
                <w:rFonts w:hint="default" w:ascii="宋体" w:hAnsi="宋体" w:eastAsia="宋体" w:cs="宋体"/>
                <w:sz w:val="21"/>
                <w:szCs w:val="21"/>
                <w:lang w:val="en-US" w:eastAsia="zh-CN" w:bidi="ar"/>
              </w:rPr>
            </w:pPr>
            <w:r>
              <w:rPr>
                <w:rFonts w:hint="eastAsia" w:ascii="宋体" w:hAnsi="宋体" w:cs="宋体"/>
                <w:sz w:val="21"/>
                <w:szCs w:val="21"/>
                <w:lang w:bidi="ar"/>
              </w:rPr>
              <w:t>2)</w:t>
            </w:r>
            <w:r>
              <w:rPr>
                <w:rFonts w:hint="eastAsia" w:ascii="宋体" w:hAnsi="宋体" w:cs="宋体"/>
                <w:sz w:val="21"/>
                <w:szCs w:val="21"/>
                <w:lang w:val="en-US" w:eastAsia="zh-CN" w:bidi="ar"/>
              </w:rPr>
              <w:t>危险</w:t>
            </w:r>
            <w:r>
              <w:rPr>
                <w:rFonts w:hint="eastAsia" w:ascii="宋体" w:hAnsi="宋体" w:cs="宋体"/>
                <w:sz w:val="21"/>
                <w:szCs w:val="21"/>
                <w:lang w:bidi="ar"/>
              </w:rPr>
              <w:t>废</w:t>
            </w:r>
            <w:r>
              <w:rPr>
                <w:rFonts w:hint="eastAsia" w:ascii="宋体" w:hAnsi="宋体" w:cs="宋体"/>
                <w:sz w:val="21"/>
                <w:szCs w:val="21"/>
                <w:lang w:val="en-US" w:eastAsia="zh-CN" w:bidi="ar"/>
              </w:rPr>
              <w:t>弃</w:t>
            </w:r>
            <w:r>
              <w:rPr>
                <w:rFonts w:hint="eastAsia" w:ascii="宋体" w:hAnsi="宋体" w:cs="宋体"/>
                <w:sz w:val="21"/>
                <w:szCs w:val="21"/>
                <w:lang w:bidi="ar"/>
              </w:rPr>
              <w:t>物</w:t>
            </w:r>
            <w:r>
              <w:rPr>
                <w:rFonts w:hint="eastAsia" w:ascii="宋体" w:hAnsi="宋体" w:cs="宋体"/>
                <w:sz w:val="21"/>
                <w:szCs w:val="21"/>
                <w:lang w:val="en-US" w:eastAsia="zh-CN" w:bidi="ar"/>
              </w:rPr>
              <w:t>统一</w:t>
            </w:r>
            <w:r>
              <w:rPr>
                <w:rFonts w:hint="eastAsia" w:ascii="宋体" w:hAnsi="宋体" w:cs="宋体"/>
                <w:sz w:val="21"/>
                <w:szCs w:val="21"/>
                <w:lang w:bidi="ar"/>
              </w:rPr>
              <w:t>收集、统一</w:t>
            </w:r>
            <w:r>
              <w:rPr>
                <w:rFonts w:hint="eastAsia" w:ascii="宋体" w:hAnsi="宋体" w:cs="宋体"/>
                <w:sz w:val="21"/>
                <w:szCs w:val="21"/>
                <w:lang w:val="en-US" w:eastAsia="zh-CN" w:bidi="ar"/>
              </w:rPr>
              <w:t>处理；可</w:t>
            </w:r>
            <w:r>
              <w:rPr>
                <w:rFonts w:hint="eastAsia" w:ascii="宋体" w:hAnsi="宋体" w:cs="宋体"/>
                <w:sz w:val="21"/>
                <w:szCs w:val="21"/>
                <w:lang w:bidi="ar"/>
              </w:rPr>
              <w:t>回收</w:t>
            </w:r>
            <w:r>
              <w:rPr>
                <w:rFonts w:hint="eastAsia" w:ascii="宋体" w:hAnsi="宋体" w:cs="宋体"/>
                <w:sz w:val="21"/>
                <w:szCs w:val="21"/>
                <w:lang w:val="en-US" w:eastAsia="zh-CN" w:bidi="ar"/>
              </w:rPr>
              <w:t>废弃物统一收集处理          100%</w:t>
            </w:r>
          </w:p>
          <w:p>
            <w:pPr>
              <w:adjustRightInd w:val="0"/>
              <w:snapToGrid w:val="0"/>
              <w:spacing w:line="440" w:lineRule="exact"/>
              <w:ind w:right="-23"/>
              <w:rPr>
                <w:rFonts w:hint="default" w:ascii="宋体" w:hAnsi="宋体" w:eastAsia="宋体" w:cs="宋体"/>
                <w:sz w:val="21"/>
                <w:szCs w:val="21"/>
                <w:lang w:val="en-US" w:eastAsia="zh-CN" w:bidi="ar"/>
              </w:rPr>
            </w:pPr>
            <w:r>
              <w:rPr>
                <w:rFonts w:hint="eastAsia" w:ascii="宋体" w:hAnsi="宋体" w:cs="宋体"/>
                <w:sz w:val="21"/>
                <w:szCs w:val="21"/>
                <w:lang w:bidi="ar"/>
              </w:rPr>
              <w:t>3）</w:t>
            </w:r>
            <w:r>
              <w:rPr>
                <w:rFonts w:hint="eastAsia" w:ascii="宋体" w:hAnsi="宋体" w:cs="宋体"/>
                <w:sz w:val="21"/>
                <w:szCs w:val="21"/>
                <w:lang w:val="en-US" w:eastAsia="zh-CN"/>
              </w:rPr>
              <w:t>无重大安全事故发生，紧急事故处理率100% ；</w:t>
            </w:r>
            <w:r>
              <w:rPr>
                <w:rFonts w:hint="eastAsia" w:ascii="宋体" w:hAnsi="宋体" w:cs="宋体"/>
                <w:sz w:val="21"/>
                <w:szCs w:val="21"/>
                <w:lang w:val="en-US" w:eastAsia="zh-CN" w:bidi="ar"/>
              </w:rPr>
              <w:t xml:space="preserve">                      100%</w:t>
            </w:r>
          </w:p>
          <w:p>
            <w:pPr>
              <w:adjustRightInd w:val="0"/>
              <w:snapToGrid w:val="0"/>
              <w:spacing w:line="440" w:lineRule="exact"/>
              <w:ind w:right="-23"/>
              <w:rPr>
                <w:rFonts w:hint="eastAsia" w:ascii="宋体" w:hAnsi="宋体" w:cs="宋体"/>
                <w:sz w:val="21"/>
                <w:szCs w:val="21"/>
                <w:lang w:val="en-US" w:eastAsia="zh-CN" w:bidi="ar"/>
              </w:rPr>
            </w:pPr>
            <w:r>
              <w:rPr>
                <w:rFonts w:hint="eastAsia" w:ascii="宋体" w:hAnsi="宋体" w:cs="宋体"/>
                <w:sz w:val="21"/>
                <w:szCs w:val="21"/>
                <w:lang w:bidi="ar"/>
              </w:rPr>
              <w:t>4）</w:t>
            </w:r>
            <w:r>
              <w:rPr>
                <w:rFonts w:hint="eastAsia" w:ascii="宋体" w:hAnsi="宋体" w:cs="宋体"/>
                <w:sz w:val="21"/>
                <w:szCs w:val="21"/>
                <w:lang w:val="en-US" w:eastAsia="zh-CN" w:bidi="ar"/>
              </w:rPr>
              <w:t xml:space="preserve">火灾、触电事故发生率为零；                                       零   </w:t>
            </w:r>
          </w:p>
          <w:p>
            <w:pPr>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r>
              <w:rPr>
                <w:rFonts w:hint="eastAsia" w:ascii="宋体" w:hAnsi="宋体" w:cs="宋体"/>
                <w:sz w:val="21"/>
                <w:szCs w:val="21"/>
              </w:rPr>
              <w:t>对可回收废弃物、危险废弃物分类管理，并集中收集和处理，完成了部门该项环境目标和指标。</w:t>
            </w:r>
          </w:p>
          <w:p>
            <w:pPr>
              <w:ind w:firstLine="420" w:firstLineChars="200"/>
              <w:rPr>
                <w:rFonts w:hint="eastAsia" w:ascii="宋体" w:hAnsi="宋体" w:cs="宋体"/>
                <w:sz w:val="21"/>
                <w:szCs w:val="21"/>
              </w:rPr>
            </w:pPr>
            <w:r>
              <w:rPr>
                <w:rFonts w:hint="eastAsia" w:ascii="宋体" w:hAnsi="宋体" w:cs="宋体"/>
                <w:sz w:val="21"/>
                <w:szCs w:val="21"/>
              </w:rPr>
              <w:t>无任何安全事故发生，完成了部门该项职业健康安全目标。</w:t>
            </w:r>
          </w:p>
          <w:p>
            <w:pPr>
              <w:ind w:firstLine="420" w:firstLineChars="200"/>
              <w:rPr>
                <w:rFonts w:hint="eastAsia"/>
                <w:sz w:val="21"/>
                <w:szCs w:val="21"/>
              </w:rPr>
            </w:pPr>
            <w:r>
              <w:rPr>
                <w:rFonts w:hint="eastAsia"/>
                <w:sz w:val="21"/>
                <w:szCs w:val="21"/>
              </w:rPr>
              <w:t>按照季度进行考核，提供了20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月份</w:t>
            </w:r>
            <w:r>
              <w:rPr>
                <w:rFonts w:hint="eastAsia"/>
                <w:sz w:val="21"/>
                <w:szCs w:val="21"/>
                <w:lang w:val="en-US" w:eastAsia="zh-CN"/>
              </w:rPr>
              <w:t>至9月份</w:t>
            </w:r>
            <w:r>
              <w:rPr>
                <w:rFonts w:hint="eastAsia"/>
                <w:sz w:val="21"/>
                <w:szCs w:val="21"/>
              </w:rPr>
              <w:t>目标考核表，</w:t>
            </w:r>
          </w:p>
          <w:p>
            <w:pPr>
              <w:ind w:firstLine="420" w:firstLineChars="200"/>
              <w:rPr>
                <w:rFonts w:hint="eastAsia"/>
                <w:sz w:val="21"/>
                <w:szCs w:val="21"/>
              </w:rPr>
            </w:pPr>
            <w:r>
              <w:rPr>
                <w:rFonts w:hint="eastAsia"/>
                <w:sz w:val="21"/>
                <w:szCs w:val="21"/>
              </w:rPr>
              <w:t>经查显示目标均已完成。</w:t>
            </w:r>
          </w:p>
          <w:p>
            <w:pPr>
              <w:ind w:firstLine="420" w:firstLineChars="200"/>
              <w:rPr>
                <w:rFonts w:hint="eastAsia"/>
                <w:sz w:val="21"/>
                <w:szCs w:val="21"/>
              </w:rPr>
            </w:pPr>
            <w:r>
              <w:rPr>
                <w:rFonts w:hint="eastAsia"/>
                <w:sz w:val="21"/>
                <w:szCs w:val="21"/>
              </w:rPr>
              <w:t>对以上的目标指标制定了管理方案：</w:t>
            </w:r>
          </w:p>
          <w:p>
            <w:pPr>
              <w:rPr>
                <w:rFonts w:hint="eastAsia"/>
                <w:sz w:val="21"/>
                <w:szCs w:val="21"/>
              </w:rPr>
            </w:pPr>
            <w:r>
              <w:rPr>
                <w:rFonts w:hint="eastAsia"/>
                <w:sz w:val="21"/>
                <w:szCs w:val="21"/>
              </w:rPr>
              <w:t>•环境目标、指标：废弃物100%分类堆放处置</w:t>
            </w:r>
          </w:p>
          <w:p>
            <w:pPr>
              <w:adjustRightInd w:val="0"/>
              <w:snapToGrid w:val="0"/>
              <w:spacing w:line="440" w:lineRule="exact"/>
              <w:ind w:right="-23"/>
              <w:rPr>
                <w:rFonts w:hint="eastAsia"/>
                <w:sz w:val="21"/>
                <w:szCs w:val="21"/>
              </w:rPr>
            </w:pPr>
            <w:r>
              <w:rPr>
                <w:rFonts w:hint="eastAsia"/>
                <w:sz w:val="21"/>
                <w:szCs w:val="21"/>
              </w:rPr>
              <w:t>管理方案：各部门对办公活动中产生的可回收废物收集后交</w:t>
            </w:r>
            <w:r>
              <w:rPr>
                <w:rFonts w:hint="eastAsia"/>
                <w:sz w:val="21"/>
                <w:szCs w:val="21"/>
                <w:lang w:eastAsia="zh-CN"/>
              </w:rPr>
              <w:t>行政部</w:t>
            </w:r>
            <w:r>
              <w:rPr>
                <w:rFonts w:hint="eastAsia"/>
                <w:sz w:val="21"/>
                <w:szCs w:val="21"/>
              </w:rPr>
              <w:t>集中处置等</w:t>
            </w:r>
          </w:p>
          <w:p>
            <w:pPr>
              <w:rPr>
                <w:rFonts w:hint="eastAsia"/>
                <w:sz w:val="21"/>
                <w:szCs w:val="21"/>
              </w:rPr>
            </w:pPr>
            <w:r>
              <w:rPr>
                <w:rFonts w:hint="eastAsia" w:ascii="宋体" w:hAnsi="宋体" w:cs="宋体"/>
                <w:sz w:val="21"/>
                <w:szCs w:val="21"/>
                <w:lang w:val="en-US" w:eastAsia="zh-CN" w:bidi="ar"/>
              </w:rPr>
              <w:t xml:space="preserve"> </w:t>
            </w:r>
            <w:r>
              <w:rPr>
                <w:rFonts w:hint="eastAsia"/>
                <w:sz w:val="21"/>
                <w:szCs w:val="21"/>
              </w:rPr>
              <w:t>•安全目标、指标：火灾事故发生率为0</w:t>
            </w:r>
          </w:p>
          <w:p>
            <w:pPr>
              <w:rPr>
                <w:rFonts w:ascii="宋体" w:hAnsi="宋体" w:cs="宋体"/>
                <w:szCs w:val="21"/>
              </w:rPr>
            </w:pPr>
            <w:r>
              <w:rPr>
                <w:rFonts w:hint="eastAsia"/>
                <w:sz w:val="21"/>
                <w:szCs w:val="21"/>
              </w:rPr>
              <w:t>措施：强化安全思想教育培训，认真学习安全规程；配备符合要求的安全工器具；电源电线与化学品易燃物分开.....。</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宋体"/>
                <w:szCs w:val="21"/>
              </w:rPr>
            </w:pPr>
            <w:r>
              <w:rPr>
                <w:rFonts w:hint="eastAsia" w:ascii="宋体" w:hAnsi="宋体" w:cs="新宋体"/>
                <w:sz w:val="21"/>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QE</w:t>
            </w:r>
            <w:r>
              <w:rPr>
                <w:rFonts w:hint="eastAsia" w:ascii="宋体" w:hAnsi="宋体" w:cs="新宋体"/>
                <w:sz w:val="21"/>
                <w:szCs w:val="21"/>
                <w:lang w:val="en-US" w:eastAsia="zh-CN"/>
              </w:rPr>
              <w:t>O</w:t>
            </w:r>
            <w:r>
              <w:rPr>
                <w:rFonts w:hint="eastAsia" w:ascii="宋体" w:hAnsi="宋体" w:cs="新宋体"/>
                <w:sz w:val="21"/>
                <w:szCs w:val="21"/>
              </w:rPr>
              <w:t xml:space="preserve">8.1 </w:t>
            </w:r>
          </w:p>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val="en-US" w:eastAsia="zh-CN"/>
              </w:rPr>
              <w:t>财务部</w:t>
            </w:r>
            <w:r>
              <w:rPr>
                <w:rFonts w:hint="eastAsia" w:ascii="宋体" w:hAnsi="宋体" w:cs="宋体"/>
                <w:sz w:val="21"/>
                <w:szCs w:val="21"/>
              </w:rPr>
              <w:t>实施以下环境安全管理制度：《运行控制程序》、《节约用电用水管理制度》、《固体废弃物管理制度》《消防安全管理制度》、《用电安全管理规定》、《火灾事故应急救援预案》、《劳动防护用品管理制度》等。</w:t>
            </w:r>
          </w:p>
          <w:p>
            <w:pPr>
              <w:rPr>
                <w:rFonts w:hint="eastAsia" w:ascii="宋体" w:hAnsi="宋体" w:cs="宋体"/>
                <w:sz w:val="21"/>
                <w:szCs w:val="21"/>
              </w:rPr>
            </w:pPr>
            <w:r>
              <w:rPr>
                <w:rFonts w:hint="eastAsia" w:ascii="宋体" w:hAnsi="宋体" w:cs="宋体"/>
                <w:sz w:val="21"/>
                <w:szCs w:val="21"/>
              </w:rPr>
              <w:t>查不可接受风险源：</w:t>
            </w:r>
          </w:p>
          <w:p>
            <w:pPr>
              <w:rPr>
                <w:rFonts w:hint="eastAsia" w:ascii="宋体" w:hAnsi="宋体" w:cs="宋体"/>
                <w:sz w:val="21"/>
                <w:szCs w:val="21"/>
              </w:rPr>
            </w:pPr>
            <w:r>
              <w:rPr>
                <w:rFonts w:hint="eastAsia" w:ascii="宋体" w:hAnsi="宋体" w:cs="宋体"/>
                <w:sz w:val="21"/>
                <w:szCs w:val="21"/>
              </w:rPr>
              <w:t>1）火灾；</w:t>
            </w:r>
          </w:p>
          <w:p>
            <w:pPr>
              <w:rPr>
                <w:rFonts w:hint="eastAsia" w:ascii="宋体" w:hAnsi="宋体" w:cs="宋体"/>
                <w:sz w:val="21"/>
                <w:szCs w:val="21"/>
              </w:rPr>
            </w:pPr>
            <w:r>
              <w:rPr>
                <w:rFonts w:hint="eastAsia" w:ascii="宋体" w:hAnsi="宋体" w:cs="宋体"/>
                <w:sz w:val="21"/>
                <w:szCs w:val="21"/>
              </w:rPr>
              <w:t>2）触电；</w:t>
            </w:r>
          </w:p>
          <w:p>
            <w:pPr>
              <w:rPr>
                <w:rFonts w:hint="eastAsia" w:ascii="宋体" w:hAnsi="宋体" w:cs="宋体"/>
                <w:sz w:val="21"/>
                <w:szCs w:val="21"/>
              </w:rPr>
            </w:pPr>
            <w:r>
              <w:rPr>
                <w:rFonts w:hint="eastAsia" w:ascii="宋体" w:hAnsi="宋体" w:cs="宋体"/>
                <w:sz w:val="21"/>
                <w:szCs w:val="21"/>
              </w:rPr>
              <w:t>3）交通事故</w:t>
            </w:r>
          </w:p>
          <w:p>
            <w:pPr>
              <w:rPr>
                <w:rFonts w:hint="eastAsia" w:ascii="宋体" w:hAnsi="宋体" w:cs="宋体"/>
                <w:sz w:val="21"/>
                <w:szCs w:val="21"/>
              </w:rPr>
            </w:pPr>
            <w:r>
              <w:rPr>
                <w:rFonts w:hint="eastAsia" w:ascii="宋体" w:hAnsi="宋体" w:cs="宋体"/>
                <w:sz w:val="21"/>
                <w:szCs w:val="21"/>
              </w:rPr>
              <w:t>查重要环境因素：</w:t>
            </w:r>
          </w:p>
          <w:p>
            <w:pPr>
              <w:numPr>
                <w:ilvl w:val="0"/>
                <w:numId w:val="8"/>
              </w:numPr>
              <w:ind w:firstLine="0"/>
              <w:rPr>
                <w:rFonts w:hint="eastAsia" w:ascii="宋体" w:hAnsi="宋体" w:cs="宋体"/>
                <w:sz w:val="21"/>
                <w:szCs w:val="21"/>
              </w:rPr>
            </w:pPr>
            <w:r>
              <w:rPr>
                <w:rFonts w:hint="eastAsia" w:ascii="宋体" w:hAnsi="宋体" w:cs="宋体"/>
                <w:sz w:val="21"/>
                <w:szCs w:val="21"/>
              </w:rPr>
              <w:t>潜在火灾；</w:t>
            </w:r>
          </w:p>
          <w:p>
            <w:pPr>
              <w:numPr>
                <w:ilvl w:val="0"/>
                <w:numId w:val="8"/>
              </w:numPr>
              <w:ind w:firstLine="0"/>
              <w:rPr>
                <w:rFonts w:hint="eastAsia" w:ascii="宋体" w:hAnsi="宋体" w:cs="宋体"/>
                <w:sz w:val="21"/>
                <w:szCs w:val="21"/>
              </w:rPr>
            </w:pPr>
            <w:r>
              <w:rPr>
                <w:rFonts w:hint="eastAsia" w:ascii="宋体" w:hAnsi="宋体" w:cs="宋体"/>
                <w:sz w:val="21"/>
                <w:szCs w:val="21"/>
              </w:rPr>
              <w:t>固废排放；</w:t>
            </w:r>
          </w:p>
          <w:p>
            <w:pPr>
              <w:ind w:left="360"/>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查，服务现场张贴有“请勿吸烟”标识；</w:t>
            </w:r>
          </w:p>
          <w:p>
            <w:pPr>
              <w:rPr>
                <w:rFonts w:hint="eastAsia" w:ascii="宋体" w:hAnsi="宋体" w:cs="宋体"/>
                <w:sz w:val="21"/>
                <w:szCs w:val="21"/>
              </w:rPr>
            </w:pPr>
            <w:r>
              <w:rPr>
                <w:rFonts w:hint="eastAsia" w:ascii="宋体" w:hAnsi="宋体" w:cs="宋体"/>
                <w:sz w:val="21"/>
                <w:szCs w:val="21"/>
              </w:rPr>
              <w:t>现场查看：服务现场未发现大功率电器使用。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现场查看：现场电线有穿管保护，固定布局、现场有禁止吸烟提醒。</w:t>
            </w:r>
          </w:p>
          <w:p>
            <w:pPr>
              <w:rPr>
                <w:rFonts w:hint="eastAsia" w:ascii="宋体" w:hAnsi="宋体" w:cs="宋体"/>
                <w:sz w:val="21"/>
                <w:szCs w:val="21"/>
              </w:rPr>
            </w:pPr>
            <w:r>
              <w:rPr>
                <w:rFonts w:hint="eastAsia" w:ascii="宋体" w:hAnsi="宋体" w:cs="宋体"/>
                <w:sz w:val="21"/>
                <w:szCs w:val="21"/>
              </w:rPr>
              <w:t>现场查看：有一处灭火器材放置区；</w:t>
            </w:r>
          </w:p>
          <w:p>
            <w:pPr>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cs="新宋体"/>
                <w:sz w:val="21"/>
                <w:szCs w:val="21"/>
              </w:rPr>
            </w:pPr>
            <w:r>
              <w:rPr>
                <w:rFonts w:hint="eastAsia" w:ascii="宋体" w:hAnsi="宋体" w:cs="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8.2</w:t>
            </w:r>
          </w:p>
          <w:p>
            <w:pPr>
              <w:rPr>
                <w:rFonts w:hint="eastAsia" w:ascii="宋体" w:hAnsi="宋体" w:cs="新宋体"/>
                <w:sz w:val="2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w:t>
            </w:r>
            <w:r>
              <w:rPr>
                <w:rFonts w:hint="eastAsia" w:ascii="宋体" w:hAnsi="宋体" w:cs="宋体"/>
                <w:sz w:val="21"/>
                <w:szCs w:val="21"/>
                <w:lang w:val="en-US" w:eastAsia="zh-CN" w:bidi="ar"/>
              </w:rPr>
              <w:t>与</w:t>
            </w:r>
            <w:r>
              <w:rPr>
                <w:rFonts w:hint="eastAsia" w:ascii="宋体" w:hAnsi="宋体" w:cs="宋体"/>
                <w:sz w:val="21"/>
                <w:szCs w:val="21"/>
                <w:lang w:bidi="ar"/>
              </w:rPr>
              <w:t>响应</w:t>
            </w:r>
            <w:r>
              <w:rPr>
                <w:rFonts w:hint="eastAsia" w:ascii="宋体" w:hAnsi="宋体" w:cs="宋体"/>
                <w:sz w:val="21"/>
                <w:szCs w:val="21"/>
                <w:lang w:val="en-US" w:eastAsia="zh-CN" w:bidi="ar"/>
              </w:rPr>
              <w:t>控制</w:t>
            </w:r>
            <w:r>
              <w:rPr>
                <w:rFonts w:hint="eastAsia" w:ascii="宋体" w:hAnsi="宋体" w:cs="宋体"/>
                <w:sz w:val="21"/>
                <w:szCs w:val="21"/>
                <w:lang w:bidi="ar"/>
              </w:rPr>
              <w:t>程序》、《应急</w:t>
            </w:r>
            <w:r>
              <w:rPr>
                <w:rFonts w:hint="eastAsia" w:ascii="宋体" w:hAnsi="宋体" w:cs="宋体"/>
                <w:sz w:val="21"/>
                <w:szCs w:val="21"/>
                <w:lang w:val="en-US" w:eastAsia="zh-CN" w:bidi="ar"/>
              </w:rPr>
              <w:t>救援</w:t>
            </w:r>
            <w:r>
              <w:rPr>
                <w:rFonts w:hint="eastAsia" w:ascii="宋体" w:hAnsi="宋体" w:cs="宋体"/>
                <w:sz w:val="21"/>
                <w:szCs w:val="21"/>
                <w:lang w:bidi="ar"/>
              </w:rPr>
              <w:t>预案》</w:t>
            </w:r>
            <w:r>
              <w:rPr>
                <w:rFonts w:hint="eastAsia" w:ascii="宋体" w:hAnsi="宋体" w:cs="宋体"/>
                <w:sz w:val="21"/>
                <w:szCs w:val="21"/>
                <w:lang w:eastAsia="zh-CN" w:bidi="ar"/>
              </w:rPr>
              <w:t>、《</w:t>
            </w:r>
            <w:r>
              <w:rPr>
                <w:rFonts w:hint="eastAsia" w:ascii="宋体" w:hAnsi="宋体" w:cs="宋体"/>
                <w:sz w:val="21"/>
                <w:szCs w:val="21"/>
                <w:lang w:val="en-US" w:eastAsia="zh-CN" w:bidi="ar"/>
              </w:rPr>
              <w:t>防中暑应急预案》</w:t>
            </w:r>
            <w:r>
              <w:rPr>
                <w:rFonts w:hint="eastAsia" w:ascii="宋体" w:hAnsi="宋体" w:cs="宋体"/>
                <w:sz w:val="21"/>
                <w:szCs w:val="21"/>
                <w:lang w:bidi="ar"/>
              </w:rPr>
              <w:t>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 w:val="21"/>
                <w:szCs w:val="21"/>
                <w:lang w:bidi="ar"/>
              </w:rPr>
              <w:t>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4</w:t>
            </w:r>
            <w:r>
              <w:rPr>
                <w:rFonts w:hint="eastAsia" w:ascii="宋体" w:hAnsi="宋体" w:cs="宋体"/>
                <w:sz w:val="21"/>
                <w:szCs w:val="21"/>
                <w:lang w:bidi="ar"/>
              </w:rPr>
              <w:t>月</w:t>
            </w:r>
            <w:r>
              <w:rPr>
                <w:rFonts w:hint="eastAsia" w:ascii="宋体" w:hAnsi="宋体" w:cs="宋体"/>
                <w:sz w:val="21"/>
                <w:szCs w:val="21"/>
                <w:lang w:val="en-US" w:eastAsia="zh-CN" w:bidi="ar"/>
              </w:rPr>
              <w:t>17</w:t>
            </w:r>
            <w:r>
              <w:rPr>
                <w:rFonts w:hint="eastAsia" w:ascii="宋体" w:hAnsi="宋体" w:cs="宋体"/>
                <w:sz w:val="21"/>
                <w:szCs w:val="21"/>
                <w:lang w:bidi="ar"/>
              </w:rPr>
              <w:t>日</w:t>
            </w:r>
            <w:r>
              <w:rPr>
                <w:rFonts w:hint="eastAsia" w:ascii="宋体" w:hAnsi="宋体" w:cs="宋体"/>
                <w:szCs w:val="21"/>
              </w:rPr>
              <w:t>全体人员参与行政部组织的火灾消防演练。</w:t>
            </w:r>
          </w:p>
          <w:p>
            <w:pPr>
              <w:spacing w:line="400" w:lineRule="exact"/>
              <w:rPr>
                <w:rFonts w:ascii="宋体" w:hAnsi="宋体" w:cs="宋体"/>
                <w:szCs w:val="21"/>
              </w:rPr>
            </w:pPr>
            <w:r>
              <w:rPr>
                <w:rFonts w:hint="eastAsia" w:ascii="宋体" w:hAnsi="宋体" w:cs="宋体"/>
                <w:szCs w:val="21"/>
              </w:rPr>
              <w:t>经询问部门员工，通过消防演练，提高部门员工的应急救援技能和应急反应综合素质。有效降低事故危害，减少事故损失，确保公司安全、健康、有序的发展等。</w:t>
            </w:r>
          </w:p>
          <w:p>
            <w:pPr>
              <w:widowControl/>
              <w:jc w:val="left"/>
              <w:rPr>
                <w:rFonts w:ascii="宋体" w:hAnsi="宋体" w:cs="宋体"/>
                <w:szCs w:val="21"/>
              </w:rPr>
            </w:pPr>
            <w:r>
              <w:rPr>
                <w:rFonts w:hint="eastAsia" w:ascii="宋体" w:hAnsi="宋体" w:cs="宋体"/>
                <w:szCs w:val="21"/>
              </w:rPr>
              <w:t>应急准备：在部门办公区域走廊，按要求</w:t>
            </w:r>
            <w:r>
              <w:rPr>
                <w:rFonts w:hint="eastAsia" w:ascii="宋体" w:hAnsi="宋体" w:cs="宋体"/>
                <w:szCs w:val="21"/>
                <w:lang w:val="en-US" w:eastAsia="zh-CN"/>
              </w:rPr>
              <w:t>有</w:t>
            </w:r>
            <w:r>
              <w:rPr>
                <w:rFonts w:hint="eastAsia" w:ascii="宋体" w:hAnsi="宋体" w:cs="宋体"/>
                <w:szCs w:val="21"/>
              </w:rPr>
              <w:t>配置灭火器。</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cs="宋体"/>
                <w:szCs w:val="21"/>
              </w:rPr>
            </w:pPr>
            <w:r>
              <w:rPr>
                <w:rFonts w:hint="eastAsia" w:ascii="宋体" w:hAnsi="宋体" w:cs="新宋体"/>
                <w:szCs w:val="21"/>
              </w:rPr>
              <w:t>EMS/OHSMS运行控制相关财务支出证据</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ascii="宋体" w:hAnsi="宋体" w:cs="宋体"/>
                <w:iCs/>
                <w:szCs w:val="21"/>
              </w:rPr>
            </w:pPr>
            <w:r>
              <w:rPr>
                <w:rFonts w:hint="eastAsia" w:ascii="宋体" w:hAnsi="宋体"/>
                <w:szCs w:val="21"/>
              </w:rPr>
              <w:t>提供至20</w:t>
            </w:r>
            <w:r>
              <w:rPr>
                <w:rFonts w:hint="eastAsia" w:ascii="宋体" w:hAnsi="宋体"/>
                <w:szCs w:val="21"/>
                <w:lang w:val="en-US" w:eastAsia="zh-CN"/>
              </w:rPr>
              <w:t>20</w:t>
            </w:r>
            <w:r>
              <w:rPr>
                <w:rFonts w:hint="eastAsia" w:ascii="宋体" w:hAnsi="宋体"/>
                <w:szCs w:val="21"/>
              </w:rPr>
              <w:t>年度安全环保投入清单：支出项目有保险、职业健康体检、灭火器等消防器材、劳动防护用品、消防安全培训等共计</w:t>
            </w:r>
            <w:r>
              <w:rPr>
                <w:rFonts w:hint="eastAsia" w:ascii="宋体" w:hAnsi="宋体"/>
                <w:szCs w:val="21"/>
                <w:lang w:val="en-US" w:eastAsia="zh-CN"/>
              </w:rPr>
              <w:t>6万</w:t>
            </w:r>
            <w:r>
              <w:rPr>
                <w:rFonts w:hint="eastAsia" w:ascii="宋体" w:hAnsi="宋体"/>
                <w:szCs w:val="21"/>
              </w:rPr>
              <w:t>元左右。</w:t>
            </w:r>
          </w:p>
        </w:tc>
        <w:tc>
          <w:tcPr>
            <w:tcW w:w="1585" w:type="dxa"/>
            <w:tcBorders>
              <w:top w:val="single" w:color="auto" w:sz="4" w:space="0"/>
              <w:left w:val="single" w:color="auto" w:sz="4" w:space="0"/>
              <w:bottom w:val="single" w:color="auto" w:sz="4" w:space="0"/>
              <w:right w:val="single" w:color="auto" w:sz="4" w:space="0"/>
            </w:tcBorders>
            <w:vAlign w:val="top"/>
          </w:tcPr>
          <w:p/>
        </w:tc>
      </w:tr>
    </w:tbl>
    <w:p>
      <w:pPr>
        <w:spacing w:line="480" w:lineRule="exact"/>
        <w:jc w:val="center"/>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951"/>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95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val="en-US" w:eastAsia="zh-CN"/>
              </w:rPr>
              <w:t>行政部</w:t>
            </w:r>
            <w:r>
              <w:rPr>
                <w:sz w:val="24"/>
                <w:szCs w:val="24"/>
              </w:rPr>
              <w:t xml:space="preserve">   </w:t>
            </w:r>
            <w:r>
              <w:rPr>
                <w:rFonts w:hint="eastAsia"/>
                <w:sz w:val="24"/>
                <w:szCs w:val="24"/>
              </w:rPr>
              <w:t>主管领导：</w:t>
            </w:r>
            <w:r>
              <w:rPr>
                <w:rFonts w:hint="eastAsia"/>
                <w:sz w:val="24"/>
                <w:szCs w:val="24"/>
                <w:lang w:val="en-US" w:eastAsia="zh-CN"/>
              </w:rPr>
              <w:t>彭诗慧</w:t>
            </w:r>
            <w:r>
              <w:rPr>
                <w:sz w:val="24"/>
                <w:szCs w:val="24"/>
              </w:rPr>
              <w:t xml:space="preserve">    </w:t>
            </w:r>
            <w:r>
              <w:rPr>
                <w:rFonts w:hint="eastAsia"/>
                <w:sz w:val="24"/>
                <w:szCs w:val="24"/>
              </w:rPr>
              <w:t>陪同人员：</w:t>
            </w:r>
            <w:r>
              <w:rPr>
                <w:rFonts w:hint="eastAsia"/>
                <w:sz w:val="24"/>
                <w:szCs w:val="24"/>
                <w:lang w:val="en-US" w:eastAsia="zh-CN"/>
              </w:rPr>
              <w:t>张雷</w:t>
            </w:r>
            <w:r>
              <w:rPr>
                <w:sz w:val="24"/>
                <w:szCs w:val="24"/>
              </w:rPr>
              <w:t xml:space="preserve"> </w:t>
            </w:r>
          </w:p>
        </w:tc>
        <w:tc>
          <w:tcPr>
            <w:tcW w:w="64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val="en-US" w:eastAsia="zh-CN"/>
              </w:rPr>
            </w:pPr>
            <w:r>
              <w:rPr>
                <w:rFonts w:hint="eastAsia"/>
                <w:sz w:val="24"/>
                <w:szCs w:val="24"/>
              </w:rPr>
              <w:t>审核员：</w:t>
            </w:r>
            <w:r>
              <w:rPr>
                <w:rFonts w:hint="eastAsia"/>
                <w:sz w:val="24"/>
                <w:szCs w:val="24"/>
                <w:u w:val="single"/>
                <w:lang w:val="en-US" w:eastAsia="zh-CN"/>
              </w:rPr>
              <w:t>李林</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20.11</w:t>
            </w:r>
            <w:r>
              <w:rPr>
                <w:sz w:val="24"/>
                <w:szCs w:val="24"/>
              </w:rPr>
              <w:t>.</w:t>
            </w:r>
            <w:r>
              <w:rPr>
                <w:rFonts w:hint="eastAsia"/>
                <w:sz w:val="24"/>
                <w:szCs w:val="24"/>
                <w:lang w:val="en-US" w:eastAsia="zh-CN"/>
              </w:rPr>
              <w:t>7</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1" w:type="dxa"/>
            <w:tcBorders>
              <w:top w:val="single" w:color="auto" w:sz="4" w:space="0"/>
              <w:left w:val="single" w:color="auto" w:sz="4" w:space="0"/>
              <w:bottom w:val="single" w:color="auto" w:sz="4" w:space="0"/>
              <w:right w:val="single" w:color="auto" w:sz="4" w:space="0"/>
            </w:tcBorders>
            <w:vAlign w:val="center"/>
          </w:tcPr>
          <w:p>
            <w:pPr>
              <w:spacing w:line="300" w:lineRule="exact"/>
              <w:rPr>
                <w:sz w:val="24"/>
                <w:szCs w:val="24"/>
              </w:rPr>
            </w:pPr>
            <w:r>
              <w:rPr>
                <w:rFonts w:hint="eastAsia"/>
                <w:sz w:val="24"/>
                <w:szCs w:val="24"/>
              </w:rPr>
              <w:t>审核条款：</w:t>
            </w:r>
            <w:r>
              <w:rPr>
                <w:rFonts w:hint="eastAsia" w:ascii="宋体" w:hAnsi="宋体"/>
                <w:b/>
                <w:bCs/>
                <w:sz w:val="21"/>
                <w:szCs w:val="21"/>
                <w:u w:val="single"/>
              </w:rPr>
              <w:t>E；5.3 6.2</w:t>
            </w:r>
          </w:p>
        </w:tc>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highlight w:val="none"/>
              </w:rPr>
            </w:pPr>
            <w:r>
              <w:rPr>
                <w:rFonts w:hint="eastAsia"/>
                <w:sz w:val="21"/>
                <w:szCs w:val="21"/>
                <w:highlight w:val="none"/>
              </w:rPr>
              <w:t>组织的岗位、职责权限</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sz w:val="21"/>
                <w:szCs w:val="21"/>
                <w:highlight w:val="none"/>
              </w:rPr>
            </w:pPr>
            <w:r>
              <w:rPr>
                <w:rFonts w:hint="eastAsia"/>
                <w:sz w:val="21"/>
                <w:szCs w:val="21"/>
                <w:highlight w:val="none"/>
              </w:rPr>
              <w:t>E5.3</w:t>
            </w:r>
          </w:p>
          <w:p>
            <w:pPr>
              <w:pStyle w:val="2"/>
              <w:jc w:val="both"/>
              <w:rPr>
                <w:rFonts w:hint="eastAsia"/>
                <w:highlight w:val="none"/>
              </w:rPr>
            </w:pPr>
          </w:p>
          <w:p>
            <w:pPr>
              <w:jc w:val="both"/>
              <w:rPr>
                <w:highlight w:val="none"/>
              </w:rPr>
            </w:pPr>
          </w:p>
        </w:tc>
        <w:tc>
          <w:tcPr>
            <w:tcW w:w="1095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ascii="宋体" w:hAnsi="宋体"/>
              </w:rPr>
            </w:pPr>
            <w:r>
              <w:rPr>
                <w:rFonts w:hint="eastAsia"/>
                <w:sz w:val="21"/>
                <w:szCs w:val="21"/>
              </w:rPr>
              <w:t>部门负责</w:t>
            </w:r>
            <w:r>
              <w:rPr>
                <w:rFonts w:hint="eastAsia" w:ascii="宋体" w:hAnsi="宋体"/>
                <w:szCs w:val="22"/>
              </w:rPr>
              <w:t>人：</w:t>
            </w:r>
            <w:r>
              <w:rPr>
                <w:rFonts w:hint="eastAsia" w:ascii="宋体" w:hAnsi="宋体"/>
                <w:szCs w:val="22"/>
                <w:lang w:val="en-US" w:eastAsia="zh-CN"/>
              </w:rPr>
              <w:t>彭诗慧</w:t>
            </w:r>
            <w:r>
              <w:rPr>
                <w:rFonts w:hint="eastAsia" w:ascii="宋体" w:hAnsi="宋体"/>
                <w:szCs w:val="22"/>
                <w:lang w:eastAsia="zh-CN"/>
              </w:rPr>
              <w:t>、</w:t>
            </w:r>
            <w:r>
              <w:rPr>
                <w:rFonts w:hint="eastAsia" w:ascii="宋体" w:hAnsi="宋体"/>
                <w:szCs w:val="22"/>
              </w:rPr>
              <w:t>部门的</w:t>
            </w:r>
            <w:r>
              <w:rPr>
                <w:rFonts w:hint="eastAsia" w:ascii="宋体" w:hAnsi="宋体"/>
              </w:rPr>
              <w:t>基本情况：</w:t>
            </w:r>
            <w:r>
              <w:rPr>
                <w:rFonts w:hint="eastAsia" w:ascii="宋体" w:hAnsi="宋体"/>
                <w:lang w:eastAsia="zh-CN"/>
              </w:rPr>
              <w:t>行政部</w:t>
            </w:r>
            <w:r>
              <w:rPr>
                <w:rFonts w:hint="eastAsia" w:ascii="宋体" w:hAnsi="宋体"/>
              </w:rPr>
              <w:t>有电脑、电话、传真、宽带网络等设备和设施。</w:t>
            </w:r>
          </w:p>
          <w:p>
            <w:pPr>
              <w:spacing w:line="400" w:lineRule="exact"/>
              <w:ind w:firstLine="315" w:firstLineChars="150"/>
              <w:rPr>
                <w:rFonts w:hint="eastAsia" w:ascii="宋体" w:hAnsi="宋体"/>
              </w:rPr>
            </w:pPr>
            <w:r>
              <w:rPr>
                <w:rFonts w:hint="eastAsia" w:ascii="宋体" w:hAnsi="宋体"/>
              </w:rPr>
              <w:t>部门的职责和主要工作：</w:t>
            </w:r>
          </w:p>
          <w:p>
            <w:pPr>
              <w:numPr>
                <w:ilvl w:val="0"/>
                <w:numId w:val="1"/>
              </w:numPr>
              <w:ind w:firstLine="420" w:firstLineChars="200"/>
              <w:rPr>
                <w:rFonts w:hint="eastAsia"/>
                <w:sz w:val="21"/>
                <w:szCs w:val="21"/>
              </w:rPr>
            </w:pPr>
            <w:r>
              <w:rPr>
                <w:sz w:val="21"/>
                <w:szCs w:val="21"/>
              </w:rPr>
              <w:t>负责员工的聘用、培训和考核，建立员工人事档案（包含员工的教育、培训、技能、经历等记录），适时组织公司各部门的有关人员进行培训</w:t>
            </w:r>
            <w:r>
              <w:rPr>
                <w:rFonts w:hint="eastAsia"/>
                <w:sz w:val="21"/>
                <w:szCs w:val="21"/>
              </w:rPr>
              <w:t>；</w:t>
            </w:r>
          </w:p>
          <w:p>
            <w:pPr>
              <w:numPr>
                <w:ilvl w:val="0"/>
                <w:numId w:val="1"/>
              </w:numPr>
              <w:ind w:firstLine="420" w:firstLineChars="200"/>
              <w:rPr>
                <w:sz w:val="21"/>
                <w:szCs w:val="21"/>
              </w:rPr>
            </w:pPr>
            <w:r>
              <w:rPr>
                <w:sz w:val="21"/>
                <w:szCs w:val="21"/>
              </w:rPr>
              <w:t>维持办公场所、作业现场的清洁卫生，对作业人员的进行管理</w:t>
            </w:r>
            <w:r>
              <w:rPr>
                <w:rFonts w:hint="eastAsia"/>
                <w:sz w:val="21"/>
                <w:szCs w:val="21"/>
              </w:rPr>
              <w:t>；</w:t>
            </w:r>
          </w:p>
          <w:p>
            <w:pPr>
              <w:numPr>
                <w:ilvl w:val="0"/>
                <w:numId w:val="1"/>
              </w:numPr>
              <w:ind w:firstLine="420" w:firstLineChars="200"/>
              <w:rPr>
                <w:sz w:val="21"/>
                <w:szCs w:val="21"/>
              </w:rPr>
            </w:pPr>
            <w:r>
              <w:rPr>
                <w:sz w:val="21"/>
                <w:szCs w:val="21"/>
              </w:rPr>
              <w:t>负责所有受控文件的发放和管理并指导各部门进行文件管理</w:t>
            </w:r>
            <w:r>
              <w:rPr>
                <w:rFonts w:hint="eastAsia"/>
                <w:sz w:val="21"/>
                <w:szCs w:val="21"/>
              </w:rPr>
              <w:t>；</w:t>
            </w:r>
          </w:p>
          <w:p>
            <w:pPr>
              <w:numPr>
                <w:ilvl w:val="0"/>
                <w:numId w:val="1"/>
              </w:numPr>
              <w:ind w:firstLine="420" w:firstLineChars="200"/>
              <w:rPr>
                <w:sz w:val="21"/>
                <w:szCs w:val="21"/>
              </w:rPr>
            </w:pPr>
            <w:r>
              <w:rPr>
                <w:sz w:val="21"/>
                <w:szCs w:val="21"/>
              </w:rPr>
              <w:t>负责</w:t>
            </w:r>
            <w:r>
              <w:rPr>
                <w:rFonts w:hint="eastAsia"/>
                <w:sz w:val="21"/>
                <w:szCs w:val="21"/>
                <w:lang w:val="en-US" w:eastAsia="zh-CN"/>
              </w:rPr>
              <w:t>环境</w:t>
            </w:r>
            <w:r>
              <w:rPr>
                <w:sz w:val="21"/>
                <w:szCs w:val="21"/>
              </w:rPr>
              <w:t>记录的管理，建立记录清单</w:t>
            </w:r>
            <w:r>
              <w:rPr>
                <w:rFonts w:hint="eastAsia"/>
                <w:sz w:val="21"/>
                <w:szCs w:val="21"/>
              </w:rPr>
              <w:t>；</w:t>
            </w:r>
          </w:p>
          <w:p>
            <w:pPr>
              <w:numPr>
                <w:ilvl w:val="0"/>
                <w:numId w:val="1"/>
              </w:numPr>
              <w:ind w:firstLine="420" w:firstLineChars="200"/>
              <w:rPr>
                <w:sz w:val="21"/>
                <w:szCs w:val="21"/>
              </w:rPr>
            </w:pPr>
            <w:r>
              <w:rPr>
                <w:rFonts w:hint="eastAsia"/>
                <w:sz w:val="21"/>
                <w:szCs w:val="21"/>
              </w:rPr>
              <w:t>负责信息交流和沟通，</w:t>
            </w:r>
            <w:r>
              <w:rPr>
                <w:sz w:val="21"/>
                <w:szCs w:val="21"/>
              </w:rPr>
              <w:t>负责内部审核组织工作，负责编制年度内审计划和内审报告。负责编制管理评审计划，收集并提供管理评审所需的资料，并负责对评审后改进措施的跟踪与验证</w:t>
            </w:r>
            <w:r>
              <w:rPr>
                <w:rFonts w:hint="eastAsia"/>
                <w:sz w:val="21"/>
                <w:szCs w:val="21"/>
              </w:rPr>
              <w:t>；</w:t>
            </w:r>
          </w:p>
          <w:p>
            <w:pPr>
              <w:numPr>
                <w:ilvl w:val="0"/>
                <w:numId w:val="1"/>
              </w:numPr>
              <w:ind w:firstLine="420" w:firstLineChars="200"/>
              <w:rPr>
                <w:rFonts w:hint="eastAsia"/>
                <w:sz w:val="21"/>
                <w:szCs w:val="21"/>
                <w:lang w:val="en-US" w:eastAsia="zh-CN"/>
              </w:rPr>
            </w:pPr>
            <w:r>
              <w:rPr>
                <w:rFonts w:hint="eastAsia"/>
                <w:sz w:val="21"/>
                <w:szCs w:val="21"/>
              </w:rPr>
              <w:t>负责组织辨识和评价公司的环境因素、危险源，对办公区的环境因素、危险源进行控制管理工作</w:t>
            </w:r>
            <w:r>
              <w:rPr>
                <w:rFonts w:hint="eastAsia"/>
                <w:sz w:val="21"/>
                <w:szCs w:val="21"/>
                <w:lang w:eastAsia="zh-CN"/>
              </w:rPr>
              <w:t>。</w:t>
            </w:r>
          </w:p>
          <w:p>
            <w:pPr>
              <w:ind w:firstLine="420" w:firstLineChars="200"/>
              <w:rPr>
                <w:rFonts w:ascii="宋体" w:hAnsi="宋体" w:cs="宋体"/>
                <w:szCs w:val="21"/>
              </w:rPr>
            </w:pPr>
            <w:r>
              <w:rPr>
                <w:rFonts w:hint="eastAsia"/>
                <w:sz w:val="21"/>
                <w:szCs w:val="21"/>
              </w:rPr>
              <w:t>职责明确，回答基本正确，沟通顺畅。</w:t>
            </w:r>
          </w:p>
        </w:tc>
        <w:tc>
          <w:tcPr>
            <w:tcW w:w="64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highlight w:val="none"/>
              </w:rPr>
            </w:pPr>
            <w:r>
              <w:rPr>
                <w:rFonts w:hint="eastAsia"/>
                <w:sz w:val="21"/>
                <w:szCs w:val="21"/>
                <w:highlight w:val="none"/>
              </w:rPr>
              <w:t>目标、指标管理方案</w:t>
            </w:r>
          </w:p>
          <w:p>
            <w:pPr>
              <w:jc w:val="both"/>
              <w:rPr>
                <w:rFonts w:hint="eastAsia"/>
                <w:sz w:val="21"/>
                <w:szCs w:val="21"/>
                <w:highlight w:val="none"/>
              </w:rPr>
            </w:pPr>
          </w:p>
          <w:p>
            <w:pPr>
              <w:jc w:val="both"/>
              <w:rPr>
                <w:rFonts w:hint="eastAsia"/>
                <w:sz w:val="21"/>
                <w:szCs w:val="21"/>
                <w:highlight w:val="none"/>
              </w:rPr>
            </w:pPr>
          </w:p>
          <w:p>
            <w:pPr>
              <w:jc w:val="both"/>
              <w:rPr>
                <w:rFonts w:hint="eastAsia"/>
                <w:sz w:val="21"/>
                <w:szCs w:val="21"/>
                <w:highlight w:val="none"/>
              </w:rPr>
            </w:pPr>
          </w:p>
          <w:p>
            <w:pPr>
              <w:jc w:val="both"/>
              <w:rPr>
                <w:rFonts w:hint="eastAsia"/>
                <w:sz w:val="21"/>
                <w:szCs w:val="21"/>
                <w:highlight w:val="none"/>
              </w:rPr>
            </w:pPr>
          </w:p>
          <w:p>
            <w:pPr>
              <w:jc w:val="both"/>
              <w:rPr>
                <w:highlight w:val="none"/>
              </w:rPr>
            </w:pP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eastAsia="宋体"/>
                <w:sz w:val="21"/>
                <w:szCs w:val="21"/>
                <w:highlight w:val="none"/>
                <w:lang w:eastAsia="zh-CN"/>
              </w:rPr>
            </w:pPr>
            <w:r>
              <w:rPr>
                <w:rFonts w:hint="eastAsia"/>
                <w:sz w:val="21"/>
                <w:szCs w:val="21"/>
                <w:highlight w:val="none"/>
              </w:rPr>
              <w:t>E6.2</w:t>
            </w:r>
            <w:r>
              <w:rPr>
                <w:sz w:val="21"/>
                <w:szCs w:val="21"/>
                <w:highlight w:val="none"/>
              </w:rPr>
              <w:t xml:space="preserve">  </w:t>
            </w:r>
          </w:p>
          <w:p>
            <w:pPr>
              <w:jc w:val="both"/>
              <w:rPr>
                <w:b/>
                <w:szCs w:val="21"/>
                <w:highlight w:val="none"/>
              </w:rPr>
            </w:pPr>
          </w:p>
        </w:tc>
        <w:tc>
          <w:tcPr>
            <w:tcW w:w="10951" w:type="dxa"/>
            <w:tcBorders>
              <w:top w:val="single" w:color="auto" w:sz="4" w:space="0"/>
              <w:left w:val="single" w:color="auto" w:sz="4" w:space="0"/>
              <w:bottom w:val="single" w:color="auto" w:sz="4" w:space="0"/>
              <w:right w:val="single" w:color="auto" w:sz="4" w:space="0"/>
            </w:tcBorders>
            <w:vAlign w:val="center"/>
          </w:tcPr>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查见：公司有将质量、环境、职业健康安全目标分解到各个部门，</w:t>
            </w:r>
            <w:r>
              <w:rPr>
                <w:rFonts w:hint="eastAsia" w:ascii="宋体" w:hAnsi="宋体" w:cs="宋体"/>
                <w:sz w:val="21"/>
                <w:szCs w:val="21"/>
                <w:lang w:val="en-US" w:eastAsia="zh-CN" w:bidi="ar"/>
              </w:rPr>
              <w:t>行政部</w:t>
            </w:r>
            <w:r>
              <w:rPr>
                <w:rFonts w:hint="eastAsia" w:ascii="宋体" w:hAnsi="宋体" w:cs="宋体"/>
                <w:sz w:val="21"/>
                <w:szCs w:val="21"/>
                <w:lang w:bidi="ar"/>
              </w:rPr>
              <w:t>的目标是：</w:t>
            </w:r>
            <w:r>
              <w:rPr>
                <w:rFonts w:hint="eastAsia" w:ascii="宋体" w:hAnsi="宋体" w:cs="宋体"/>
                <w:sz w:val="21"/>
                <w:szCs w:val="21"/>
                <w:lang w:val="en-US" w:eastAsia="zh-CN" w:bidi="ar"/>
              </w:rPr>
              <w:t xml:space="preserve">                  </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cs="宋体"/>
                <w:sz w:val="21"/>
                <w:szCs w:val="21"/>
                <w:lang w:bidi="ar"/>
              </w:rPr>
              <w:t>、环境目标</w:t>
            </w:r>
            <w:r>
              <w:rPr>
                <w:rFonts w:hint="eastAsia" w:ascii="宋体" w:hAnsi="宋体" w:cs="宋体"/>
                <w:sz w:val="21"/>
                <w:szCs w:val="21"/>
                <w:lang w:val="en-US" w:eastAsia="zh-CN" w:bidi="ar"/>
              </w:rPr>
              <w:t xml:space="preserve">                                                       </w:t>
            </w:r>
            <w:r>
              <w:rPr>
                <w:rFonts w:hint="eastAsia"/>
                <w:sz w:val="21"/>
                <w:szCs w:val="21"/>
              </w:rPr>
              <w:t>考核情况</w:t>
            </w:r>
            <w:r>
              <w:rPr>
                <w:rFonts w:hint="eastAsia"/>
                <w:sz w:val="21"/>
                <w:szCs w:val="21"/>
                <w:lang w:eastAsia="zh-CN"/>
              </w:rPr>
              <w:t>（</w:t>
            </w:r>
            <w:r>
              <w:rPr>
                <w:rFonts w:hint="eastAsia"/>
                <w:sz w:val="21"/>
                <w:szCs w:val="21"/>
                <w:lang w:val="en-US" w:eastAsia="zh-CN"/>
              </w:rPr>
              <w:t>2020.1-9）</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w:t>
            </w:r>
            <w:r>
              <w:rPr>
                <w:rFonts w:hint="eastAsia" w:ascii="宋体" w:hAnsi="宋体" w:cs="宋体"/>
                <w:sz w:val="21"/>
                <w:szCs w:val="21"/>
                <w:lang w:val="en-US" w:eastAsia="zh-CN" w:bidi="ar"/>
              </w:rPr>
              <w:t>环保知识培训合格率100%</w:t>
            </w:r>
            <w:r>
              <w:rPr>
                <w:rFonts w:hint="eastAsia" w:ascii="宋体" w:hAnsi="宋体" w:cs="宋体"/>
                <w:sz w:val="21"/>
                <w:szCs w:val="21"/>
                <w:lang w:bidi="ar"/>
              </w:rPr>
              <w:t>；</w:t>
            </w:r>
            <w:r>
              <w:rPr>
                <w:rFonts w:hint="eastAsia" w:ascii="宋体" w:hAnsi="宋体" w:cs="宋体"/>
                <w:sz w:val="21"/>
                <w:szCs w:val="21"/>
                <w:lang w:val="en-US" w:eastAsia="zh-CN" w:bidi="ar"/>
              </w:rPr>
              <w:t xml:space="preserve">                                            100%</w:t>
            </w:r>
          </w:p>
          <w:p>
            <w:pPr>
              <w:tabs>
                <w:tab w:val="center" w:pos="3169"/>
              </w:tabs>
              <w:spacing w:line="400" w:lineRule="exact"/>
              <w:jc w:val="left"/>
              <w:rPr>
                <w:rFonts w:hint="default" w:ascii="宋体" w:hAnsi="宋体" w:cs="宋体"/>
                <w:sz w:val="21"/>
                <w:szCs w:val="21"/>
                <w:lang w:val="en-US" w:eastAsia="zh-CN" w:bidi="ar"/>
              </w:rPr>
            </w:pPr>
            <w:r>
              <w:rPr>
                <w:rFonts w:hint="eastAsia" w:ascii="宋体" w:hAnsi="宋体" w:cs="宋体"/>
                <w:sz w:val="21"/>
                <w:szCs w:val="21"/>
                <w:lang w:bidi="ar"/>
              </w:rPr>
              <w:t>2）</w:t>
            </w:r>
            <w:r>
              <w:rPr>
                <w:rFonts w:hint="eastAsia" w:ascii="宋体" w:hAnsi="宋体" w:cs="宋体"/>
                <w:sz w:val="21"/>
                <w:szCs w:val="21"/>
                <w:lang w:val="en-US" w:eastAsia="zh-CN" w:bidi="ar"/>
              </w:rPr>
              <w:t>危险</w:t>
            </w:r>
            <w:r>
              <w:rPr>
                <w:rFonts w:hint="eastAsia" w:ascii="宋体" w:hAnsi="宋体" w:cs="宋体"/>
                <w:sz w:val="21"/>
                <w:szCs w:val="21"/>
                <w:lang w:bidi="ar"/>
              </w:rPr>
              <w:t>废</w:t>
            </w:r>
            <w:r>
              <w:rPr>
                <w:rFonts w:hint="eastAsia" w:ascii="宋体" w:hAnsi="宋体" w:cs="宋体"/>
                <w:sz w:val="21"/>
                <w:szCs w:val="21"/>
                <w:lang w:val="en-US" w:eastAsia="zh-CN" w:bidi="ar"/>
              </w:rPr>
              <w:t>弃</w:t>
            </w:r>
            <w:r>
              <w:rPr>
                <w:rFonts w:hint="eastAsia" w:ascii="宋体" w:hAnsi="宋体" w:cs="宋体"/>
                <w:sz w:val="21"/>
                <w:szCs w:val="21"/>
                <w:lang w:bidi="ar"/>
              </w:rPr>
              <w:t>物</w:t>
            </w:r>
            <w:r>
              <w:rPr>
                <w:rFonts w:hint="eastAsia" w:ascii="宋体" w:hAnsi="宋体" w:cs="宋体"/>
                <w:sz w:val="21"/>
                <w:szCs w:val="21"/>
                <w:lang w:val="en-US" w:eastAsia="zh-CN" w:bidi="ar"/>
              </w:rPr>
              <w:t>统一</w:t>
            </w:r>
            <w:r>
              <w:rPr>
                <w:rFonts w:hint="eastAsia" w:ascii="宋体" w:hAnsi="宋体" w:cs="宋体"/>
                <w:sz w:val="21"/>
                <w:szCs w:val="21"/>
                <w:lang w:bidi="ar"/>
              </w:rPr>
              <w:t>收集、统一</w:t>
            </w:r>
            <w:r>
              <w:rPr>
                <w:rFonts w:hint="eastAsia" w:ascii="宋体" w:hAnsi="宋体" w:cs="宋体"/>
                <w:sz w:val="21"/>
                <w:szCs w:val="21"/>
                <w:lang w:val="en-US" w:eastAsia="zh-CN" w:bidi="ar"/>
              </w:rPr>
              <w:t>处理；可</w:t>
            </w:r>
            <w:r>
              <w:rPr>
                <w:rFonts w:hint="eastAsia" w:ascii="宋体" w:hAnsi="宋体" w:cs="宋体"/>
                <w:sz w:val="21"/>
                <w:szCs w:val="21"/>
                <w:lang w:bidi="ar"/>
              </w:rPr>
              <w:t>回收</w:t>
            </w:r>
            <w:r>
              <w:rPr>
                <w:rFonts w:hint="eastAsia" w:ascii="宋体" w:hAnsi="宋体" w:cs="宋体"/>
                <w:sz w:val="21"/>
                <w:szCs w:val="21"/>
                <w:lang w:val="en-US" w:eastAsia="zh-CN" w:bidi="ar"/>
              </w:rPr>
              <w:t>废弃物统一收集处理。             合格</w:t>
            </w:r>
          </w:p>
          <w:p>
            <w:pPr>
              <w:tabs>
                <w:tab w:val="center" w:pos="3169"/>
              </w:tabs>
              <w:spacing w:line="400" w:lineRule="exact"/>
              <w:ind w:firstLine="420" w:firstLineChars="200"/>
              <w:jc w:val="left"/>
              <w:rPr>
                <w:rFonts w:hint="eastAsia" w:ascii="宋体" w:hAnsi="宋体" w:cs="宋体"/>
                <w:sz w:val="21"/>
                <w:szCs w:val="21"/>
                <w:lang w:bidi="ar"/>
              </w:rPr>
            </w:pPr>
            <w:r>
              <w:rPr>
                <w:rFonts w:hint="eastAsia" w:ascii="宋体" w:hAnsi="宋体" w:cs="宋体"/>
                <w:sz w:val="21"/>
                <w:szCs w:val="21"/>
                <w:lang w:bidi="ar"/>
              </w:rPr>
              <w:t>抽查20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9</w:t>
            </w:r>
            <w:r>
              <w:rPr>
                <w:rFonts w:hint="eastAsia" w:ascii="宋体" w:hAnsi="宋体" w:cs="宋体"/>
                <w:sz w:val="21"/>
                <w:szCs w:val="21"/>
                <w:lang w:bidi="ar"/>
              </w:rPr>
              <w:t>月的《</w:t>
            </w:r>
            <w:r>
              <w:rPr>
                <w:rFonts w:hint="eastAsia" w:ascii="宋体" w:hAnsi="宋体" w:cs="宋体"/>
                <w:sz w:val="21"/>
                <w:szCs w:val="21"/>
                <w:lang w:val="en-US" w:eastAsia="zh-CN" w:bidi="ar"/>
              </w:rPr>
              <w:t>质量、环境、职业健康安全</w:t>
            </w:r>
            <w:r>
              <w:rPr>
                <w:rFonts w:hint="eastAsia" w:ascii="宋体" w:hAnsi="宋体" w:cs="宋体"/>
                <w:sz w:val="21"/>
                <w:szCs w:val="21"/>
                <w:lang w:bidi="ar"/>
              </w:rPr>
              <w:t>目标</w:t>
            </w:r>
            <w:r>
              <w:rPr>
                <w:rFonts w:hint="eastAsia" w:ascii="宋体" w:hAnsi="宋体" w:cs="宋体"/>
                <w:sz w:val="21"/>
                <w:szCs w:val="21"/>
                <w:lang w:val="en-US" w:eastAsia="zh-CN" w:bidi="ar"/>
              </w:rPr>
              <w:t>指标完成情况</w:t>
            </w:r>
            <w:r>
              <w:rPr>
                <w:rFonts w:hint="eastAsia" w:ascii="宋体" w:hAnsi="宋体" w:cs="宋体"/>
                <w:sz w:val="21"/>
                <w:szCs w:val="21"/>
                <w:lang w:bidi="ar"/>
              </w:rPr>
              <w:t>统计表》和考核记录，经考核均完成目标任务。</w:t>
            </w:r>
          </w:p>
          <w:p>
            <w:pPr>
              <w:pStyle w:val="2"/>
              <w:rPr>
                <w:rFonts w:hint="eastAsia"/>
              </w:rPr>
            </w:pPr>
          </w:p>
          <w:p>
            <w:pPr>
              <w:tabs>
                <w:tab w:val="center" w:pos="3169"/>
              </w:tabs>
              <w:spacing w:line="400" w:lineRule="exact"/>
              <w:jc w:val="left"/>
              <w:rPr>
                <w:rFonts w:hint="eastAsia" w:ascii="宋体" w:hAnsi="宋体" w:cs="宋体"/>
                <w:szCs w:val="21"/>
              </w:rPr>
            </w:pPr>
            <w:r>
              <w:rPr>
                <w:rFonts w:hint="eastAsia" w:ascii="宋体" w:hAnsi="宋体" w:cs="宋体"/>
                <w:szCs w:val="21"/>
              </w:rPr>
              <w:t>查见公司制定的环境管理方案有：</w:t>
            </w:r>
            <w:r>
              <w:rPr>
                <w:rFonts w:hint="eastAsia" w:ascii="宋体" w:hAnsi="宋体" w:cs="宋体"/>
                <w:szCs w:val="21"/>
                <w:lang w:val="en-US" w:eastAsia="zh-CN"/>
              </w:rPr>
              <w:t>粉尘排放；</w:t>
            </w:r>
            <w:r>
              <w:rPr>
                <w:rFonts w:hint="eastAsia" w:ascii="宋体" w:hAnsi="宋体" w:cs="宋体"/>
                <w:szCs w:val="21"/>
              </w:rPr>
              <w:t>噪声排放</w:t>
            </w:r>
            <w:r>
              <w:rPr>
                <w:rFonts w:hint="eastAsia" w:ascii="宋体" w:hAnsi="宋体" w:cs="宋体"/>
                <w:szCs w:val="21"/>
                <w:lang w:val="en-US" w:eastAsia="zh-CN"/>
              </w:rPr>
              <w:t>；</w:t>
            </w:r>
            <w:r>
              <w:rPr>
                <w:rFonts w:hint="eastAsia" w:ascii="宋体" w:hAnsi="宋体" w:cs="宋体"/>
                <w:szCs w:val="21"/>
              </w:rPr>
              <w:t>固废</w:t>
            </w:r>
            <w:r>
              <w:rPr>
                <w:rFonts w:hint="eastAsia" w:ascii="宋体" w:hAnsi="宋体" w:cs="宋体"/>
                <w:szCs w:val="21"/>
                <w:lang w:eastAsia="zh-CN"/>
              </w:rPr>
              <w:t>（</w:t>
            </w:r>
            <w:r>
              <w:rPr>
                <w:rFonts w:hint="eastAsia" w:ascii="宋体" w:hAnsi="宋体" w:cs="宋体"/>
                <w:szCs w:val="21"/>
                <w:lang w:val="en-US" w:eastAsia="zh-CN"/>
              </w:rPr>
              <w:t>含危废）</w:t>
            </w:r>
            <w:r>
              <w:rPr>
                <w:rFonts w:hint="eastAsia" w:ascii="宋体" w:hAnsi="宋体" w:cs="宋体"/>
                <w:szCs w:val="21"/>
              </w:rPr>
              <w:t>排放</w:t>
            </w:r>
            <w:r>
              <w:rPr>
                <w:rFonts w:hint="eastAsia" w:ascii="宋体" w:hAnsi="宋体" w:cs="宋体"/>
                <w:szCs w:val="21"/>
                <w:lang w:val="en-US" w:eastAsia="zh-CN"/>
              </w:rPr>
              <w:t>；废水排放、</w:t>
            </w:r>
            <w:r>
              <w:rPr>
                <w:rFonts w:hint="eastAsia" w:ascii="宋体" w:hAnsi="宋体" w:cs="宋体"/>
                <w:szCs w:val="21"/>
              </w:rPr>
              <w:t>火灾</w:t>
            </w:r>
            <w:r>
              <w:rPr>
                <w:rFonts w:hint="eastAsia" w:ascii="宋体" w:hAnsi="宋体" w:cs="宋体"/>
                <w:szCs w:val="21"/>
                <w:lang w:val="en-US" w:eastAsia="zh-CN"/>
              </w:rPr>
              <w:t>爆炸5</w:t>
            </w:r>
            <w:r>
              <w:rPr>
                <w:rFonts w:hint="eastAsia" w:ascii="宋体" w:hAnsi="宋体" w:cs="宋体"/>
                <w:szCs w:val="21"/>
              </w:rPr>
              <w:t>个管理方案。管理方案内容涉及：目标/指标、</w:t>
            </w:r>
            <w:r>
              <w:rPr>
                <w:rFonts w:hint="eastAsia" w:ascii="宋体" w:hAnsi="宋体" w:cs="宋体"/>
                <w:szCs w:val="21"/>
                <w:lang w:val="en-US" w:eastAsia="zh-CN"/>
              </w:rPr>
              <w:t>实施措施</w:t>
            </w:r>
            <w:r>
              <w:rPr>
                <w:rFonts w:hint="eastAsia" w:ascii="宋体" w:hAnsi="宋体" w:cs="宋体"/>
                <w:szCs w:val="21"/>
              </w:rPr>
              <w:t>、</w:t>
            </w:r>
            <w:r>
              <w:rPr>
                <w:rFonts w:hint="eastAsia" w:ascii="宋体" w:hAnsi="宋体" w:cs="宋体"/>
                <w:szCs w:val="21"/>
                <w:lang w:val="en-US" w:eastAsia="zh-CN"/>
              </w:rPr>
              <w:t>实施部门、预计</w:t>
            </w:r>
            <w:r>
              <w:rPr>
                <w:rFonts w:hint="eastAsia" w:ascii="宋体" w:hAnsi="宋体" w:cs="宋体"/>
                <w:szCs w:val="21"/>
              </w:rPr>
              <w:t>资金、完成日期、</w:t>
            </w:r>
            <w:r>
              <w:rPr>
                <w:rFonts w:hint="eastAsia" w:ascii="宋体" w:hAnsi="宋体" w:cs="宋体"/>
                <w:szCs w:val="21"/>
                <w:lang w:val="en-US" w:eastAsia="zh-CN"/>
              </w:rPr>
              <w:t>检查</w:t>
            </w:r>
            <w:r>
              <w:rPr>
                <w:rFonts w:hint="eastAsia" w:ascii="宋体" w:hAnsi="宋体" w:cs="宋体"/>
                <w:szCs w:val="21"/>
              </w:rPr>
              <w:t>部门。</w:t>
            </w:r>
          </w:p>
          <w:p>
            <w:pPr>
              <w:pStyle w:val="2"/>
              <w:rPr>
                <w:rFonts w:hint="eastAsia" w:ascii="宋体" w:hAnsi="宋体" w:cs="宋体"/>
                <w:sz w:val="21"/>
                <w:szCs w:val="21"/>
              </w:rPr>
            </w:pPr>
            <w:r>
              <w:rPr>
                <w:rFonts w:hint="eastAsia" w:ascii="宋体" w:hAnsi="宋体" w:cs="宋体"/>
                <w:szCs w:val="21"/>
              </w:rPr>
              <w:t>抽查：固废</w:t>
            </w:r>
            <w:r>
              <w:rPr>
                <w:rFonts w:hint="eastAsia" w:ascii="宋体" w:hAnsi="宋体" w:cs="宋体"/>
                <w:szCs w:val="21"/>
                <w:lang w:eastAsia="zh-CN"/>
              </w:rPr>
              <w:t>（</w:t>
            </w:r>
            <w:r>
              <w:rPr>
                <w:rFonts w:hint="eastAsia" w:ascii="宋体" w:hAnsi="宋体" w:cs="宋体"/>
                <w:szCs w:val="21"/>
                <w:lang w:val="en-US" w:eastAsia="zh-CN"/>
              </w:rPr>
              <w:t>含危废）</w:t>
            </w:r>
            <w:r>
              <w:rPr>
                <w:rFonts w:hint="eastAsia" w:ascii="宋体" w:hAnsi="宋体" w:cs="宋体"/>
                <w:szCs w:val="21"/>
              </w:rPr>
              <w:t>排放</w:t>
            </w:r>
            <w:r>
              <w:rPr>
                <w:rFonts w:hint="eastAsia" w:ascii="宋体" w:hAnsi="宋体" w:cs="宋体"/>
                <w:szCs w:val="21"/>
                <w:lang w:val="en-US" w:eastAsia="zh-CN"/>
              </w:rPr>
              <w:t>管理方案；目标：控制固废（</w:t>
            </w:r>
            <w:r>
              <w:rPr>
                <w:rFonts w:hint="eastAsia" w:ascii="宋体" w:hAnsi="宋体" w:cs="宋体"/>
                <w:szCs w:val="21"/>
                <w:lang w:eastAsia="zh-CN"/>
              </w:rPr>
              <w:t>（</w:t>
            </w:r>
            <w:r>
              <w:rPr>
                <w:rFonts w:hint="eastAsia" w:ascii="宋体" w:hAnsi="宋体" w:cs="宋体"/>
                <w:szCs w:val="21"/>
                <w:lang w:val="en-US" w:eastAsia="zh-CN"/>
              </w:rPr>
              <w:t>含危废）</w:t>
            </w:r>
            <w:r>
              <w:rPr>
                <w:rFonts w:hint="eastAsia" w:ascii="宋体" w:hAnsi="宋体" w:cs="宋体"/>
                <w:szCs w:val="21"/>
              </w:rPr>
              <w:t>排放</w:t>
            </w:r>
            <w:r>
              <w:rPr>
                <w:rFonts w:hint="eastAsia" w:ascii="宋体" w:hAnsi="宋体" w:cs="宋体"/>
                <w:szCs w:val="21"/>
                <w:lang w:val="en-US" w:eastAsia="zh-CN"/>
              </w:rPr>
              <w:t>；指标：固废（</w:t>
            </w:r>
            <w:r>
              <w:rPr>
                <w:rFonts w:hint="eastAsia" w:ascii="宋体" w:hAnsi="宋体" w:cs="宋体"/>
                <w:szCs w:val="21"/>
                <w:lang w:eastAsia="zh-CN"/>
              </w:rPr>
              <w:t>（</w:t>
            </w:r>
            <w:r>
              <w:rPr>
                <w:rFonts w:hint="eastAsia" w:ascii="宋体" w:hAnsi="宋体" w:cs="宋体"/>
                <w:szCs w:val="21"/>
                <w:lang w:val="en-US" w:eastAsia="zh-CN"/>
              </w:rPr>
              <w:t>含危废）有效回收率</w:t>
            </w:r>
            <w:r>
              <w:rPr>
                <w:rFonts w:hint="eastAsia" w:ascii="宋体" w:hAnsi="宋体" w:cs="宋体"/>
                <w:sz w:val="21"/>
                <w:szCs w:val="21"/>
                <w:lang w:val="en-US" w:eastAsia="zh-CN" w:bidi="ar"/>
              </w:rPr>
              <w:t>≥95%</w:t>
            </w:r>
            <w:r>
              <w:rPr>
                <w:rFonts w:hint="eastAsia" w:ascii="宋体" w:hAnsi="宋体" w:cs="宋体"/>
                <w:sz w:val="21"/>
                <w:szCs w:val="21"/>
                <w:lang w:bidi="ar"/>
              </w:rPr>
              <w:t>；</w:t>
            </w:r>
            <w:r>
              <w:rPr>
                <w:rFonts w:hint="eastAsia" w:ascii="宋体" w:hAnsi="宋体" w:cs="宋体"/>
                <w:sz w:val="21"/>
                <w:szCs w:val="21"/>
                <w:lang w:val="en-US" w:eastAsia="zh-CN" w:bidi="ar"/>
              </w:rPr>
              <w:t>实施措施：（1）可利用的物资进行回收；（2）生活垃圾交环卫公司清运、处理；（3）危险固废物交由有资质的单位处理。实施部门：工程项目部；</w:t>
            </w:r>
            <w:r>
              <w:rPr>
                <w:rFonts w:hint="eastAsia" w:ascii="宋体" w:hAnsi="宋体" w:cs="宋体"/>
                <w:szCs w:val="21"/>
                <w:lang w:val="en-US" w:eastAsia="zh-CN"/>
              </w:rPr>
              <w:t>投入</w:t>
            </w:r>
            <w:r>
              <w:rPr>
                <w:rFonts w:hint="eastAsia" w:ascii="宋体" w:hAnsi="宋体" w:cs="宋体"/>
                <w:szCs w:val="21"/>
              </w:rPr>
              <w:t>资金</w:t>
            </w:r>
            <w:r>
              <w:rPr>
                <w:rFonts w:hint="eastAsia" w:ascii="宋体" w:hAnsi="宋体" w:cs="宋体"/>
                <w:szCs w:val="21"/>
                <w:lang w:val="en-US" w:eastAsia="zh-CN"/>
              </w:rPr>
              <w:t>4000元；完成日期2020.6.20，检查部门：</w:t>
            </w:r>
            <w:r>
              <w:rPr>
                <w:rFonts w:hint="eastAsia" w:ascii="宋体" w:hAnsi="宋体" w:cs="宋体"/>
                <w:sz w:val="21"/>
                <w:szCs w:val="21"/>
                <w:lang w:val="en-US" w:eastAsia="zh-CN"/>
              </w:rPr>
              <w:t>质安部</w:t>
            </w:r>
            <w:r>
              <w:rPr>
                <w:rFonts w:hint="eastAsia" w:ascii="宋体" w:hAnsi="宋体" w:cs="宋体"/>
                <w:szCs w:val="21"/>
                <w:lang w:val="en-US" w:eastAsia="zh-CN"/>
              </w:rPr>
              <w:t>。</w:t>
            </w:r>
            <w:r>
              <w:rPr>
                <w:rFonts w:hint="eastAsia" w:ascii="宋体" w:hAnsi="宋体" w:cs="宋体"/>
                <w:sz w:val="21"/>
                <w:szCs w:val="21"/>
              </w:rPr>
              <w:t>目标指标管理方案基本适宜，能够完成。</w:t>
            </w:r>
          </w:p>
          <w:p>
            <w:pPr>
              <w:ind w:firstLine="420" w:firstLineChars="200"/>
              <w:rPr>
                <w:rFonts w:ascii="宋体" w:hAnsi="宋体" w:cs="宋体"/>
                <w:szCs w:val="21"/>
              </w:rPr>
            </w:pPr>
            <w:r>
              <w:rPr>
                <w:rFonts w:hint="eastAsia" w:ascii="宋体" w:hAnsi="宋体" w:cs="宋体"/>
                <w:sz w:val="21"/>
                <w:szCs w:val="21"/>
              </w:rPr>
              <w:t>制定的</w:t>
            </w:r>
            <w:r>
              <w:rPr>
                <w:rFonts w:hint="eastAsia" w:ascii="宋体" w:hAnsi="宋体" w:cs="宋体"/>
                <w:sz w:val="21"/>
                <w:szCs w:val="21"/>
                <w:lang w:val="en-US" w:eastAsia="zh-CN"/>
              </w:rPr>
              <w:t>环境</w:t>
            </w:r>
            <w:r>
              <w:rPr>
                <w:rFonts w:hint="eastAsia" w:ascii="宋体" w:hAnsi="宋体" w:cs="宋体"/>
                <w:sz w:val="21"/>
                <w:szCs w:val="21"/>
              </w:rPr>
              <w:t>指标和管理方案基本可行。</w:t>
            </w:r>
          </w:p>
        </w:tc>
        <w:tc>
          <w:tcPr>
            <w:tcW w:w="640" w:type="dxa"/>
            <w:tcBorders>
              <w:top w:val="single" w:color="auto" w:sz="4" w:space="0"/>
              <w:left w:val="single" w:color="auto" w:sz="4" w:space="0"/>
              <w:bottom w:val="single" w:color="auto" w:sz="4" w:space="0"/>
              <w:right w:val="single" w:color="auto" w:sz="4" w:space="0"/>
            </w:tcBorders>
          </w:tcPr>
          <w:p/>
        </w:tc>
      </w:tr>
    </w:tbl>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901"/>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901"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市场部</w:t>
            </w:r>
            <w:r>
              <w:rPr>
                <w:sz w:val="24"/>
                <w:szCs w:val="24"/>
              </w:rPr>
              <w:t xml:space="preserve">   </w:t>
            </w:r>
            <w:r>
              <w:rPr>
                <w:rFonts w:hint="eastAsia"/>
                <w:sz w:val="24"/>
                <w:szCs w:val="24"/>
              </w:rPr>
              <w:t>主管领导：</w:t>
            </w:r>
            <w:r>
              <w:rPr>
                <w:rFonts w:hint="eastAsia"/>
                <w:sz w:val="24"/>
                <w:szCs w:val="24"/>
                <w:lang w:val="en-US" w:eastAsia="zh-CN"/>
              </w:rPr>
              <w:t>张雷</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谭果</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0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李林</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11</w:t>
            </w:r>
            <w:r>
              <w:rPr>
                <w:sz w:val="24"/>
                <w:szCs w:val="24"/>
              </w:rPr>
              <w:t>.</w:t>
            </w:r>
            <w:r>
              <w:rPr>
                <w:rFonts w:hint="eastAsia"/>
                <w:sz w:val="24"/>
                <w:szCs w:val="24"/>
                <w:lang w:val="en-US" w:eastAsia="zh-CN"/>
              </w:rPr>
              <w:t>5</w:t>
            </w: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01" w:type="dxa"/>
            <w:tcBorders>
              <w:top w:val="single" w:color="auto" w:sz="4" w:space="0"/>
              <w:left w:val="single" w:color="auto" w:sz="4" w:space="0"/>
              <w:bottom w:val="single" w:color="auto" w:sz="4" w:space="0"/>
              <w:right w:val="single" w:color="auto" w:sz="4" w:space="0"/>
            </w:tcBorders>
            <w:vAlign w:val="center"/>
          </w:tcPr>
          <w:p>
            <w:pPr>
              <w:jc w:val="both"/>
              <w:rPr>
                <w:sz w:val="24"/>
                <w:szCs w:val="24"/>
              </w:rPr>
            </w:pPr>
            <w:r>
              <w:rPr>
                <w:rFonts w:hint="eastAsia"/>
                <w:sz w:val="24"/>
                <w:szCs w:val="24"/>
              </w:rPr>
              <w:t>审核条款：</w:t>
            </w:r>
            <w:r>
              <w:rPr>
                <w:rFonts w:hint="eastAsia"/>
                <w:sz w:val="21"/>
                <w:szCs w:val="21"/>
              </w:rPr>
              <w:t>E5.3</w:t>
            </w:r>
            <w:r>
              <w:rPr>
                <w:rFonts w:hint="eastAsia"/>
                <w:sz w:val="21"/>
                <w:szCs w:val="21"/>
                <w:lang w:eastAsia="zh-CN"/>
              </w:rPr>
              <w:t>、</w:t>
            </w:r>
            <w:r>
              <w:rPr>
                <w:rFonts w:hint="eastAsia"/>
                <w:sz w:val="21"/>
                <w:szCs w:val="21"/>
                <w:lang w:val="en-US" w:eastAsia="zh-CN"/>
              </w:rPr>
              <w:t>6.2</w:t>
            </w: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sz w:val="21"/>
                <w:szCs w:val="21"/>
              </w:rPr>
              <w:t>组织的岗位、职责权限</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E5.3</w:t>
            </w:r>
          </w:p>
          <w:p>
            <w:pPr>
              <w:jc w:val="both"/>
              <w:rPr>
                <w:rFonts w:ascii="宋体" w:hAnsi="宋体" w:cs="新宋体"/>
                <w:szCs w:val="21"/>
              </w:rPr>
            </w:pP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宋体" w:hAnsi="宋体" w:cs="宋体"/>
                <w:sz w:val="21"/>
                <w:szCs w:val="21"/>
              </w:rPr>
            </w:pPr>
            <w:r>
              <w:rPr>
                <w:rFonts w:hint="eastAsia" w:ascii="宋体" w:hAnsi="宋体" w:cs="宋体"/>
                <w:color w:val="000000"/>
                <w:sz w:val="21"/>
                <w:szCs w:val="21"/>
                <w:lang w:eastAsia="zh-CN"/>
              </w:rPr>
              <w:t>市场部</w:t>
            </w:r>
            <w:r>
              <w:rPr>
                <w:rFonts w:hint="eastAsia" w:ascii="宋体" w:hAnsi="宋体" w:cs="宋体"/>
                <w:sz w:val="21"/>
                <w:szCs w:val="21"/>
              </w:rPr>
              <w:t>负责人：</w:t>
            </w:r>
            <w:r>
              <w:rPr>
                <w:rFonts w:hint="eastAsia" w:ascii="宋体" w:hAnsi="宋体" w:cs="宋体"/>
                <w:sz w:val="21"/>
                <w:szCs w:val="21"/>
                <w:lang w:val="en-US" w:eastAsia="zh-CN"/>
              </w:rPr>
              <w:t>张雪</w:t>
            </w: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部门主要负责：负责公司工程项目施工经营业务拓展工作，收集掌握市场信息。</w:t>
            </w:r>
          </w:p>
          <w:p>
            <w:pPr>
              <w:ind w:firstLine="420" w:firstLineChars="200"/>
              <w:rPr>
                <w:rFonts w:hint="eastAsia" w:ascii="宋体" w:hAnsi="宋体" w:cs="宋体"/>
                <w:sz w:val="21"/>
                <w:szCs w:val="21"/>
              </w:rPr>
            </w:pPr>
            <w:r>
              <w:rPr>
                <w:rFonts w:hint="eastAsia" w:ascii="宋体" w:hAnsi="宋体" w:cs="宋体"/>
                <w:sz w:val="21"/>
                <w:szCs w:val="21"/>
              </w:rPr>
              <w:t>2．负责与客户有关的过程进行管理，组织对客户要求评审及合同签订过程中的事务性工作，并识别评价环保要求，保存相应记录。</w:t>
            </w:r>
          </w:p>
          <w:p>
            <w:pPr>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rPr>
              <w:tab/>
            </w:r>
            <w:r>
              <w:rPr>
                <w:rFonts w:hint="eastAsia" w:ascii="宋体" w:hAnsi="宋体" w:cs="宋体"/>
                <w:sz w:val="21"/>
                <w:szCs w:val="21"/>
              </w:rPr>
              <w:t>负责组织工程投标文件的编制。</w:t>
            </w:r>
          </w:p>
          <w:p>
            <w:pPr>
              <w:ind w:firstLine="420" w:firstLineChars="200"/>
              <w:rPr>
                <w:rFonts w:hint="eastAsia" w:ascii="宋体" w:hAnsi="宋体" w:cs="宋体"/>
                <w:sz w:val="21"/>
                <w:szCs w:val="21"/>
              </w:rPr>
            </w:pPr>
            <w:r>
              <w:rPr>
                <w:rFonts w:hint="eastAsia" w:ascii="宋体" w:hAnsi="宋体" w:cs="宋体"/>
                <w:sz w:val="21"/>
                <w:szCs w:val="21"/>
              </w:rPr>
              <w:t>4．负责公司范围内的工程预算、经济标书的编制。</w:t>
            </w:r>
          </w:p>
          <w:p>
            <w:pPr>
              <w:ind w:firstLine="420" w:firstLineChars="200"/>
              <w:rPr>
                <w:rFonts w:hint="eastAsia" w:ascii="宋体" w:hAnsi="宋体" w:cs="宋体"/>
                <w:sz w:val="21"/>
                <w:szCs w:val="21"/>
              </w:rPr>
            </w:pPr>
            <w:r>
              <w:rPr>
                <w:rFonts w:hint="eastAsia" w:ascii="宋体" w:hAnsi="宋体" w:cs="宋体"/>
                <w:sz w:val="21"/>
                <w:szCs w:val="21"/>
              </w:rPr>
              <w:t>5．负责草拟工程项目合同条款，具体负责组织合同签订工作。</w:t>
            </w:r>
          </w:p>
          <w:p>
            <w:pPr>
              <w:ind w:firstLine="420" w:firstLineChars="200"/>
              <w:rPr>
                <w:rFonts w:ascii="宋体" w:hAnsi="宋体" w:cs="宋体"/>
                <w:sz w:val="21"/>
                <w:szCs w:val="21"/>
              </w:rPr>
            </w:pPr>
            <w:r>
              <w:rPr>
                <w:rFonts w:hint="eastAsia" w:ascii="宋体" w:hAnsi="宋体" w:cs="宋体"/>
                <w:sz w:val="21"/>
                <w:szCs w:val="21"/>
              </w:rPr>
              <w:t>6．负责本部门环境因素的控制和管理。</w:t>
            </w:r>
          </w:p>
          <w:p>
            <w:pPr>
              <w:ind w:firstLine="420" w:firstLineChars="200"/>
              <w:rPr>
                <w:rFonts w:ascii="宋体" w:hAnsi="宋体" w:cs="宋体"/>
                <w:sz w:val="21"/>
                <w:szCs w:val="21"/>
              </w:rPr>
            </w:pPr>
            <w:r>
              <w:rPr>
                <w:rFonts w:ascii="宋体" w:hAnsi="宋体" w:cs="宋体"/>
                <w:sz w:val="21"/>
                <w:szCs w:val="21"/>
              </w:rPr>
              <w:t>7</w:t>
            </w:r>
            <w:r>
              <w:rPr>
                <w:rFonts w:hint="eastAsia" w:ascii="宋体" w:hAnsi="宋体" w:cs="宋体"/>
                <w:sz w:val="21"/>
                <w:szCs w:val="21"/>
              </w:rPr>
              <w:t>.负责与顾客的沟通，对顾客的需求信息进行收集与分析，对顾客满意度进行评价。</w:t>
            </w:r>
          </w:p>
          <w:p>
            <w:pPr>
              <w:ind w:firstLine="420" w:firstLineChars="200"/>
              <w:rPr>
                <w:rFonts w:ascii="宋体" w:hAnsi="宋体" w:cs="宋体"/>
                <w:sz w:val="21"/>
                <w:szCs w:val="21"/>
              </w:rPr>
            </w:pPr>
            <w:r>
              <w:rPr>
                <w:rFonts w:hint="eastAsia" w:ascii="宋体" w:hAnsi="宋体" w:cs="宋体"/>
                <w:sz w:val="21"/>
                <w:szCs w:val="21"/>
              </w:rPr>
              <w:t>8</w:t>
            </w:r>
            <w:r>
              <w:rPr>
                <w:rFonts w:ascii="宋体" w:hAnsi="宋体" w:cs="宋体"/>
                <w:sz w:val="21"/>
                <w:szCs w:val="21"/>
              </w:rPr>
              <w:t>.</w:t>
            </w:r>
            <w:r>
              <w:rPr>
                <w:rFonts w:hint="eastAsia" w:ascii="宋体" w:hAnsi="宋体" w:cs="宋体"/>
                <w:sz w:val="21"/>
                <w:szCs w:val="21"/>
              </w:rPr>
              <w:t>负责外部提供过程、产品和服务的控制或工程材料、构配件和设备管理；</w:t>
            </w:r>
          </w:p>
          <w:p>
            <w:pPr>
              <w:ind w:firstLine="420" w:firstLineChars="200"/>
              <w:rPr>
                <w:rFonts w:hint="eastAsia" w:ascii="宋体" w:hAnsi="宋体" w:cs="宋体"/>
                <w:sz w:val="21"/>
                <w:szCs w:val="21"/>
              </w:rPr>
            </w:pPr>
            <w:r>
              <w:rPr>
                <w:rFonts w:hint="eastAsia" w:ascii="宋体" w:hAnsi="宋体" w:cs="宋体"/>
                <w:sz w:val="21"/>
                <w:szCs w:val="21"/>
              </w:rPr>
              <w:t>9</w:t>
            </w:r>
            <w:r>
              <w:rPr>
                <w:rFonts w:ascii="宋体" w:hAnsi="宋体" w:cs="宋体"/>
                <w:sz w:val="21"/>
                <w:szCs w:val="21"/>
              </w:rPr>
              <w:t>.</w:t>
            </w:r>
            <w:r>
              <w:rPr>
                <w:rFonts w:hint="eastAsia" w:ascii="宋体" w:hAnsi="宋体" w:cs="宋体"/>
                <w:sz w:val="21"/>
                <w:szCs w:val="21"/>
              </w:rPr>
              <w:t>与本部门有关的环境和职业健康安全运行控制；</w:t>
            </w:r>
          </w:p>
          <w:p>
            <w:pPr>
              <w:ind w:firstLine="420" w:firstLineChars="200"/>
              <w:rPr>
                <w:rFonts w:ascii="宋体" w:hAnsi="宋体" w:cs="宋体"/>
                <w:szCs w:val="21"/>
              </w:rPr>
            </w:pPr>
            <w:r>
              <w:rPr>
                <w:rFonts w:hint="eastAsia" w:ascii="宋体" w:hAnsi="宋体" w:cs="宋体"/>
                <w:sz w:val="21"/>
                <w:szCs w:val="21"/>
              </w:rPr>
              <w:t>部门人员能够清楚自己部门的职责，沟通顺畅。</w:t>
            </w:r>
          </w:p>
        </w:tc>
        <w:tc>
          <w:tcPr>
            <w:tcW w:w="6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b/>
                <w:szCs w:val="21"/>
              </w:rPr>
            </w:pPr>
            <w:r>
              <w:rPr>
                <w:rFonts w:hint="eastAsia"/>
                <w:sz w:val="21"/>
                <w:szCs w:val="21"/>
              </w:rPr>
              <w:t>目标和方案</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hint="eastAsia"/>
                <w:sz w:val="21"/>
                <w:szCs w:val="21"/>
              </w:rPr>
            </w:pPr>
            <w:r>
              <w:rPr>
                <w:rFonts w:hint="eastAsia"/>
                <w:sz w:val="21"/>
                <w:szCs w:val="21"/>
              </w:rPr>
              <w:t>E6.2</w:t>
            </w:r>
          </w:p>
          <w:p>
            <w:pPr>
              <w:jc w:val="both"/>
              <w:rPr>
                <w:rFonts w:ascii="宋体" w:hAnsi="宋体" w:cs="新宋体"/>
                <w:szCs w:val="21"/>
              </w:rPr>
            </w:pPr>
          </w:p>
        </w:tc>
        <w:tc>
          <w:tcPr>
            <w:tcW w:w="10901" w:type="dxa"/>
            <w:tcBorders>
              <w:top w:val="single" w:color="auto" w:sz="4" w:space="0"/>
              <w:left w:val="single" w:color="auto" w:sz="4" w:space="0"/>
              <w:bottom w:val="single" w:color="auto" w:sz="4" w:space="0"/>
              <w:right w:val="single" w:color="auto" w:sz="4" w:space="0"/>
            </w:tcBorders>
            <w:vAlign w:val="center"/>
          </w:tcPr>
          <w:p>
            <w:pPr>
              <w:ind w:firstLine="420" w:firstLineChars="200"/>
              <w:rPr>
                <w:sz w:val="21"/>
                <w:szCs w:val="21"/>
              </w:rPr>
            </w:pPr>
            <w:r>
              <w:rPr>
                <w:rFonts w:hint="eastAsia"/>
                <w:sz w:val="21"/>
                <w:szCs w:val="21"/>
              </w:rPr>
              <w:t>执行《管理手册》及《方针目标管理制度》</w:t>
            </w:r>
          </w:p>
          <w:p>
            <w:pPr>
              <w:rPr>
                <w:rFonts w:hint="default" w:eastAsia="宋体"/>
                <w:sz w:val="21"/>
                <w:szCs w:val="21"/>
                <w:lang w:val="en-US" w:eastAsia="zh-CN"/>
              </w:rPr>
            </w:pPr>
            <w:r>
              <w:rPr>
                <w:rFonts w:hint="eastAsia"/>
                <w:sz w:val="21"/>
                <w:szCs w:val="21"/>
              </w:rPr>
              <w:t>部门</w:t>
            </w:r>
            <w:r>
              <w:rPr>
                <w:rFonts w:hint="eastAsia" w:ascii="宋体" w:hAnsi="宋体" w:cs="宋体"/>
                <w:sz w:val="21"/>
                <w:szCs w:val="21"/>
              </w:rPr>
              <w:t>目标</w:t>
            </w:r>
            <w:r>
              <w:rPr>
                <w:rFonts w:hint="eastAsia"/>
                <w:sz w:val="21"/>
                <w:szCs w:val="21"/>
              </w:rPr>
              <w:t xml:space="preserve">： </w:t>
            </w:r>
            <w:r>
              <w:rPr>
                <w:sz w:val="21"/>
                <w:szCs w:val="21"/>
              </w:rPr>
              <w:t xml:space="preserve">                      </w:t>
            </w:r>
            <w:r>
              <w:rPr>
                <w:rFonts w:hint="eastAsia"/>
                <w:sz w:val="21"/>
                <w:szCs w:val="21"/>
                <w:lang w:val="en-US" w:eastAsia="zh-CN"/>
              </w:rPr>
              <w:t xml:space="preserve">                               </w:t>
            </w:r>
            <w:r>
              <w:rPr>
                <w:sz w:val="21"/>
                <w:szCs w:val="21"/>
              </w:rPr>
              <w:t xml:space="preserve"> </w:t>
            </w:r>
            <w:r>
              <w:rPr>
                <w:rFonts w:hint="eastAsia"/>
                <w:sz w:val="21"/>
                <w:szCs w:val="21"/>
              </w:rPr>
              <w:t>考核情况</w:t>
            </w:r>
            <w:r>
              <w:rPr>
                <w:rFonts w:hint="eastAsia"/>
                <w:sz w:val="21"/>
                <w:szCs w:val="21"/>
                <w:lang w:eastAsia="zh-CN"/>
              </w:rPr>
              <w:t>（</w:t>
            </w:r>
            <w:r>
              <w:rPr>
                <w:rFonts w:hint="eastAsia"/>
                <w:sz w:val="21"/>
                <w:szCs w:val="21"/>
                <w:lang w:val="en-US" w:eastAsia="zh-CN"/>
              </w:rPr>
              <w:t>2020.1-9）</w:t>
            </w:r>
          </w:p>
          <w:p>
            <w:pPr>
              <w:rPr>
                <w:rFonts w:hint="default" w:ascii="宋体" w:hAnsi="宋体" w:eastAsia="宋体" w:cs="宋体"/>
                <w:sz w:val="21"/>
                <w:szCs w:val="21"/>
                <w:lang w:val="en-US" w:eastAsia="zh-CN"/>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顾客满意度9</w:t>
            </w:r>
            <w:r>
              <w:rPr>
                <w:rFonts w:hint="eastAsia" w:ascii="宋体" w:hAnsi="宋体" w:cs="宋体"/>
                <w:sz w:val="21"/>
                <w:szCs w:val="21"/>
                <w:lang w:val="en-US" w:eastAsia="zh-CN"/>
              </w:rPr>
              <w:t>0分以上；</w:t>
            </w:r>
            <w:r>
              <w:rPr>
                <w:rFonts w:hint="eastAsia" w:ascii="宋体" w:hAnsi="宋体" w:cs="宋体"/>
                <w:sz w:val="21"/>
                <w:szCs w:val="21"/>
              </w:rPr>
              <w:tab/>
            </w:r>
            <w:r>
              <w:rPr>
                <w:rFonts w:ascii="宋体" w:hAnsi="宋体" w:cs="宋体"/>
                <w:sz w:val="21"/>
                <w:szCs w:val="21"/>
              </w:rPr>
              <w:t xml:space="preserve">                </w:t>
            </w:r>
            <w:r>
              <w:rPr>
                <w:rFonts w:hint="eastAsia" w:ascii="宋体" w:hAnsi="宋体" w:cs="宋体"/>
                <w:sz w:val="21"/>
                <w:szCs w:val="21"/>
                <w:lang w:val="en-US" w:eastAsia="zh-CN"/>
              </w:rPr>
              <w:t xml:space="preserve">                             98分</w:t>
            </w:r>
          </w:p>
          <w:p>
            <w:pPr>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投标文件合格率95%以上；</w:t>
            </w:r>
            <w:r>
              <w:rPr>
                <w:rFonts w:ascii="宋体" w:hAnsi="宋体" w:cs="宋体"/>
                <w:sz w:val="21"/>
                <w:szCs w:val="21"/>
              </w:rPr>
              <w:t xml:space="preserve">                 </w:t>
            </w:r>
            <w:r>
              <w:rPr>
                <w:rFonts w:hint="eastAsia" w:ascii="宋体" w:hAnsi="宋体" w:cs="宋体"/>
                <w:sz w:val="21"/>
                <w:szCs w:val="21"/>
              </w:rPr>
              <w:tab/>
            </w:r>
            <w:r>
              <w:rPr>
                <w:rFonts w:hint="eastAsia" w:ascii="宋体" w:hAnsi="宋体" w:cs="宋体"/>
                <w:sz w:val="21"/>
                <w:szCs w:val="21"/>
                <w:lang w:val="en-US" w:eastAsia="zh-CN"/>
              </w:rPr>
              <w:t xml:space="preserve">                             </w:t>
            </w:r>
            <w:r>
              <w:rPr>
                <w:rFonts w:hint="eastAsia" w:ascii="宋体" w:hAnsi="宋体" w:cs="宋体"/>
                <w:sz w:val="21"/>
                <w:szCs w:val="21"/>
              </w:rPr>
              <w:t>100%</w:t>
            </w:r>
          </w:p>
          <w:p>
            <w:pPr>
              <w:rPr>
                <w:rFonts w:hint="default" w:ascii="宋体" w:hAnsi="宋体" w:eastAsia="宋体" w:cs="宋体"/>
                <w:sz w:val="21"/>
                <w:szCs w:val="21"/>
                <w:lang w:val="en-US" w:eastAsia="zh-CN"/>
              </w:rPr>
            </w:pPr>
            <w:r>
              <w:rPr>
                <w:rFonts w:hint="eastAsia" w:ascii="宋体" w:hAnsi="宋体" w:cs="宋体"/>
                <w:sz w:val="21"/>
                <w:szCs w:val="21"/>
              </w:rPr>
              <w:t>3、</w:t>
            </w:r>
            <w:r>
              <w:rPr>
                <w:rFonts w:hint="eastAsia" w:ascii="宋体" w:hAnsi="宋体" w:cs="宋体"/>
                <w:sz w:val="21"/>
                <w:szCs w:val="21"/>
                <w:lang w:val="en-US" w:eastAsia="zh-CN" w:bidi="ar"/>
              </w:rPr>
              <w:t>危险</w:t>
            </w:r>
            <w:r>
              <w:rPr>
                <w:rFonts w:hint="eastAsia" w:ascii="宋体" w:hAnsi="宋体" w:cs="宋体"/>
                <w:sz w:val="21"/>
                <w:szCs w:val="21"/>
                <w:lang w:bidi="ar"/>
              </w:rPr>
              <w:t>废</w:t>
            </w:r>
            <w:r>
              <w:rPr>
                <w:rFonts w:hint="eastAsia" w:ascii="宋体" w:hAnsi="宋体" w:cs="宋体"/>
                <w:sz w:val="21"/>
                <w:szCs w:val="21"/>
                <w:lang w:val="en-US" w:eastAsia="zh-CN" w:bidi="ar"/>
              </w:rPr>
              <w:t>弃</w:t>
            </w:r>
            <w:r>
              <w:rPr>
                <w:rFonts w:hint="eastAsia" w:ascii="宋体" w:hAnsi="宋体" w:cs="宋体"/>
                <w:sz w:val="21"/>
                <w:szCs w:val="21"/>
                <w:lang w:bidi="ar"/>
              </w:rPr>
              <w:t>物</w:t>
            </w:r>
            <w:r>
              <w:rPr>
                <w:rFonts w:hint="eastAsia" w:ascii="宋体" w:hAnsi="宋体" w:cs="宋体"/>
                <w:sz w:val="21"/>
                <w:szCs w:val="21"/>
                <w:lang w:val="en-US" w:eastAsia="zh-CN" w:bidi="ar"/>
              </w:rPr>
              <w:t>统一</w:t>
            </w:r>
            <w:r>
              <w:rPr>
                <w:rFonts w:hint="eastAsia" w:ascii="宋体" w:hAnsi="宋体" w:cs="宋体"/>
                <w:sz w:val="21"/>
                <w:szCs w:val="21"/>
                <w:lang w:bidi="ar"/>
              </w:rPr>
              <w:t>收集、统一</w:t>
            </w:r>
            <w:r>
              <w:rPr>
                <w:rFonts w:hint="eastAsia" w:ascii="宋体" w:hAnsi="宋体" w:cs="宋体"/>
                <w:sz w:val="21"/>
                <w:szCs w:val="21"/>
                <w:lang w:val="en-US" w:eastAsia="zh-CN" w:bidi="ar"/>
              </w:rPr>
              <w:t>处理；可</w:t>
            </w:r>
            <w:r>
              <w:rPr>
                <w:rFonts w:hint="eastAsia" w:ascii="宋体" w:hAnsi="宋体" w:cs="宋体"/>
                <w:sz w:val="21"/>
                <w:szCs w:val="21"/>
                <w:lang w:bidi="ar"/>
              </w:rPr>
              <w:t>回收</w:t>
            </w:r>
            <w:r>
              <w:rPr>
                <w:rFonts w:hint="eastAsia" w:ascii="宋体" w:hAnsi="宋体" w:cs="宋体"/>
                <w:sz w:val="21"/>
                <w:szCs w:val="21"/>
                <w:lang w:val="en-US" w:eastAsia="zh-CN" w:bidi="ar"/>
              </w:rPr>
              <w:t>废弃物统一收集处理；</w:t>
            </w:r>
            <w:r>
              <w:rPr>
                <w:rFonts w:hint="eastAsia" w:ascii="宋体" w:hAnsi="宋体" w:cs="宋体"/>
                <w:sz w:val="21"/>
                <w:szCs w:val="21"/>
              </w:rPr>
              <w:tab/>
            </w:r>
            <w:r>
              <w:rPr>
                <w:rFonts w:ascii="宋体" w:hAnsi="宋体" w:cs="宋体"/>
                <w:sz w:val="21"/>
                <w:szCs w:val="21"/>
              </w:rPr>
              <w:t xml:space="preserve">   </w:t>
            </w:r>
            <w:r>
              <w:rPr>
                <w:rFonts w:hint="eastAsia" w:ascii="宋体" w:hAnsi="宋体" w:cs="宋体"/>
                <w:sz w:val="21"/>
                <w:szCs w:val="21"/>
                <w:lang w:val="en-US" w:eastAsia="zh-CN"/>
              </w:rPr>
              <w:t xml:space="preserve">           合格</w:t>
            </w:r>
          </w:p>
          <w:p>
            <w:pPr>
              <w:ind w:firstLine="420" w:firstLineChars="200"/>
              <w:rPr>
                <w:rFonts w:hint="eastAsia" w:ascii="宋体" w:hAnsi="宋体" w:cs="宋体"/>
                <w:sz w:val="21"/>
                <w:szCs w:val="21"/>
              </w:rPr>
            </w:pPr>
            <w:r>
              <w:rPr>
                <w:rFonts w:hint="eastAsia" w:ascii="宋体" w:hAnsi="宋体" w:cs="宋体"/>
                <w:sz w:val="21"/>
                <w:szCs w:val="21"/>
              </w:rPr>
              <w:t>对可回收废弃物、危险废弃物分类管理，并集中收集和处理，完成了部门该项环境目标和指标。</w:t>
            </w:r>
          </w:p>
          <w:p>
            <w:pPr>
              <w:ind w:firstLine="420" w:firstLineChars="200"/>
              <w:rPr>
                <w:rFonts w:hint="eastAsia"/>
                <w:sz w:val="21"/>
                <w:szCs w:val="21"/>
              </w:rPr>
            </w:pPr>
            <w:r>
              <w:rPr>
                <w:rFonts w:hint="eastAsia"/>
                <w:sz w:val="21"/>
                <w:szCs w:val="21"/>
              </w:rPr>
              <w:t>按照季度进行考核，提供了20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月份</w:t>
            </w:r>
            <w:r>
              <w:rPr>
                <w:rFonts w:hint="eastAsia"/>
                <w:sz w:val="21"/>
                <w:szCs w:val="21"/>
                <w:lang w:val="en-US" w:eastAsia="zh-CN"/>
              </w:rPr>
              <w:t>至9月份</w:t>
            </w:r>
            <w:r>
              <w:rPr>
                <w:rFonts w:hint="eastAsia"/>
                <w:sz w:val="21"/>
                <w:szCs w:val="21"/>
              </w:rPr>
              <w:t>目标考核表，</w:t>
            </w:r>
          </w:p>
          <w:p>
            <w:pPr>
              <w:ind w:firstLine="420" w:firstLineChars="200"/>
              <w:rPr>
                <w:rFonts w:hint="eastAsia"/>
                <w:sz w:val="21"/>
                <w:szCs w:val="21"/>
              </w:rPr>
            </w:pPr>
            <w:r>
              <w:rPr>
                <w:rFonts w:hint="eastAsia"/>
                <w:sz w:val="21"/>
                <w:szCs w:val="21"/>
              </w:rPr>
              <w:t>经查显示目标均已完成。</w:t>
            </w:r>
          </w:p>
          <w:p>
            <w:pPr>
              <w:ind w:firstLine="420" w:firstLineChars="200"/>
              <w:rPr>
                <w:rFonts w:hint="eastAsia"/>
                <w:sz w:val="21"/>
                <w:szCs w:val="21"/>
              </w:rPr>
            </w:pPr>
            <w:r>
              <w:rPr>
                <w:rFonts w:hint="eastAsia"/>
                <w:sz w:val="21"/>
                <w:szCs w:val="21"/>
              </w:rPr>
              <w:t>对以上的目标指标制定了管理方案：</w:t>
            </w:r>
          </w:p>
          <w:p>
            <w:pPr>
              <w:rPr>
                <w:rFonts w:hint="eastAsia"/>
                <w:sz w:val="21"/>
                <w:szCs w:val="21"/>
              </w:rPr>
            </w:pPr>
            <w:r>
              <w:rPr>
                <w:rFonts w:hint="eastAsia"/>
                <w:sz w:val="21"/>
                <w:szCs w:val="21"/>
              </w:rPr>
              <w:t>•环境目标、指标：废弃物100%分类堆放处置</w:t>
            </w:r>
          </w:p>
          <w:p>
            <w:pPr>
              <w:rPr>
                <w:rFonts w:hint="eastAsia"/>
                <w:sz w:val="21"/>
                <w:szCs w:val="21"/>
              </w:rPr>
            </w:pPr>
            <w:r>
              <w:rPr>
                <w:rFonts w:hint="eastAsia"/>
                <w:sz w:val="21"/>
                <w:szCs w:val="21"/>
              </w:rPr>
              <w:t>管理方案：各部门对办公活动中产生的可回收废物收集后交</w:t>
            </w:r>
            <w:r>
              <w:rPr>
                <w:rFonts w:hint="eastAsia"/>
                <w:sz w:val="21"/>
                <w:szCs w:val="21"/>
                <w:lang w:eastAsia="zh-CN"/>
              </w:rPr>
              <w:t>行政部</w:t>
            </w:r>
            <w:r>
              <w:rPr>
                <w:rFonts w:hint="eastAsia"/>
                <w:sz w:val="21"/>
                <w:szCs w:val="21"/>
              </w:rPr>
              <w:t>集中处置等</w:t>
            </w:r>
          </w:p>
          <w:p>
            <w:pPr>
              <w:rPr>
                <w:rFonts w:hint="eastAsia" w:eastAsia="宋体"/>
                <w:sz w:val="21"/>
                <w:szCs w:val="21"/>
                <w:lang w:eastAsia="zh-CN"/>
              </w:rPr>
            </w:pPr>
            <w:r>
              <w:rPr>
                <w:rFonts w:hint="eastAsia"/>
                <w:sz w:val="21"/>
                <w:szCs w:val="21"/>
              </w:rPr>
              <w:t>完成时间：20</w:t>
            </w:r>
            <w:r>
              <w:rPr>
                <w:rFonts w:hint="eastAsia"/>
                <w:sz w:val="21"/>
                <w:szCs w:val="21"/>
                <w:lang w:val="en-US" w:eastAsia="zh-CN"/>
              </w:rPr>
              <w:t>20</w:t>
            </w:r>
            <w:r>
              <w:rPr>
                <w:rFonts w:hint="eastAsia"/>
                <w:sz w:val="21"/>
                <w:szCs w:val="21"/>
              </w:rPr>
              <w:t>.</w:t>
            </w:r>
            <w:r>
              <w:rPr>
                <w:rFonts w:hint="eastAsia"/>
                <w:sz w:val="21"/>
                <w:szCs w:val="21"/>
                <w:lang w:val="en-US" w:eastAsia="zh-CN"/>
              </w:rPr>
              <w:t>1</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6</w:t>
            </w:r>
            <w:r>
              <w:rPr>
                <w:rFonts w:hint="eastAsia"/>
                <w:sz w:val="21"/>
                <w:szCs w:val="21"/>
              </w:rPr>
              <w:t xml:space="preserve"> 费用：</w:t>
            </w:r>
            <w:r>
              <w:rPr>
                <w:sz w:val="21"/>
                <w:szCs w:val="21"/>
              </w:rPr>
              <w:t>2</w:t>
            </w:r>
            <w:r>
              <w:rPr>
                <w:rFonts w:hint="eastAsia"/>
                <w:sz w:val="21"/>
                <w:szCs w:val="21"/>
              </w:rPr>
              <w:t>000元 责任部门：</w:t>
            </w:r>
            <w:r>
              <w:rPr>
                <w:rFonts w:hint="eastAsia"/>
                <w:sz w:val="21"/>
                <w:szCs w:val="21"/>
                <w:lang w:eastAsia="zh-CN"/>
              </w:rPr>
              <w:t>市场部</w:t>
            </w:r>
          </w:p>
          <w:p>
            <w:pPr>
              <w:rPr>
                <w:rFonts w:hint="eastAsia"/>
                <w:sz w:val="21"/>
                <w:szCs w:val="21"/>
              </w:rPr>
            </w:pPr>
            <w:r>
              <w:rPr>
                <w:rFonts w:hint="eastAsia"/>
                <w:sz w:val="21"/>
                <w:szCs w:val="21"/>
              </w:rPr>
              <w:t>•安全目标、指标：火灾事故发生率为0</w:t>
            </w:r>
          </w:p>
          <w:p>
            <w:pPr>
              <w:rPr>
                <w:rFonts w:hint="eastAsia"/>
                <w:sz w:val="21"/>
                <w:szCs w:val="21"/>
              </w:rPr>
            </w:pPr>
            <w:r>
              <w:rPr>
                <w:rFonts w:hint="eastAsia"/>
                <w:sz w:val="21"/>
                <w:szCs w:val="21"/>
              </w:rPr>
              <w:t>措施：强化安全思想教育培训，认真学习安全规程；配备符合要求的安全工器具；电源电线与化学品易燃物分开.....。</w:t>
            </w:r>
          </w:p>
          <w:p>
            <w:pPr>
              <w:rPr>
                <w:rFonts w:hint="eastAsia"/>
                <w:sz w:val="21"/>
                <w:szCs w:val="21"/>
              </w:rPr>
            </w:pPr>
            <w:r>
              <w:rPr>
                <w:rFonts w:hint="eastAsia"/>
                <w:sz w:val="21"/>
                <w:szCs w:val="21"/>
              </w:rPr>
              <w:t>完成时间20</w:t>
            </w:r>
            <w:r>
              <w:rPr>
                <w:rFonts w:hint="eastAsia"/>
                <w:sz w:val="21"/>
                <w:szCs w:val="21"/>
                <w:lang w:val="en-US" w:eastAsia="zh-CN"/>
              </w:rPr>
              <w:t>20</w:t>
            </w:r>
            <w:r>
              <w:rPr>
                <w:rFonts w:hint="eastAsia"/>
                <w:sz w:val="21"/>
                <w:szCs w:val="21"/>
              </w:rPr>
              <w:t>.</w:t>
            </w:r>
            <w:r>
              <w:rPr>
                <w:rFonts w:hint="eastAsia"/>
                <w:sz w:val="21"/>
                <w:szCs w:val="21"/>
                <w:lang w:val="en-US" w:eastAsia="zh-CN"/>
              </w:rPr>
              <w:t>1</w:t>
            </w:r>
            <w:r>
              <w:rPr>
                <w:rFonts w:hint="eastAsia"/>
                <w:sz w:val="21"/>
                <w:szCs w:val="21"/>
              </w:rPr>
              <w:t>~20</w:t>
            </w:r>
            <w:r>
              <w:rPr>
                <w:rFonts w:hint="eastAsia"/>
                <w:sz w:val="21"/>
                <w:szCs w:val="21"/>
                <w:lang w:val="en-US" w:eastAsia="zh-CN"/>
              </w:rPr>
              <w:t>20</w:t>
            </w:r>
            <w:r>
              <w:rPr>
                <w:rFonts w:hint="eastAsia"/>
                <w:sz w:val="21"/>
                <w:szCs w:val="21"/>
              </w:rPr>
              <w:t>.</w:t>
            </w:r>
            <w:r>
              <w:rPr>
                <w:rFonts w:hint="eastAsia"/>
                <w:sz w:val="21"/>
                <w:szCs w:val="21"/>
                <w:lang w:val="en-US" w:eastAsia="zh-CN"/>
              </w:rPr>
              <w:t>6</w:t>
            </w:r>
            <w:r>
              <w:rPr>
                <w:rFonts w:hint="eastAsia"/>
                <w:sz w:val="21"/>
                <w:szCs w:val="21"/>
              </w:rPr>
              <w:t>费用：1</w:t>
            </w:r>
            <w:r>
              <w:rPr>
                <w:sz w:val="21"/>
                <w:szCs w:val="21"/>
              </w:rPr>
              <w:t>5</w:t>
            </w:r>
            <w:r>
              <w:rPr>
                <w:rFonts w:hint="eastAsia"/>
                <w:sz w:val="21"/>
                <w:szCs w:val="21"/>
              </w:rPr>
              <w:t>00元 责任部门：</w:t>
            </w:r>
            <w:r>
              <w:rPr>
                <w:rFonts w:hint="eastAsia"/>
                <w:sz w:val="21"/>
                <w:szCs w:val="21"/>
                <w:lang w:eastAsia="zh-CN"/>
              </w:rPr>
              <w:t>市场部</w:t>
            </w:r>
            <w:r>
              <w:rPr>
                <w:rFonts w:hint="eastAsia"/>
                <w:sz w:val="21"/>
                <w:szCs w:val="21"/>
              </w:rPr>
              <w:t>等</w:t>
            </w:r>
          </w:p>
          <w:p>
            <w:pPr>
              <w:rPr>
                <w:rFonts w:ascii="宋体" w:hAnsi="宋体" w:cs="宋体"/>
                <w:szCs w:val="21"/>
              </w:rPr>
            </w:pPr>
            <w:r>
              <w:rPr>
                <w:rFonts w:hint="eastAsia"/>
                <w:sz w:val="21"/>
                <w:szCs w:val="21"/>
              </w:rPr>
              <w:t>制定的指标和管理方案基本可行。</w:t>
            </w:r>
          </w:p>
        </w:tc>
        <w:tc>
          <w:tcPr>
            <w:tcW w:w="690" w:type="dxa"/>
            <w:tcBorders>
              <w:top w:val="single" w:color="auto" w:sz="4" w:space="0"/>
              <w:left w:val="single" w:color="auto" w:sz="4" w:space="0"/>
              <w:bottom w:val="single" w:color="auto" w:sz="4" w:space="0"/>
              <w:right w:val="single" w:color="auto" w:sz="4" w:space="0"/>
            </w:tcBorders>
          </w:tcPr>
          <w:p/>
        </w:tc>
      </w:tr>
    </w:tbl>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val="en-US" w:eastAsia="zh-CN"/>
              </w:rPr>
              <w:t>财务</w:t>
            </w:r>
            <w:r>
              <w:rPr>
                <w:rFonts w:hint="eastAsia"/>
                <w:sz w:val="24"/>
                <w:szCs w:val="24"/>
              </w:rPr>
              <w:t>部   主管领导：</w:t>
            </w:r>
            <w:r>
              <w:rPr>
                <w:rFonts w:hint="eastAsia"/>
                <w:sz w:val="24"/>
                <w:szCs w:val="24"/>
                <w:lang w:val="en-US" w:eastAsia="zh-CN"/>
              </w:rPr>
              <w:t>张雷</w:t>
            </w:r>
            <w:r>
              <w:rPr>
                <w:rFonts w:hint="eastAsia"/>
                <w:sz w:val="24"/>
                <w:szCs w:val="24"/>
              </w:rPr>
              <w:t xml:space="preserve">     陪同人员：</w:t>
            </w:r>
            <w:r>
              <w:rPr>
                <w:rFonts w:hint="eastAsia"/>
                <w:sz w:val="24"/>
                <w:szCs w:val="24"/>
                <w:lang w:val="en-US" w:eastAsia="zh-CN"/>
              </w:rPr>
              <w:t>彭诗慧</w:t>
            </w:r>
            <w:r>
              <w:rPr>
                <w:rFonts w:hint="eastAsia"/>
                <w:sz w:val="24"/>
                <w:szCs w:val="24"/>
              </w:rPr>
              <w:t xml:space="preserve"> </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val="en-US" w:eastAsia="zh-CN"/>
              </w:rPr>
            </w:pPr>
            <w:r>
              <w:rPr>
                <w:rFonts w:hint="eastAsia"/>
                <w:sz w:val="24"/>
                <w:szCs w:val="24"/>
              </w:rPr>
              <w:t>审核员：</w:t>
            </w:r>
            <w:r>
              <w:rPr>
                <w:rFonts w:hint="eastAsia"/>
                <w:sz w:val="24"/>
                <w:szCs w:val="24"/>
                <w:u w:val="single"/>
                <w:lang w:val="en-US" w:eastAsia="zh-CN"/>
              </w:rPr>
              <w:t>李林</w:t>
            </w:r>
            <w:r>
              <w:rPr>
                <w:sz w:val="24"/>
                <w:szCs w:val="24"/>
                <w:u w:val="single"/>
              </w:rPr>
              <w:t xml:space="preserve"> </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11</w:t>
            </w:r>
            <w:r>
              <w:rPr>
                <w:sz w:val="24"/>
                <w:szCs w:val="24"/>
              </w:rPr>
              <w:t>.</w:t>
            </w:r>
            <w:r>
              <w:rPr>
                <w:rFonts w:hint="eastAsia"/>
                <w:sz w:val="24"/>
                <w:szCs w:val="24"/>
                <w:lang w:val="en-US" w:eastAsia="zh-CN"/>
              </w:rPr>
              <w:t>6</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r>
              <w:rPr>
                <w:rFonts w:hint="eastAsia" w:ascii="宋体" w:hAnsi="宋体" w:cs="新宋体"/>
                <w:sz w:val="21"/>
                <w:szCs w:val="21"/>
                <w:highlight w:val="none"/>
              </w:rPr>
              <w:t>E5.3</w:t>
            </w:r>
            <w:r>
              <w:rPr>
                <w:rFonts w:hint="eastAsia" w:ascii="宋体" w:hAnsi="宋体" w:cs="新宋体"/>
                <w:sz w:val="21"/>
                <w:szCs w:val="21"/>
                <w:highlight w:val="none"/>
                <w:lang w:val="en-US" w:eastAsia="zh-CN"/>
              </w:rPr>
              <w:t xml:space="preserve">  6.2</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rPr>
                <w:sz w:val="21"/>
                <w:szCs w:val="21"/>
                <w:highlight w:val="none"/>
              </w:rPr>
            </w:pPr>
            <w:r>
              <w:rPr>
                <w:rFonts w:hint="eastAsia" w:ascii="宋体" w:hAnsi="宋体" w:cs="新宋体"/>
                <w:sz w:val="21"/>
                <w:szCs w:val="21"/>
                <w:highlight w:val="none"/>
              </w:rPr>
              <w:t>E5.3</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val="en-US" w:eastAsia="zh-CN" w:bidi="ar"/>
              </w:rPr>
              <w:t>财务</w:t>
            </w:r>
            <w:r>
              <w:rPr>
                <w:rFonts w:hint="eastAsia" w:ascii="宋体" w:cs="宋体"/>
                <w:sz w:val="21"/>
                <w:szCs w:val="21"/>
                <w:lang w:bidi="ar"/>
              </w:rPr>
              <w:t>部的岗位职责和权限如下：</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1）参与制定公司发展战略与年度经营计划； </w:t>
            </w:r>
          </w:p>
          <w:p>
            <w:pPr>
              <w:tabs>
                <w:tab w:val="center" w:pos="3169"/>
              </w:tabs>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bidi="ar"/>
              </w:rPr>
              <w:t>2）</w:t>
            </w:r>
            <w:r>
              <w:rPr>
                <w:rFonts w:hint="eastAsia" w:ascii="宋体" w:hAnsi="宋体" w:cs="宋体"/>
                <w:sz w:val="21"/>
                <w:szCs w:val="21"/>
                <w:lang w:bidi="ar"/>
              </w:rPr>
              <w:t xml:space="preserve">负责确保环保资金、职业健康安全资金的落实；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3）负责本部门环境因素、危险源的识别评价和控制措施的实施；</w:t>
            </w:r>
          </w:p>
          <w:p>
            <w:pPr>
              <w:spacing w:line="400" w:lineRule="exact"/>
              <w:ind w:left="365" w:leftChars="174"/>
              <w:rPr>
                <w:rFonts w:hint="eastAsia" w:ascii="宋体" w:hAnsi="宋体" w:eastAsia="宋体" w:cs="宋体"/>
                <w:sz w:val="21"/>
                <w:szCs w:val="21"/>
                <w:lang w:val="en-US" w:eastAsia="zh-CN"/>
              </w:rPr>
            </w:pPr>
            <w:r>
              <w:rPr>
                <w:rFonts w:hint="eastAsia" w:ascii="宋体" w:hAnsi="宋体" w:cs="宋体"/>
                <w:sz w:val="21"/>
                <w:szCs w:val="21"/>
                <w:lang w:val="en-US" w:eastAsia="zh-CN" w:bidi="ar"/>
              </w:rPr>
              <w:t>4</w:t>
            </w:r>
            <w:r>
              <w:rPr>
                <w:rFonts w:hint="eastAsia" w:ascii="宋体" w:hAnsi="宋体" w:cs="宋体"/>
                <w:sz w:val="21"/>
                <w:szCs w:val="21"/>
                <w:lang w:bidi="ar"/>
              </w:rPr>
              <w:t>）参与公司组织的应急演习</w:t>
            </w:r>
            <w:r>
              <w:rPr>
                <w:rFonts w:hint="eastAsia" w:ascii="宋体" w:hAnsi="宋体" w:cs="宋体"/>
                <w:sz w:val="21"/>
                <w:szCs w:val="21"/>
                <w:lang w:eastAsia="zh-CN" w:bidi="ar"/>
              </w:rPr>
              <w:t>。</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sz w:val="21"/>
                <w:szCs w:val="21"/>
              </w:rPr>
            </w:pPr>
            <w:r>
              <w:rPr>
                <w:rFonts w:hint="eastAsia" w:ascii="宋体"/>
                <w:sz w:val="21"/>
                <w:szCs w:val="21"/>
                <w:lang w:val="en-US" w:eastAsia="zh-CN" w:bidi="ar"/>
              </w:rPr>
              <w:t>财务</w:t>
            </w:r>
            <w:r>
              <w:rPr>
                <w:rFonts w:hint="eastAsia" w:ascii="宋体"/>
                <w:sz w:val="21"/>
                <w:szCs w:val="21"/>
                <w:lang w:bidi="ar"/>
              </w:rPr>
              <w:t>部负责人对部门职责清楚。</w:t>
            </w:r>
          </w:p>
          <w:p>
            <w:pPr>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ascii="宋体" w:hAnsi="宋体" w:cs="新宋体"/>
                <w:sz w:val="21"/>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highlight w:val="none"/>
              </w:rPr>
            </w:pPr>
            <w:r>
              <w:rPr>
                <w:rFonts w:hint="eastAsia" w:ascii="宋体" w:hAnsi="宋体" w:cs="新宋体"/>
                <w:sz w:val="21"/>
                <w:szCs w:val="21"/>
                <w:highlight w:val="none"/>
              </w:rPr>
              <w:t>E6.2</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default" w:ascii="宋体" w:hAnsi="宋体" w:eastAsia="宋体" w:cs="Arial"/>
                <w:iCs/>
                <w:sz w:val="21"/>
                <w:szCs w:val="21"/>
                <w:lang w:val="en-US" w:eastAsia="zh-CN" w:bidi="ar"/>
              </w:rPr>
            </w:pPr>
            <w:r>
              <w:rPr>
                <w:rFonts w:hint="eastAsia" w:ascii="宋体" w:hAnsi="宋体" w:cs="Arial"/>
                <w:iCs/>
                <w:sz w:val="21"/>
                <w:szCs w:val="21"/>
                <w:lang w:bidi="ar"/>
              </w:rPr>
              <w:t>查</w:t>
            </w:r>
            <w:r>
              <w:rPr>
                <w:rFonts w:hint="eastAsia" w:ascii="宋体" w:cs="宋体"/>
                <w:sz w:val="21"/>
                <w:szCs w:val="21"/>
                <w:lang w:val="en-US" w:eastAsia="zh-CN" w:bidi="ar"/>
              </w:rPr>
              <w:t>财务</w:t>
            </w:r>
            <w:r>
              <w:rPr>
                <w:rFonts w:hint="eastAsia" w:ascii="宋体" w:cs="宋体"/>
                <w:sz w:val="21"/>
                <w:szCs w:val="21"/>
                <w:lang w:bidi="ar"/>
              </w:rPr>
              <w:t>部</w:t>
            </w:r>
            <w:r>
              <w:rPr>
                <w:rFonts w:hint="eastAsia" w:ascii="宋体" w:hAnsi="宋体" w:cs="Arial"/>
                <w:iCs/>
                <w:sz w:val="21"/>
                <w:szCs w:val="21"/>
                <w:lang w:bidi="ar"/>
              </w:rPr>
              <w:t>的环境目标为：</w:t>
            </w:r>
            <w:r>
              <w:rPr>
                <w:rFonts w:hint="eastAsia" w:ascii="宋体" w:hAnsi="宋体" w:cs="Arial"/>
                <w:iCs/>
                <w:sz w:val="21"/>
                <w:szCs w:val="21"/>
                <w:lang w:val="en-US" w:eastAsia="zh-CN" w:bidi="ar"/>
              </w:rPr>
              <w:t xml:space="preserve">                               考核情况（2020.1-9）</w:t>
            </w:r>
          </w:p>
          <w:p>
            <w:pPr>
              <w:adjustRightInd w:val="0"/>
              <w:snapToGrid w:val="0"/>
              <w:spacing w:line="440" w:lineRule="exact"/>
              <w:ind w:right="-23"/>
              <w:rPr>
                <w:rFonts w:hint="default" w:ascii="宋体" w:hAnsi="宋体" w:eastAsia="宋体" w:cs="宋体"/>
                <w:sz w:val="21"/>
                <w:szCs w:val="21"/>
                <w:lang w:val="en-US" w:eastAsia="zh-CN" w:bidi="ar"/>
              </w:rPr>
            </w:pPr>
            <w:r>
              <w:rPr>
                <w:rFonts w:hint="eastAsia" w:ascii="宋体" w:hAnsi="宋体" w:cs="宋体"/>
                <w:sz w:val="21"/>
                <w:szCs w:val="21"/>
              </w:rPr>
              <w:t>1）</w:t>
            </w:r>
            <w:r>
              <w:rPr>
                <w:rFonts w:hint="eastAsia" w:ascii="宋体" w:hAnsi="宋体" w:cs="宋体"/>
                <w:sz w:val="21"/>
                <w:szCs w:val="21"/>
                <w:lang w:val="en-US" w:eastAsia="zh-CN"/>
              </w:rPr>
              <w:t>环保、职业健康</w:t>
            </w:r>
            <w:r>
              <w:rPr>
                <w:rFonts w:hint="eastAsia" w:ascii="宋体" w:hAnsi="宋体" w:cs="宋体"/>
                <w:sz w:val="21"/>
                <w:szCs w:val="21"/>
                <w:lang w:bidi="ar"/>
              </w:rPr>
              <w:t>资金提供及时率100</w:t>
            </w:r>
            <w:r>
              <w:rPr>
                <w:rFonts w:hint="eastAsia" w:ascii="宋体" w:hAnsi="宋体" w:cs="宋体"/>
                <w:sz w:val="21"/>
                <w:szCs w:val="21"/>
                <w:lang w:val="en-US" w:eastAsia="zh-CN" w:bidi="ar"/>
              </w:rPr>
              <w:t>%</w:t>
            </w:r>
            <w:r>
              <w:rPr>
                <w:rFonts w:hint="eastAsia" w:ascii="宋体" w:hAnsi="宋体" w:cs="Arial"/>
                <w:iCs/>
                <w:sz w:val="21"/>
                <w:szCs w:val="21"/>
                <w:lang w:val="en-US" w:eastAsia="zh-CN" w:bidi="ar"/>
              </w:rPr>
              <w:t>；                            100%</w:t>
            </w:r>
          </w:p>
          <w:p>
            <w:pPr>
              <w:adjustRightInd w:val="0"/>
              <w:snapToGrid w:val="0"/>
              <w:spacing w:line="440" w:lineRule="exact"/>
              <w:ind w:right="-23"/>
              <w:rPr>
                <w:rFonts w:hint="default" w:ascii="宋体" w:hAnsi="宋体" w:eastAsia="宋体" w:cs="宋体"/>
                <w:sz w:val="21"/>
                <w:szCs w:val="21"/>
                <w:lang w:val="en-US" w:eastAsia="zh-CN" w:bidi="ar"/>
              </w:rPr>
            </w:pPr>
            <w:r>
              <w:rPr>
                <w:rFonts w:hint="eastAsia" w:ascii="宋体" w:hAnsi="宋体" w:cs="宋体"/>
                <w:sz w:val="21"/>
                <w:szCs w:val="21"/>
                <w:lang w:bidi="ar"/>
              </w:rPr>
              <w:t>2)</w:t>
            </w:r>
            <w:r>
              <w:rPr>
                <w:rFonts w:hint="eastAsia" w:ascii="宋体" w:hAnsi="宋体" w:cs="宋体"/>
                <w:sz w:val="21"/>
                <w:szCs w:val="21"/>
                <w:lang w:val="en-US" w:eastAsia="zh-CN" w:bidi="ar"/>
              </w:rPr>
              <w:t>危险</w:t>
            </w:r>
            <w:r>
              <w:rPr>
                <w:rFonts w:hint="eastAsia" w:ascii="宋体" w:hAnsi="宋体" w:cs="宋体"/>
                <w:sz w:val="21"/>
                <w:szCs w:val="21"/>
                <w:lang w:bidi="ar"/>
              </w:rPr>
              <w:t>废</w:t>
            </w:r>
            <w:r>
              <w:rPr>
                <w:rFonts w:hint="eastAsia" w:ascii="宋体" w:hAnsi="宋体" w:cs="宋体"/>
                <w:sz w:val="21"/>
                <w:szCs w:val="21"/>
                <w:lang w:val="en-US" w:eastAsia="zh-CN" w:bidi="ar"/>
              </w:rPr>
              <w:t>弃</w:t>
            </w:r>
            <w:r>
              <w:rPr>
                <w:rFonts w:hint="eastAsia" w:ascii="宋体" w:hAnsi="宋体" w:cs="宋体"/>
                <w:sz w:val="21"/>
                <w:szCs w:val="21"/>
                <w:lang w:bidi="ar"/>
              </w:rPr>
              <w:t>物</w:t>
            </w:r>
            <w:r>
              <w:rPr>
                <w:rFonts w:hint="eastAsia" w:ascii="宋体" w:hAnsi="宋体" w:cs="宋体"/>
                <w:sz w:val="21"/>
                <w:szCs w:val="21"/>
                <w:lang w:val="en-US" w:eastAsia="zh-CN" w:bidi="ar"/>
              </w:rPr>
              <w:t>统一</w:t>
            </w:r>
            <w:r>
              <w:rPr>
                <w:rFonts w:hint="eastAsia" w:ascii="宋体" w:hAnsi="宋体" w:cs="宋体"/>
                <w:sz w:val="21"/>
                <w:szCs w:val="21"/>
                <w:lang w:bidi="ar"/>
              </w:rPr>
              <w:t>收集、统一</w:t>
            </w:r>
            <w:r>
              <w:rPr>
                <w:rFonts w:hint="eastAsia" w:ascii="宋体" w:hAnsi="宋体" w:cs="宋体"/>
                <w:sz w:val="21"/>
                <w:szCs w:val="21"/>
                <w:lang w:val="en-US" w:eastAsia="zh-CN" w:bidi="ar"/>
              </w:rPr>
              <w:t>处理；可</w:t>
            </w:r>
            <w:r>
              <w:rPr>
                <w:rFonts w:hint="eastAsia" w:ascii="宋体" w:hAnsi="宋体" w:cs="宋体"/>
                <w:sz w:val="21"/>
                <w:szCs w:val="21"/>
                <w:lang w:bidi="ar"/>
              </w:rPr>
              <w:t>回收</w:t>
            </w:r>
            <w:r>
              <w:rPr>
                <w:rFonts w:hint="eastAsia" w:ascii="宋体" w:hAnsi="宋体" w:cs="宋体"/>
                <w:sz w:val="21"/>
                <w:szCs w:val="21"/>
                <w:lang w:val="en-US" w:eastAsia="zh-CN" w:bidi="ar"/>
              </w:rPr>
              <w:t>废弃物统一收集处理          100%</w:t>
            </w:r>
          </w:p>
          <w:p>
            <w:pPr>
              <w:adjustRightInd w:val="0"/>
              <w:snapToGrid w:val="0"/>
              <w:spacing w:line="440" w:lineRule="exact"/>
              <w:ind w:right="-23"/>
              <w:rPr>
                <w:rFonts w:hint="eastAsia" w:ascii="宋体" w:hAnsi="宋体" w:cs="宋体"/>
                <w:sz w:val="21"/>
                <w:szCs w:val="21"/>
                <w:lang w:val="en-US" w:eastAsia="zh-CN" w:bidi="ar"/>
              </w:rPr>
            </w:pPr>
          </w:p>
          <w:p>
            <w:pPr>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r>
              <w:rPr>
                <w:rFonts w:hint="eastAsia" w:ascii="宋体" w:hAnsi="宋体" w:cs="宋体"/>
                <w:sz w:val="21"/>
                <w:szCs w:val="21"/>
              </w:rPr>
              <w:t>对可回收废弃物、危险废弃物分类管理，并集中收集和处理，完成了部门该项环境目标和指标。</w:t>
            </w:r>
          </w:p>
          <w:p>
            <w:pPr>
              <w:ind w:firstLine="420" w:firstLineChars="200"/>
              <w:rPr>
                <w:rFonts w:hint="eastAsia" w:ascii="宋体" w:hAnsi="宋体" w:cs="宋体"/>
                <w:sz w:val="21"/>
                <w:szCs w:val="21"/>
              </w:rPr>
            </w:pPr>
            <w:r>
              <w:rPr>
                <w:rFonts w:hint="eastAsia" w:ascii="宋体" w:hAnsi="宋体" w:cs="宋体"/>
                <w:sz w:val="21"/>
                <w:szCs w:val="21"/>
              </w:rPr>
              <w:t>无任何安全事故发生，完成了部门该项职业健康安全目标。</w:t>
            </w:r>
          </w:p>
          <w:p>
            <w:pPr>
              <w:ind w:firstLine="420" w:firstLineChars="200"/>
              <w:rPr>
                <w:rFonts w:hint="eastAsia"/>
                <w:sz w:val="21"/>
                <w:szCs w:val="21"/>
              </w:rPr>
            </w:pPr>
            <w:r>
              <w:rPr>
                <w:rFonts w:hint="eastAsia"/>
                <w:sz w:val="21"/>
                <w:szCs w:val="21"/>
              </w:rPr>
              <w:t>按照季度进行考核，提供了20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月份</w:t>
            </w:r>
            <w:r>
              <w:rPr>
                <w:rFonts w:hint="eastAsia"/>
                <w:sz w:val="21"/>
                <w:szCs w:val="21"/>
                <w:lang w:val="en-US" w:eastAsia="zh-CN"/>
              </w:rPr>
              <w:t>至9月份</w:t>
            </w:r>
            <w:r>
              <w:rPr>
                <w:rFonts w:hint="eastAsia"/>
                <w:sz w:val="21"/>
                <w:szCs w:val="21"/>
              </w:rPr>
              <w:t>目标考核表，</w:t>
            </w:r>
          </w:p>
          <w:p>
            <w:pPr>
              <w:ind w:firstLine="420" w:firstLineChars="200"/>
              <w:rPr>
                <w:rFonts w:hint="eastAsia"/>
                <w:sz w:val="21"/>
                <w:szCs w:val="21"/>
              </w:rPr>
            </w:pPr>
            <w:r>
              <w:rPr>
                <w:rFonts w:hint="eastAsia"/>
                <w:sz w:val="21"/>
                <w:szCs w:val="21"/>
              </w:rPr>
              <w:t>经查显示目标均已完成。</w:t>
            </w:r>
          </w:p>
          <w:p>
            <w:pPr>
              <w:ind w:firstLine="420" w:firstLineChars="200"/>
              <w:rPr>
                <w:rFonts w:hint="eastAsia"/>
                <w:sz w:val="21"/>
                <w:szCs w:val="21"/>
              </w:rPr>
            </w:pPr>
            <w:r>
              <w:rPr>
                <w:rFonts w:hint="eastAsia"/>
                <w:sz w:val="21"/>
                <w:szCs w:val="21"/>
              </w:rPr>
              <w:t>对以上的目标指标制定了管理方案：</w:t>
            </w:r>
          </w:p>
          <w:p>
            <w:pPr>
              <w:rPr>
                <w:rFonts w:hint="eastAsia"/>
                <w:sz w:val="21"/>
                <w:szCs w:val="21"/>
              </w:rPr>
            </w:pPr>
            <w:r>
              <w:rPr>
                <w:rFonts w:hint="eastAsia"/>
                <w:sz w:val="21"/>
                <w:szCs w:val="21"/>
              </w:rPr>
              <w:t>•环境目标、指标：废弃物100%分类堆放处置</w:t>
            </w:r>
          </w:p>
          <w:p>
            <w:pPr>
              <w:adjustRightInd w:val="0"/>
              <w:snapToGrid w:val="0"/>
              <w:spacing w:line="440" w:lineRule="exact"/>
              <w:ind w:right="-23"/>
              <w:rPr>
                <w:rFonts w:hint="eastAsia"/>
                <w:sz w:val="21"/>
                <w:szCs w:val="21"/>
              </w:rPr>
            </w:pPr>
            <w:r>
              <w:rPr>
                <w:rFonts w:hint="eastAsia"/>
                <w:sz w:val="21"/>
                <w:szCs w:val="21"/>
              </w:rPr>
              <w:t>管理方案：各部门对办公活动中产生的可回收废物收集后交</w:t>
            </w:r>
            <w:r>
              <w:rPr>
                <w:rFonts w:hint="eastAsia"/>
                <w:sz w:val="21"/>
                <w:szCs w:val="21"/>
                <w:lang w:eastAsia="zh-CN"/>
              </w:rPr>
              <w:t>行政部</w:t>
            </w:r>
            <w:r>
              <w:rPr>
                <w:rFonts w:hint="eastAsia"/>
                <w:sz w:val="21"/>
                <w:szCs w:val="21"/>
              </w:rPr>
              <w:t>集中处置等</w:t>
            </w:r>
          </w:p>
          <w:p>
            <w:pPr>
              <w:rPr>
                <w:rFonts w:ascii="宋体" w:hAnsi="宋体" w:cs="宋体"/>
                <w:szCs w:val="21"/>
              </w:rPr>
            </w:pPr>
            <w:r>
              <w:rPr>
                <w:rFonts w:hint="eastAsia"/>
                <w:sz w:val="21"/>
                <w:szCs w:val="21"/>
              </w:rPr>
              <w:t>措施：强化安全思想教育培训，认真学习安全规程；配备符合要求的安全工器具；电源电线与化学品易燃物分开.....。</w:t>
            </w:r>
          </w:p>
        </w:tc>
        <w:tc>
          <w:tcPr>
            <w:tcW w:w="1585" w:type="dxa"/>
            <w:tcBorders>
              <w:top w:val="single" w:color="auto" w:sz="4" w:space="0"/>
              <w:left w:val="single" w:color="auto" w:sz="4" w:space="0"/>
              <w:bottom w:val="single" w:color="auto" w:sz="4" w:space="0"/>
              <w:right w:val="single" w:color="auto" w:sz="4" w:space="0"/>
            </w:tcBorders>
          </w:tcPr>
          <w:p/>
        </w:tc>
      </w:tr>
    </w:tbl>
    <w:p>
      <w:pPr>
        <w:pStyle w:val="2"/>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仿宋简体">
    <w:altName w:val="黑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50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w:t>
    </w:r>
    <w:r>
      <w:rPr>
        <w:rStyle w:val="16"/>
        <w:rFonts w:hint="eastAsia"/>
        <w:w w:val="90"/>
      </w:rPr>
      <w:t>B</w:t>
    </w:r>
    <w:r>
      <w:rPr>
        <w:rStyle w:val="16"/>
        <w:rFonts w:hint="default"/>
        <w:w w:val="90"/>
      </w:rPr>
      <w:t>tion</w:t>
    </w:r>
    <w:r>
      <w:rPr>
        <w:rStyle w:val="16"/>
        <w:rFonts w:hint="eastAsia"/>
        <w:w w:val="90"/>
      </w:rPr>
      <w:t>B</w:t>
    </w:r>
    <w:r>
      <w:rPr>
        <w:rStyle w:val="16"/>
        <w:rFonts w:hint="default"/>
        <w:w w:val="90"/>
      </w:rPr>
      <w:t>l St</w:t>
    </w:r>
    <w:r>
      <w:rPr>
        <w:rStyle w:val="16"/>
        <w:rFonts w:hint="eastAsia"/>
        <w:w w:val="90"/>
      </w:rPr>
      <w:t>B</w:t>
    </w:r>
    <w:r>
      <w:rPr>
        <w:rStyle w:val="16"/>
        <w:rFonts w:hint="default"/>
        <w:w w:val="90"/>
      </w:rPr>
      <w:t>nd</w:t>
    </w:r>
    <w:r>
      <w:rPr>
        <w:rStyle w:val="16"/>
        <w:rFonts w:hint="eastAsia"/>
        <w:w w:val="90"/>
      </w:rPr>
      <w:t>B</w:t>
    </w:r>
    <w:r>
      <w:rPr>
        <w:rStyle w:val="16"/>
        <w:rFonts w:hint="default"/>
        <w:w w:val="90"/>
      </w:rPr>
      <w:t>rd united Certific</w:t>
    </w:r>
    <w:r>
      <w:rPr>
        <w:rStyle w:val="16"/>
        <w:rFonts w:hint="eastAsia"/>
        <w:w w:val="90"/>
      </w:rPr>
      <w:t>B</w:t>
    </w:r>
    <w:r>
      <w:rPr>
        <w:rStyle w:val="16"/>
        <w:rFonts w:hint="default"/>
        <w:w w:val="90"/>
      </w:rPr>
      <w:t>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B00A4"/>
    <w:multiLevelType w:val="singleLevel"/>
    <w:tmpl w:val="A5FB00A4"/>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A594DB"/>
    <w:multiLevelType w:val="singleLevel"/>
    <w:tmpl w:val="16A594DB"/>
    <w:lvl w:ilvl="0" w:tentative="0">
      <w:start w:val="1"/>
      <w:numFmt w:val="decimal"/>
      <w:suff w:val="nothing"/>
      <w:lvlText w:val="%1）"/>
      <w:lvlJc w:val="left"/>
    </w:lvl>
  </w:abstractNum>
  <w:abstractNum w:abstractNumId="3">
    <w:nsid w:val="39D74436"/>
    <w:multiLevelType w:val="singleLevel"/>
    <w:tmpl w:val="39D74436"/>
    <w:lvl w:ilvl="0" w:tentative="0">
      <w:start w:val="1"/>
      <w:numFmt w:val="decimal"/>
      <w:suff w:val="nothing"/>
      <w:lvlText w:val="%1、"/>
      <w:lvlJc w:val="left"/>
    </w:lvl>
  </w:abstractNum>
  <w:abstractNum w:abstractNumId="4">
    <w:nsid w:val="64FE8ABA"/>
    <w:multiLevelType w:val="singleLevel"/>
    <w:tmpl w:val="64FE8ABA"/>
    <w:lvl w:ilvl="0" w:tentative="0">
      <w:start w:val="1"/>
      <w:numFmt w:val="decimal"/>
      <w:suff w:val="nothing"/>
      <w:lvlText w:val="%1）"/>
      <w:lvlJc w:val="left"/>
      <w:pPr>
        <w:ind w:left="0" w:firstLine="0"/>
      </w:pPr>
    </w:lvl>
  </w:abstractNum>
  <w:abstractNum w:abstractNumId="5">
    <w:nsid w:val="6FA964C8"/>
    <w:multiLevelType w:val="multilevel"/>
    <w:tmpl w:val="6FA964C8"/>
    <w:lvl w:ilvl="0" w:tentative="0">
      <w:start w:val="1"/>
      <w:numFmt w:val="decimal"/>
      <w:lvlText w:val="%1、"/>
      <w:lvlJc w:val="left"/>
      <w:pPr>
        <w:ind w:left="315" w:hanging="3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62BD6A"/>
    <w:multiLevelType w:val="singleLevel"/>
    <w:tmpl w:val="7D62BD6A"/>
    <w:lvl w:ilvl="0" w:tentative="0">
      <w:start w:val="1"/>
      <w:numFmt w:val="decimal"/>
      <w:lvlText w:val="%1."/>
      <w:lvlJc w:val="left"/>
      <w:pPr>
        <w:tabs>
          <w:tab w:val="left" w:pos="312"/>
        </w:tabs>
      </w:pPr>
    </w:lvl>
  </w:abstractNum>
  <w:abstractNum w:abstractNumId="7">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4"/>
    <w:lvlOverride w:ilvl="0">
      <w:startOverride w:val="1"/>
    </w:lvlOverride>
  </w:num>
  <w:num w:numId="3">
    <w:abstractNumId w:val="6"/>
  </w:num>
  <w:num w:numId="4">
    <w:abstractNumId w:val="7"/>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108A"/>
    <w:rsid w:val="000237F6"/>
    <w:rsid w:val="0003373A"/>
    <w:rsid w:val="000400E2"/>
    <w:rsid w:val="00062E46"/>
    <w:rsid w:val="0007248F"/>
    <w:rsid w:val="00073AB1"/>
    <w:rsid w:val="00101EE0"/>
    <w:rsid w:val="001A2D7F"/>
    <w:rsid w:val="00217746"/>
    <w:rsid w:val="00234FB6"/>
    <w:rsid w:val="0024424E"/>
    <w:rsid w:val="00244EC5"/>
    <w:rsid w:val="002808D3"/>
    <w:rsid w:val="002939AD"/>
    <w:rsid w:val="003030D3"/>
    <w:rsid w:val="00304B67"/>
    <w:rsid w:val="0031267F"/>
    <w:rsid w:val="00337922"/>
    <w:rsid w:val="00340867"/>
    <w:rsid w:val="00372326"/>
    <w:rsid w:val="00380837"/>
    <w:rsid w:val="003A198A"/>
    <w:rsid w:val="003F0A25"/>
    <w:rsid w:val="00410914"/>
    <w:rsid w:val="004B7DE1"/>
    <w:rsid w:val="00536930"/>
    <w:rsid w:val="00560B05"/>
    <w:rsid w:val="00564E53"/>
    <w:rsid w:val="00587922"/>
    <w:rsid w:val="005A71DE"/>
    <w:rsid w:val="005D5659"/>
    <w:rsid w:val="005F7AE5"/>
    <w:rsid w:val="00600C20"/>
    <w:rsid w:val="00644FE2"/>
    <w:rsid w:val="0067640C"/>
    <w:rsid w:val="006E678B"/>
    <w:rsid w:val="007757F3"/>
    <w:rsid w:val="0079137C"/>
    <w:rsid w:val="007B7E55"/>
    <w:rsid w:val="007C0B96"/>
    <w:rsid w:val="007C6FF1"/>
    <w:rsid w:val="007D6E8C"/>
    <w:rsid w:val="007E6AEB"/>
    <w:rsid w:val="008973EE"/>
    <w:rsid w:val="008A70AE"/>
    <w:rsid w:val="00930E99"/>
    <w:rsid w:val="00961ABF"/>
    <w:rsid w:val="00971600"/>
    <w:rsid w:val="009954B0"/>
    <w:rsid w:val="009973B4"/>
    <w:rsid w:val="009C28C1"/>
    <w:rsid w:val="009F7EED"/>
    <w:rsid w:val="00A05173"/>
    <w:rsid w:val="00A7088E"/>
    <w:rsid w:val="00A80636"/>
    <w:rsid w:val="00AE25BF"/>
    <w:rsid w:val="00AF0AAB"/>
    <w:rsid w:val="00AF0E83"/>
    <w:rsid w:val="00B04F87"/>
    <w:rsid w:val="00B124D6"/>
    <w:rsid w:val="00B50565"/>
    <w:rsid w:val="00B6484C"/>
    <w:rsid w:val="00BB546B"/>
    <w:rsid w:val="00BF597E"/>
    <w:rsid w:val="00C05E5B"/>
    <w:rsid w:val="00C066C7"/>
    <w:rsid w:val="00C14588"/>
    <w:rsid w:val="00C353CC"/>
    <w:rsid w:val="00C36952"/>
    <w:rsid w:val="00C51A36"/>
    <w:rsid w:val="00C55228"/>
    <w:rsid w:val="00C65BA1"/>
    <w:rsid w:val="00CB6975"/>
    <w:rsid w:val="00CD01B1"/>
    <w:rsid w:val="00CE315A"/>
    <w:rsid w:val="00D06F59"/>
    <w:rsid w:val="00D24E39"/>
    <w:rsid w:val="00D258D5"/>
    <w:rsid w:val="00D30305"/>
    <w:rsid w:val="00D8388C"/>
    <w:rsid w:val="00E059DA"/>
    <w:rsid w:val="00E20631"/>
    <w:rsid w:val="00E6224C"/>
    <w:rsid w:val="00EA550F"/>
    <w:rsid w:val="00EB0164"/>
    <w:rsid w:val="00EB2208"/>
    <w:rsid w:val="00ED0F62"/>
    <w:rsid w:val="00F01D97"/>
    <w:rsid w:val="00F713E1"/>
    <w:rsid w:val="00F92CF7"/>
    <w:rsid w:val="00FD07E2"/>
    <w:rsid w:val="00FD4899"/>
    <w:rsid w:val="00FF39C0"/>
    <w:rsid w:val="025D1503"/>
    <w:rsid w:val="02FB5550"/>
    <w:rsid w:val="05076B94"/>
    <w:rsid w:val="05D07618"/>
    <w:rsid w:val="065427A0"/>
    <w:rsid w:val="06825CB4"/>
    <w:rsid w:val="08BF4732"/>
    <w:rsid w:val="094F7DD0"/>
    <w:rsid w:val="0A7F5178"/>
    <w:rsid w:val="0BAD33AD"/>
    <w:rsid w:val="0BE5676F"/>
    <w:rsid w:val="0C114E80"/>
    <w:rsid w:val="0D7165C0"/>
    <w:rsid w:val="0ED81586"/>
    <w:rsid w:val="0F367CD3"/>
    <w:rsid w:val="0FD21EB0"/>
    <w:rsid w:val="105432CF"/>
    <w:rsid w:val="108219C2"/>
    <w:rsid w:val="10EA19C5"/>
    <w:rsid w:val="12232BF3"/>
    <w:rsid w:val="12FF11AB"/>
    <w:rsid w:val="13AD7F9A"/>
    <w:rsid w:val="13F573C4"/>
    <w:rsid w:val="15CF692C"/>
    <w:rsid w:val="15DC635F"/>
    <w:rsid w:val="168972F5"/>
    <w:rsid w:val="17750E88"/>
    <w:rsid w:val="178276F2"/>
    <w:rsid w:val="19B13AC6"/>
    <w:rsid w:val="1AFC6131"/>
    <w:rsid w:val="1C0F12B9"/>
    <w:rsid w:val="1CAC0909"/>
    <w:rsid w:val="1E296BE7"/>
    <w:rsid w:val="1F3A26A4"/>
    <w:rsid w:val="20A77397"/>
    <w:rsid w:val="210337E3"/>
    <w:rsid w:val="21F4701D"/>
    <w:rsid w:val="22596F3A"/>
    <w:rsid w:val="22763723"/>
    <w:rsid w:val="235D32E6"/>
    <w:rsid w:val="2442091A"/>
    <w:rsid w:val="251C7257"/>
    <w:rsid w:val="25DE0ECA"/>
    <w:rsid w:val="26AD5750"/>
    <w:rsid w:val="26FA1CB4"/>
    <w:rsid w:val="27EB4E94"/>
    <w:rsid w:val="29301CC4"/>
    <w:rsid w:val="299263CD"/>
    <w:rsid w:val="2AE663E3"/>
    <w:rsid w:val="2B8B0CFA"/>
    <w:rsid w:val="2BC32CAA"/>
    <w:rsid w:val="2D172D19"/>
    <w:rsid w:val="2DDF5455"/>
    <w:rsid w:val="2E056B99"/>
    <w:rsid w:val="2E8268F4"/>
    <w:rsid w:val="2EEC15F9"/>
    <w:rsid w:val="2F172441"/>
    <w:rsid w:val="2F884B74"/>
    <w:rsid w:val="30392538"/>
    <w:rsid w:val="30E9298B"/>
    <w:rsid w:val="333D0955"/>
    <w:rsid w:val="34EC7DB8"/>
    <w:rsid w:val="34FF3DBA"/>
    <w:rsid w:val="354667F4"/>
    <w:rsid w:val="35FC5714"/>
    <w:rsid w:val="36DA6B6B"/>
    <w:rsid w:val="3832135A"/>
    <w:rsid w:val="395251FA"/>
    <w:rsid w:val="3968008A"/>
    <w:rsid w:val="3B3775F3"/>
    <w:rsid w:val="3B3C6B48"/>
    <w:rsid w:val="3C4F602E"/>
    <w:rsid w:val="3C816EDA"/>
    <w:rsid w:val="3C9C493F"/>
    <w:rsid w:val="3D4642DE"/>
    <w:rsid w:val="3D510A4B"/>
    <w:rsid w:val="3FF63D7B"/>
    <w:rsid w:val="40204E29"/>
    <w:rsid w:val="40AE60F0"/>
    <w:rsid w:val="41181D95"/>
    <w:rsid w:val="41542F64"/>
    <w:rsid w:val="41957962"/>
    <w:rsid w:val="42047864"/>
    <w:rsid w:val="43571A75"/>
    <w:rsid w:val="438C508D"/>
    <w:rsid w:val="44FF5B6A"/>
    <w:rsid w:val="454B3E6B"/>
    <w:rsid w:val="465C7C1D"/>
    <w:rsid w:val="46906FA6"/>
    <w:rsid w:val="475278F5"/>
    <w:rsid w:val="48622BAC"/>
    <w:rsid w:val="49105810"/>
    <w:rsid w:val="4934733D"/>
    <w:rsid w:val="4A684E89"/>
    <w:rsid w:val="4A933600"/>
    <w:rsid w:val="4BC371C8"/>
    <w:rsid w:val="4BCF7609"/>
    <w:rsid w:val="4BE153C4"/>
    <w:rsid w:val="4CA800AA"/>
    <w:rsid w:val="4D857915"/>
    <w:rsid w:val="4F073A5C"/>
    <w:rsid w:val="4FA61BD3"/>
    <w:rsid w:val="504701CE"/>
    <w:rsid w:val="5071274E"/>
    <w:rsid w:val="51F010AB"/>
    <w:rsid w:val="53393F94"/>
    <w:rsid w:val="542773B9"/>
    <w:rsid w:val="5511769C"/>
    <w:rsid w:val="554F3713"/>
    <w:rsid w:val="558228FB"/>
    <w:rsid w:val="55DF5383"/>
    <w:rsid w:val="565055D6"/>
    <w:rsid w:val="56AC2AC9"/>
    <w:rsid w:val="56FE5C25"/>
    <w:rsid w:val="57415BBD"/>
    <w:rsid w:val="578F6429"/>
    <w:rsid w:val="5A1D25A5"/>
    <w:rsid w:val="5ABB564B"/>
    <w:rsid w:val="5AC831B8"/>
    <w:rsid w:val="5AC85BAD"/>
    <w:rsid w:val="5B9D19BF"/>
    <w:rsid w:val="5DEB34CE"/>
    <w:rsid w:val="5EA12B9A"/>
    <w:rsid w:val="5EFD7556"/>
    <w:rsid w:val="5F01160E"/>
    <w:rsid w:val="5F2C5760"/>
    <w:rsid w:val="5FFB2F25"/>
    <w:rsid w:val="60510C69"/>
    <w:rsid w:val="609B5D99"/>
    <w:rsid w:val="61CE5525"/>
    <w:rsid w:val="62A0389C"/>
    <w:rsid w:val="63507DE8"/>
    <w:rsid w:val="636E2AF4"/>
    <w:rsid w:val="64231142"/>
    <w:rsid w:val="645120CA"/>
    <w:rsid w:val="64FF2029"/>
    <w:rsid w:val="65877D66"/>
    <w:rsid w:val="66157A65"/>
    <w:rsid w:val="6666144B"/>
    <w:rsid w:val="67CE6216"/>
    <w:rsid w:val="6901443D"/>
    <w:rsid w:val="6AD27D2E"/>
    <w:rsid w:val="6AD44577"/>
    <w:rsid w:val="6D304D3E"/>
    <w:rsid w:val="6D9C3620"/>
    <w:rsid w:val="6F396389"/>
    <w:rsid w:val="70B12FEF"/>
    <w:rsid w:val="716E0640"/>
    <w:rsid w:val="730C1431"/>
    <w:rsid w:val="731B6878"/>
    <w:rsid w:val="73622088"/>
    <w:rsid w:val="747D584D"/>
    <w:rsid w:val="75A57ACF"/>
    <w:rsid w:val="765F4EBB"/>
    <w:rsid w:val="773E2659"/>
    <w:rsid w:val="783E3486"/>
    <w:rsid w:val="78B71350"/>
    <w:rsid w:val="790F40AE"/>
    <w:rsid w:val="79223A71"/>
    <w:rsid w:val="7984524B"/>
    <w:rsid w:val="79954110"/>
    <w:rsid w:val="7BC82655"/>
    <w:rsid w:val="7BD93750"/>
    <w:rsid w:val="7CF20E44"/>
    <w:rsid w:val="7D747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0"/>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basedOn w:val="11"/>
    <w:semiHidden/>
    <w:unhideWhenUsed/>
    <w:qFormat/>
    <w:uiPriority w:val="99"/>
    <w:rPr>
      <w:color w:val="0000FF"/>
      <w:u w:val="single"/>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character" w:customStyle="1" w:styleId="18">
    <w:name w:val="占位符文本1"/>
    <w:semiHidden/>
    <w:qFormat/>
    <w:uiPriority w:val="99"/>
    <w:rPr>
      <w:color w:val="808080"/>
    </w:rPr>
  </w:style>
  <w:style w:type="paragraph" w:styleId="19">
    <w:name w:val="List Paragraph"/>
    <w:basedOn w:val="1"/>
    <w:qFormat/>
    <w:uiPriority w:val="99"/>
    <w:pPr>
      <w:ind w:firstLine="420" w:firstLineChars="200"/>
    </w:p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3830</Words>
  <Characters>21836</Characters>
  <Lines>181</Lines>
  <Paragraphs>51</Paragraphs>
  <TotalTime>22</TotalTime>
  <ScaleCrop>false</ScaleCrop>
  <LinksUpToDate>false</LinksUpToDate>
  <CharactersWithSpaces>25615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2019-06-03T06:58:00Z</dcterms:created>
  <dc:creator>微软用户</dc:creator>
  <cp:lastModifiedBy>李凤仪</cp:lastModifiedBy>
  <dcterms:modified xsi:type="dcterms:W3CDTF">2020-11-25T12:16:03Z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