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0079-2016-2020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 w:val="18"/>
                <w:szCs w:val="18"/>
              </w:rPr>
              <w:t>大庆市万物石油机械制造有限公司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174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5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2020-10-23T00:57:38Z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