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德中洪堡(重庆)精密电子有限公司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0574-2020-Q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91500224MA60XG3B01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FF0000"/>
                <w:szCs w:val="21"/>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FF0000"/>
                <w:szCs w:val="21"/>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FF0000"/>
                <w:szCs w:val="21"/>
              </w:rPr>
            </w:pPr>
            <w:r>
              <w:rPr>
                <w:rFonts w:hint="eastAsia"/>
                <w:color w:val="000000"/>
                <w:szCs w:val="21"/>
              </w:rPr>
              <w:t>国家对产品质量抽查报告或型式检验送检报告</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2020年10月21日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2E22F9"/>
    <w:rsid w:val="3BEA62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2020-10-22T08:16:31Z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