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8A" w:rsidRDefault="005E25B4">
      <w:pPr>
        <w:pStyle w:val="a6"/>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0575-2020-E</w:t>
      </w:r>
      <w:bookmarkEnd w:id="0"/>
    </w:p>
    <w:p w:rsidR="00344D8A" w:rsidRDefault="00344D8A" w:rsidP="00F323DD">
      <w:pPr>
        <w:snapToGrid w:val="0"/>
        <w:spacing w:afterLines="30"/>
        <w:jc w:val="center"/>
        <w:rPr>
          <w:rFonts w:ascii="楷体" w:eastAsia="楷体" w:hAnsi="楷体"/>
          <w:b/>
          <w:color w:val="000000"/>
          <w:sz w:val="84"/>
          <w:szCs w:val="84"/>
        </w:rPr>
      </w:pPr>
    </w:p>
    <w:p w:rsidR="00344D8A" w:rsidRDefault="005E25B4" w:rsidP="00F323D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344D8A" w:rsidRDefault="00344D8A" w:rsidP="00F323DD">
      <w:pPr>
        <w:snapToGrid w:val="0"/>
        <w:spacing w:afterLines="30"/>
        <w:rPr>
          <w:rFonts w:ascii="楷体" w:eastAsia="楷体" w:hAnsi="楷体"/>
          <w:b/>
          <w:color w:val="000000"/>
          <w:sz w:val="52"/>
          <w:szCs w:val="52"/>
        </w:rPr>
      </w:pPr>
    </w:p>
    <w:p w:rsidR="00344D8A" w:rsidRDefault="005E25B4" w:rsidP="00F323D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44D8A" w:rsidRDefault="005E25B4" w:rsidP="00F323D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44D8A" w:rsidRDefault="00344D8A" w:rsidP="00F323DD">
      <w:pPr>
        <w:snapToGrid w:val="0"/>
        <w:spacing w:afterLines="30"/>
        <w:jc w:val="center"/>
        <w:rPr>
          <w:rFonts w:ascii="楷体" w:eastAsia="楷体" w:hAnsi="楷体"/>
          <w:b/>
          <w:color w:val="000000"/>
          <w:sz w:val="36"/>
          <w:szCs w:val="36"/>
        </w:rPr>
      </w:pPr>
    </w:p>
    <w:p w:rsidR="00344D8A" w:rsidRDefault="005E25B4" w:rsidP="00F323D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重庆宝光车用材料有限公司</w:t>
      </w:r>
      <w:bookmarkEnd w:id="1"/>
    </w:p>
    <w:p w:rsidR="00344D8A" w:rsidRDefault="00344D8A" w:rsidP="00F323DD">
      <w:pPr>
        <w:snapToGrid w:val="0"/>
        <w:spacing w:afterLines="30"/>
        <w:ind w:firstLineChars="600" w:firstLine="1928"/>
        <w:rPr>
          <w:rFonts w:ascii="楷体" w:eastAsia="楷体" w:hAnsi="楷体"/>
          <w:b/>
          <w:color w:val="000000"/>
          <w:sz w:val="32"/>
          <w:szCs w:val="32"/>
        </w:rPr>
      </w:pPr>
    </w:p>
    <w:p w:rsidR="00344D8A" w:rsidRDefault="005E25B4" w:rsidP="00F323D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44D8A" w:rsidRDefault="005E25B4" w:rsidP="00F323D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44D8A" w:rsidRDefault="005E25B4" w:rsidP="00F323D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44D8A" w:rsidRDefault="005E25B4" w:rsidP="00F323D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44D8A" w:rsidRDefault="00344D8A" w:rsidP="00F323DD">
      <w:pPr>
        <w:snapToGrid w:val="0"/>
        <w:spacing w:afterLines="30"/>
        <w:jc w:val="center"/>
        <w:rPr>
          <w:rFonts w:ascii="楷体" w:eastAsia="楷体" w:hAnsi="楷体"/>
          <w:b/>
          <w:color w:val="000000"/>
          <w:sz w:val="44"/>
          <w:szCs w:val="44"/>
        </w:rPr>
      </w:pPr>
    </w:p>
    <w:p w:rsidR="00344D8A" w:rsidRDefault="005E25B4" w:rsidP="00F323DD">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344D8A" w:rsidRDefault="005E25B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344D8A" w:rsidRDefault="005E25B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44D8A">
        <w:trPr>
          <w:trHeight w:val="354"/>
        </w:trPr>
        <w:tc>
          <w:tcPr>
            <w:tcW w:w="1439" w:type="dxa"/>
            <w:gridSpan w:val="2"/>
            <w:vAlign w:val="center"/>
          </w:tcPr>
          <w:p w:rsidR="00344D8A" w:rsidRDefault="005E25B4">
            <w:pPr>
              <w:rPr>
                <w:b/>
                <w:color w:val="000000"/>
                <w:sz w:val="20"/>
                <w:szCs w:val="20"/>
              </w:rPr>
            </w:pPr>
            <w:r>
              <w:rPr>
                <w:rFonts w:hint="eastAsia"/>
                <w:b/>
                <w:color w:val="000000"/>
                <w:sz w:val="20"/>
                <w:szCs w:val="20"/>
              </w:rPr>
              <w:t>审核方名称</w:t>
            </w:r>
          </w:p>
        </w:tc>
        <w:tc>
          <w:tcPr>
            <w:tcW w:w="7681" w:type="dxa"/>
            <w:gridSpan w:val="10"/>
            <w:vAlign w:val="center"/>
          </w:tcPr>
          <w:p w:rsidR="00344D8A" w:rsidRDefault="005E25B4">
            <w:pPr>
              <w:rPr>
                <w:b/>
                <w:color w:val="000000"/>
                <w:sz w:val="20"/>
                <w:szCs w:val="20"/>
              </w:rPr>
            </w:pPr>
            <w:r>
              <w:rPr>
                <w:rFonts w:hint="eastAsia"/>
                <w:b/>
                <w:color w:val="000000" w:themeColor="text1"/>
                <w:sz w:val="20"/>
                <w:szCs w:val="20"/>
              </w:rPr>
              <w:t>北京国标联合认证有限公司</w:t>
            </w:r>
          </w:p>
        </w:tc>
      </w:tr>
      <w:tr w:rsidR="00344D8A">
        <w:trPr>
          <w:trHeight w:val="377"/>
        </w:trPr>
        <w:tc>
          <w:tcPr>
            <w:tcW w:w="1439" w:type="dxa"/>
            <w:gridSpan w:val="2"/>
            <w:vAlign w:val="center"/>
          </w:tcPr>
          <w:p w:rsidR="00344D8A" w:rsidRDefault="005E25B4">
            <w:pPr>
              <w:rPr>
                <w:b/>
                <w:color w:val="000000"/>
                <w:sz w:val="20"/>
                <w:szCs w:val="20"/>
              </w:rPr>
            </w:pPr>
            <w:r>
              <w:rPr>
                <w:rFonts w:hint="eastAsia"/>
                <w:b/>
                <w:color w:val="000000"/>
                <w:sz w:val="20"/>
                <w:szCs w:val="20"/>
              </w:rPr>
              <w:t>审核方地址</w:t>
            </w:r>
          </w:p>
        </w:tc>
        <w:tc>
          <w:tcPr>
            <w:tcW w:w="5360" w:type="dxa"/>
            <w:gridSpan w:val="7"/>
            <w:vAlign w:val="center"/>
          </w:tcPr>
          <w:p w:rsidR="00344D8A" w:rsidRDefault="005E25B4">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344D8A" w:rsidRDefault="005E25B4">
            <w:pPr>
              <w:rPr>
                <w:b/>
                <w:color w:val="000000"/>
                <w:sz w:val="20"/>
                <w:szCs w:val="20"/>
              </w:rPr>
            </w:pPr>
            <w:r>
              <w:rPr>
                <w:rFonts w:hint="eastAsia"/>
                <w:b/>
                <w:color w:val="000000"/>
                <w:sz w:val="20"/>
                <w:szCs w:val="20"/>
              </w:rPr>
              <w:t>邮编</w:t>
            </w:r>
          </w:p>
        </w:tc>
        <w:tc>
          <w:tcPr>
            <w:tcW w:w="1470" w:type="dxa"/>
            <w:vAlign w:val="center"/>
          </w:tcPr>
          <w:p w:rsidR="00344D8A" w:rsidRDefault="00344D8A">
            <w:pPr>
              <w:rPr>
                <w:b/>
                <w:color w:val="000000"/>
                <w:sz w:val="20"/>
                <w:szCs w:val="20"/>
              </w:rPr>
            </w:pPr>
          </w:p>
        </w:tc>
      </w:tr>
      <w:tr w:rsidR="00344D8A">
        <w:trPr>
          <w:trHeight w:val="377"/>
        </w:trPr>
        <w:tc>
          <w:tcPr>
            <w:tcW w:w="1439" w:type="dxa"/>
            <w:gridSpan w:val="2"/>
            <w:vAlign w:val="center"/>
          </w:tcPr>
          <w:p w:rsidR="00344D8A" w:rsidRDefault="005E25B4">
            <w:pPr>
              <w:rPr>
                <w:b/>
                <w:color w:val="000000"/>
                <w:sz w:val="20"/>
                <w:szCs w:val="20"/>
              </w:rPr>
            </w:pPr>
            <w:r>
              <w:rPr>
                <w:rFonts w:hint="eastAsia"/>
                <w:b/>
                <w:color w:val="000000"/>
                <w:sz w:val="20"/>
                <w:szCs w:val="20"/>
              </w:rPr>
              <w:t>联系电话</w:t>
            </w:r>
          </w:p>
        </w:tc>
        <w:tc>
          <w:tcPr>
            <w:tcW w:w="1957" w:type="dxa"/>
            <w:gridSpan w:val="2"/>
            <w:vAlign w:val="center"/>
          </w:tcPr>
          <w:p w:rsidR="00344D8A" w:rsidRDefault="005E25B4">
            <w:pPr>
              <w:rPr>
                <w:b/>
                <w:color w:val="000000"/>
                <w:sz w:val="20"/>
                <w:szCs w:val="20"/>
              </w:rPr>
            </w:pPr>
            <w:r>
              <w:rPr>
                <w:rFonts w:hint="eastAsia"/>
                <w:b/>
                <w:color w:val="000000" w:themeColor="text1"/>
                <w:sz w:val="20"/>
                <w:szCs w:val="20"/>
              </w:rPr>
              <w:t>010-51095332</w:t>
            </w:r>
          </w:p>
        </w:tc>
        <w:tc>
          <w:tcPr>
            <w:tcW w:w="1050" w:type="dxa"/>
            <w:gridSpan w:val="2"/>
            <w:vAlign w:val="center"/>
          </w:tcPr>
          <w:p w:rsidR="00344D8A" w:rsidRDefault="005E25B4">
            <w:pPr>
              <w:rPr>
                <w:b/>
                <w:color w:val="000000"/>
                <w:sz w:val="20"/>
                <w:szCs w:val="20"/>
              </w:rPr>
            </w:pPr>
            <w:r>
              <w:rPr>
                <w:rFonts w:hint="eastAsia"/>
                <w:b/>
                <w:color w:val="000000"/>
                <w:sz w:val="20"/>
                <w:szCs w:val="20"/>
              </w:rPr>
              <w:t>传真</w:t>
            </w:r>
          </w:p>
        </w:tc>
        <w:tc>
          <w:tcPr>
            <w:tcW w:w="1501" w:type="dxa"/>
            <w:vAlign w:val="center"/>
          </w:tcPr>
          <w:p w:rsidR="00344D8A" w:rsidRDefault="005E25B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44D8A" w:rsidRDefault="005E25B4">
            <w:pPr>
              <w:rPr>
                <w:b/>
                <w:color w:val="000000"/>
                <w:sz w:val="20"/>
                <w:szCs w:val="20"/>
              </w:rPr>
            </w:pPr>
            <w:r>
              <w:rPr>
                <w:rFonts w:hint="eastAsia"/>
                <w:b/>
                <w:color w:val="000000"/>
                <w:sz w:val="20"/>
                <w:szCs w:val="20"/>
              </w:rPr>
              <w:t>邮箱</w:t>
            </w:r>
          </w:p>
        </w:tc>
        <w:tc>
          <w:tcPr>
            <w:tcW w:w="2333" w:type="dxa"/>
            <w:gridSpan w:val="4"/>
            <w:vAlign w:val="center"/>
          </w:tcPr>
          <w:p w:rsidR="00344D8A" w:rsidRDefault="00344D8A">
            <w:pPr>
              <w:rPr>
                <w:b/>
                <w:color w:val="000000"/>
                <w:sz w:val="20"/>
                <w:szCs w:val="20"/>
              </w:rPr>
            </w:pPr>
          </w:p>
        </w:tc>
      </w:tr>
      <w:tr w:rsidR="00344D8A">
        <w:trPr>
          <w:trHeight w:val="428"/>
        </w:trPr>
        <w:tc>
          <w:tcPr>
            <w:tcW w:w="9120" w:type="dxa"/>
            <w:gridSpan w:val="12"/>
            <w:vAlign w:val="center"/>
          </w:tcPr>
          <w:p w:rsidR="00344D8A" w:rsidRDefault="005E25B4">
            <w:pPr>
              <w:rPr>
                <w:b/>
                <w:color w:val="000000"/>
                <w:sz w:val="20"/>
                <w:szCs w:val="20"/>
              </w:rPr>
            </w:pPr>
            <w:r>
              <w:rPr>
                <w:rFonts w:hint="eastAsia"/>
                <w:b/>
                <w:color w:val="000000"/>
                <w:sz w:val="20"/>
                <w:szCs w:val="20"/>
              </w:rPr>
              <w:t>审核组信息</w:t>
            </w:r>
          </w:p>
        </w:tc>
      </w:tr>
      <w:tr w:rsidR="00344D8A">
        <w:trPr>
          <w:trHeight w:val="645"/>
        </w:trPr>
        <w:tc>
          <w:tcPr>
            <w:tcW w:w="1271" w:type="dxa"/>
            <w:vAlign w:val="center"/>
          </w:tcPr>
          <w:p w:rsidR="00344D8A" w:rsidRDefault="005E25B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44D8A" w:rsidRDefault="005E25B4">
            <w:pPr>
              <w:spacing w:line="240" w:lineRule="exact"/>
              <w:jc w:val="center"/>
              <w:rPr>
                <w:sz w:val="18"/>
                <w:szCs w:val="18"/>
              </w:rPr>
            </w:pPr>
            <w:r>
              <w:rPr>
                <w:rFonts w:hint="eastAsia"/>
                <w:sz w:val="18"/>
                <w:szCs w:val="18"/>
              </w:rPr>
              <w:t>组内</w:t>
            </w:r>
          </w:p>
          <w:p w:rsidR="00344D8A" w:rsidRDefault="005E25B4">
            <w:pPr>
              <w:spacing w:line="240" w:lineRule="exact"/>
              <w:jc w:val="center"/>
              <w:rPr>
                <w:b/>
                <w:color w:val="000000"/>
                <w:sz w:val="20"/>
                <w:szCs w:val="20"/>
              </w:rPr>
            </w:pPr>
            <w:r>
              <w:rPr>
                <w:rFonts w:hint="eastAsia"/>
                <w:sz w:val="18"/>
                <w:szCs w:val="18"/>
              </w:rPr>
              <w:t>身份</w:t>
            </w:r>
          </w:p>
        </w:tc>
        <w:tc>
          <w:tcPr>
            <w:tcW w:w="1417" w:type="dxa"/>
            <w:gridSpan w:val="2"/>
            <w:vAlign w:val="center"/>
          </w:tcPr>
          <w:p w:rsidR="00344D8A" w:rsidRDefault="005E25B4">
            <w:pPr>
              <w:spacing w:line="240" w:lineRule="exact"/>
              <w:jc w:val="center"/>
              <w:rPr>
                <w:b/>
                <w:color w:val="000000"/>
                <w:sz w:val="20"/>
                <w:szCs w:val="20"/>
              </w:rPr>
            </w:pPr>
            <w:r>
              <w:rPr>
                <w:rFonts w:hint="eastAsia"/>
                <w:sz w:val="18"/>
                <w:szCs w:val="18"/>
              </w:rPr>
              <w:t>性别</w:t>
            </w:r>
          </w:p>
        </w:tc>
        <w:tc>
          <w:tcPr>
            <w:tcW w:w="3402" w:type="dxa"/>
            <w:gridSpan w:val="5"/>
            <w:vAlign w:val="center"/>
          </w:tcPr>
          <w:p w:rsidR="00344D8A" w:rsidRDefault="005E25B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44D8A" w:rsidRDefault="005E25B4">
            <w:pPr>
              <w:spacing w:line="240" w:lineRule="exact"/>
              <w:jc w:val="center"/>
              <w:rPr>
                <w:b/>
                <w:color w:val="000000"/>
                <w:sz w:val="20"/>
                <w:szCs w:val="20"/>
              </w:rPr>
            </w:pPr>
            <w:r>
              <w:rPr>
                <w:rFonts w:hint="eastAsia"/>
                <w:sz w:val="18"/>
                <w:szCs w:val="18"/>
              </w:rPr>
              <w:t>专业代码</w:t>
            </w:r>
          </w:p>
        </w:tc>
      </w:tr>
      <w:tr w:rsidR="00344D8A">
        <w:trPr>
          <w:trHeight w:val="645"/>
        </w:trPr>
        <w:tc>
          <w:tcPr>
            <w:tcW w:w="1271" w:type="dxa"/>
            <w:vAlign w:val="center"/>
          </w:tcPr>
          <w:p w:rsidR="00344D8A" w:rsidRDefault="005E25B4">
            <w:pPr>
              <w:spacing w:line="240" w:lineRule="exact"/>
              <w:jc w:val="center"/>
              <w:rPr>
                <w:b/>
                <w:color w:val="000000"/>
                <w:sz w:val="20"/>
                <w:szCs w:val="20"/>
              </w:rPr>
            </w:pPr>
            <w:r>
              <w:rPr>
                <w:b/>
                <w:color w:val="000000"/>
                <w:sz w:val="20"/>
                <w:szCs w:val="20"/>
              </w:rPr>
              <w:t>文平</w:t>
            </w:r>
          </w:p>
        </w:tc>
        <w:tc>
          <w:tcPr>
            <w:tcW w:w="851" w:type="dxa"/>
            <w:gridSpan w:val="2"/>
            <w:vAlign w:val="center"/>
          </w:tcPr>
          <w:p w:rsidR="00344D8A" w:rsidRDefault="005E25B4">
            <w:pPr>
              <w:spacing w:line="240" w:lineRule="exact"/>
              <w:jc w:val="center"/>
              <w:rPr>
                <w:sz w:val="18"/>
                <w:szCs w:val="18"/>
              </w:rPr>
            </w:pPr>
            <w:r>
              <w:rPr>
                <w:sz w:val="18"/>
                <w:szCs w:val="18"/>
              </w:rPr>
              <w:t>组长</w:t>
            </w:r>
          </w:p>
        </w:tc>
        <w:tc>
          <w:tcPr>
            <w:tcW w:w="1417" w:type="dxa"/>
            <w:gridSpan w:val="2"/>
            <w:vAlign w:val="center"/>
          </w:tcPr>
          <w:p w:rsidR="00344D8A" w:rsidRDefault="005E25B4">
            <w:pPr>
              <w:spacing w:line="240" w:lineRule="exact"/>
              <w:jc w:val="center"/>
              <w:rPr>
                <w:b/>
                <w:color w:val="000000"/>
                <w:sz w:val="20"/>
                <w:szCs w:val="20"/>
              </w:rPr>
            </w:pPr>
            <w:r>
              <w:rPr>
                <w:b/>
                <w:color w:val="000000"/>
                <w:sz w:val="20"/>
                <w:szCs w:val="20"/>
              </w:rPr>
              <w:t>男</w:t>
            </w:r>
          </w:p>
        </w:tc>
        <w:tc>
          <w:tcPr>
            <w:tcW w:w="3402" w:type="dxa"/>
            <w:gridSpan w:val="5"/>
            <w:vAlign w:val="center"/>
          </w:tcPr>
          <w:p w:rsidR="00344D8A" w:rsidRDefault="005E25B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44D8A" w:rsidRDefault="005E25B4">
            <w:pPr>
              <w:spacing w:line="240" w:lineRule="exact"/>
              <w:jc w:val="center"/>
              <w:rPr>
                <w:b/>
                <w:color w:val="000000"/>
                <w:sz w:val="20"/>
                <w:szCs w:val="20"/>
              </w:rPr>
            </w:pPr>
            <w:r>
              <w:rPr>
                <w:b/>
                <w:color w:val="000000"/>
                <w:sz w:val="20"/>
                <w:szCs w:val="20"/>
              </w:rPr>
              <w:t>12.03.00,12.05.02,14.02.01</w:t>
            </w:r>
          </w:p>
        </w:tc>
      </w:tr>
      <w:tr w:rsidR="00344D8A">
        <w:trPr>
          <w:trHeight w:val="264"/>
        </w:trPr>
        <w:tc>
          <w:tcPr>
            <w:tcW w:w="1271" w:type="dxa"/>
            <w:vAlign w:val="center"/>
          </w:tcPr>
          <w:p w:rsidR="00344D8A" w:rsidRDefault="00344D8A">
            <w:pPr>
              <w:rPr>
                <w:b/>
                <w:color w:val="000000"/>
                <w:sz w:val="20"/>
                <w:szCs w:val="20"/>
              </w:rPr>
            </w:pPr>
          </w:p>
        </w:tc>
        <w:tc>
          <w:tcPr>
            <w:tcW w:w="851" w:type="dxa"/>
            <w:gridSpan w:val="2"/>
            <w:vAlign w:val="center"/>
          </w:tcPr>
          <w:p w:rsidR="00344D8A" w:rsidRDefault="00344D8A">
            <w:pPr>
              <w:rPr>
                <w:b/>
                <w:color w:val="000000"/>
                <w:sz w:val="20"/>
                <w:szCs w:val="20"/>
              </w:rPr>
            </w:pPr>
          </w:p>
        </w:tc>
        <w:tc>
          <w:tcPr>
            <w:tcW w:w="1417" w:type="dxa"/>
            <w:gridSpan w:val="2"/>
            <w:vAlign w:val="center"/>
          </w:tcPr>
          <w:p w:rsidR="00344D8A" w:rsidRDefault="00344D8A">
            <w:pPr>
              <w:rPr>
                <w:b/>
                <w:color w:val="000000"/>
                <w:sz w:val="20"/>
                <w:szCs w:val="20"/>
              </w:rPr>
            </w:pPr>
          </w:p>
        </w:tc>
        <w:tc>
          <w:tcPr>
            <w:tcW w:w="3402" w:type="dxa"/>
            <w:gridSpan w:val="5"/>
            <w:vAlign w:val="center"/>
          </w:tcPr>
          <w:p w:rsidR="00344D8A" w:rsidRDefault="00344D8A">
            <w:pPr>
              <w:rPr>
                <w:b/>
                <w:color w:val="000000"/>
                <w:sz w:val="20"/>
                <w:szCs w:val="20"/>
              </w:rPr>
            </w:pPr>
          </w:p>
        </w:tc>
        <w:tc>
          <w:tcPr>
            <w:tcW w:w="2179" w:type="dxa"/>
            <w:gridSpan w:val="2"/>
            <w:vAlign w:val="center"/>
          </w:tcPr>
          <w:p w:rsidR="00344D8A" w:rsidRDefault="00344D8A">
            <w:pPr>
              <w:rPr>
                <w:b/>
                <w:color w:val="000000"/>
                <w:sz w:val="20"/>
                <w:szCs w:val="20"/>
              </w:rPr>
            </w:pPr>
          </w:p>
        </w:tc>
      </w:tr>
      <w:tr w:rsidR="00344D8A">
        <w:trPr>
          <w:trHeight w:val="413"/>
        </w:trPr>
        <w:tc>
          <w:tcPr>
            <w:tcW w:w="9120" w:type="dxa"/>
            <w:gridSpan w:val="12"/>
            <w:vAlign w:val="center"/>
          </w:tcPr>
          <w:p w:rsidR="00344D8A" w:rsidRDefault="005E25B4">
            <w:pPr>
              <w:rPr>
                <w:b/>
                <w:color w:val="000000"/>
                <w:sz w:val="20"/>
                <w:szCs w:val="20"/>
              </w:rPr>
            </w:pPr>
            <w:r>
              <w:rPr>
                <w:rFonts w:hint="eastAsia"/>
                <w:b/>
                <w:color w:val="000000"/>
                <w:sz w:val="20"/>
                <w:szCs w:val="20"/>
              </w:rPr>
              <w:t>与审核组同行人员信息</w:t>
            </w:r>
          </w:p>
        </w:tc>
      </w:tr>
      <w:tr w:rsidR="00344D8A">
        <w:trPr>
          <w:trHeight w:val="418"/>
        </w:trPr>
        <w:tc>
          <w:tcPr>
            <w:tcW w:w="1271" w:type="dxa"/>
            <w:vAlign w:val="center"/>
          </w:tcPr>
          <w:p w:rsidR="00344D8A" w:rsidRDefault="005E25B4">
            <w:pPr>
              <w:rPr>
                <w:b/>
                <w:color w:val="000000"/>
                <w:sz w:val="20"/>
                <w:szCs w:val="20"/>
              </w:rPr>
            </w:pPr>
            <w:r>
              <w:rPr>
                <w:rFonts w:hint="eastAsia"/>
                <w:b/>
                <w:color w:val="000000"/>
                <w:sz w:val="20"/>
                <w:szCs w:val="20"/>
              </w:rPr>
              <w:t>姓名</w:t>
            </w:r>
          </w:p>
        </w:tc>
        <w:tc>
          <w:tcPr>
            <w:tcW w:w="851" w:type="dxa"/>
            <w:gridSpan w:val="2"/>
            <w:vAlign w:val="center"/>
          </w:tcPr>
          <w:p w:rsidR="00344D8A" w:rsidRDefault="005E25B4">
            <w:pPr>
              <w:rPr>
                <w:b/>
                <w:color w:val="000000"/>
                <w:sz w:val="20"/>
                <w:szCs w:val="20"/>
              </w:rPr>
            </w:pPr>
            <w:r>
              <w:rPr>
                <w:rFonts w:hint="eastAsia"/>
                <w:b/>
                <w:color w:val="000000"/>
                <w:sz w:val="20"/>
                <w:szCs w:val="20"/>
              </w:rPr>
              <w:t>性别</w:t>
            </w:r>
          </w:p>
        </w:tc>
        <w:tc>
          <w:tcPr>
            <w:tcW w:w="1417" w:type="dxa"/>
            <w:gridSpan w:val="2"/>
            <w:vAlign w:val="center"/>
          </w:tcPr>
          <w:p w:rsidR="00344D8A" w:rsidRDefault="005E25B4">
            <w:pPr>
              <w:rPr>
                <w:b/>
                <w:color w:val="000000"/>
                <w:sz w:val="20"/>
                <w:szCs w:val="20"/>
              </w:rPr>
            </w:pPr>
            <w:r>
              <w:rPr>
                <w:rFonts w:hint="eastAsia"/>
                <w:b/>
                <w:color w:val="000000"/>
                <w:sz w:val="20"/>
                <w:szCs w:val="20"/>
              </w:rPr>
              <w:t>角色</w:t>
            </w:r>
          </w:p>
        </w:tc>
        <w:tc>
          <w:tcPr>
            <w:tcW w:w="3402" w:type="dxa"/>
            <w:gridSpan w:val="5"/>
            <w:vAlign w:val="center"/>
          </w:tcPr>
          <w:p w:rsidR="00344D8A" w:rsidRDefault="005E25B4">
            <w:pPr>
              <w:rPr>
                <w:b/>
                <w:color w:val="000000"/>
                <w:sz w:val="20"/>
                <w:szCs w:val="20"/>
              </w:rPr>
            </w:pPr>
            <w:r>
              <w:rPr>
                <w:rFonts w:hint="eastAsia"/>
                <w:b/>
                <w:color w:val="000000"/>
                <w:sz w:val="20"/>
                <w:szCs w:val="20"/>
              </w:rPr>
              <w:t>工作单位</w:t>
            </w:r>
          </w:p>
        </w:tc>
        <w:tc>
          <w:tcPr>
            <w:tcW w:w="2179" w:type="dxa"/>
            <w:gridSpan w:val="2"/>
            <w:vAlign w:val="center"/>
          </w:tcPr>
          <w:p w:rsidR="00344D8A" w:rsidRDefault="00344D8A">
            <w:pPr>
              <w:rPr>
                <w:b/>
                <w:color w:val="000000"/>
                <w:sz w:val="20"/>
                <w:szCs w:val="20"/>
              </w:rPr>
            </w:pPr>
          </w:p>
        </w:tc>
      </w:tr>
      <w:tr w:rsidR="00344D8A">
        <w:trPr>
          <w:trHeight w:val="418"/>
        </w:trPr>
        <w:tc>
          <w:tcPr>
            <w:tcW w:w="1271" w:type="dxa"/>
            <w:vAlign w:val="center"/>
          </w:tcPr>
          <w:p w:rsidR="00344D8A" w:rsidRDefault="00344D8A">
            <w:pPr>
              <w:rPr>
                <w:b/>
                <w:color w:val="000000"/>
              </w:rPr>
            </w:pPr>
          </w:p>
        </w:tc>
        <w:tc>
          <w:tcPr>
            <w:tcW w:w="851" w:type="dxa"/>
            <w:gridSpan w:val="2"/>
            <w:vAlign w:val="center"/>
          </w:tcPr>
          <w:p w:rsidR="00344D8A" w:rsidRDefault="00344D8A">
            <w:pPr>
              <w:rPr>
                <w:b/>
                <w:color w:val="000000"/>
              </w:rPr>
            </w:pPr>
          </w:p>
        </w:tc>
        <w:tc>
          <w:tcPr>
            <w:tcW w:w="1417" w:type="dxa"/>
            <w:gridSpan w:val="2"/>
            <w:vAlign w:val="center"/>
          </w:tcPr>
          <w:p w:rsidR="00344D8A" w:rsidRDefault="00344D8A">
            <w:pPr>
              <w:rPr>
                <w:b/>
                <w:color w:val="000000"/>
              </w:rPr>
            </w:pPr>
          </w:p>
        </w:tc>
        <w:tc>
          <w:tcPr>
            <w:tcW w:w="3402" w:type="dxa"/>
            <w:gridSpan w:val="5"/>
            <w:vAlign w:val="center"/>
          </w:tcPr>
          <w:p w:rsidR="00344D8A" w:rsidRDefault="00344D8A">
            <w:pPr>
              <w:rPr>
                <w:b/>
                <w:color w:val="000000"/>
              </w:rPr>
            </w:pPr>
          </w:p>
        </w:tc>
        <w:tc>
          <w:tcPr>
            <w:tcW w:w="2179" w:type="dxa"/>
            <w:gridSpan w:val="2"/>
            <w:vAlign w:val="center"/>
          </w:tcPr>
          <w:p w:rsidR="00344D8A" w:rsidRDefault="00344D8A">
            <w:pPr>
              <w:rPr>
                <w:b/>
                <w:color w:val="000000"/>
              </w:rPr>
            </w:pPr>
          </w:p>
        </w:tc>
      </w:tr>
      <w:tr w:rsidR="00344D8A">
        <w:trPr>
          <w:trHeight w:val="418"/>
        </w:trPr>
        <w:tc>
          <w:tcPr>
            <w:tcW w:w="1271" w:type="dxa"/>
            <w:vAlign w:val="center"/>
          </w:tcPr>
          <w:p w:rsidR="00344D8A" w:rsidRDefault="00344D8A">
            <w:pPr>
              <w:rPr>
                <w:b/>
                <w:color w:val="000000"/>
              </w:rPr>
            </w:pPr>
          </w:p>
        </w:tc>
        <w:tc>
          <w:tcPr>
            <w:tcW w:w="851" w:type="dxa"/>
            <w:gridSpan w:val="2"/>
            <w:vAlign w:val="center"/>
          </w:tcPr>
          <w:p w:rsidR="00344D8A" w:rsidRDefault="00344D8A">
            <w:pPr>
              <w:rPr>
                <w:b/>
                <w:color w:val="000000"/>
              </w:rPr>
            </w:pPr>
          </w:p>
        </w:tc>
        <w:tc>
          <w:tcPr>
            <w:tcW w:w="1417" w:type="dxa"/>
            <w:gridSpan w:val="2"/>
            <w:vAlign w:val="center"/>
          </w:tcPr>
          <w:p w:rsidR="00344D8A" w:rsidRDefault="00344D8A">
            <w:pPr>
              <w:rPr>
                <w:b/>
                <w:color w:val="000000"/>
              </w:rPr>
            </w:pPr>
          </w:p>
        </w:tc>
        <w:tc>
          <w:tcPr>
            <w:tcW w:w="3402" w:type="dxa"/>
            <w:gridSpan w:val="5"/>
            <w:vAlign w:val="center"/>
          </w:tcPr>
          <w:p w:rsidR="00344D8A" w:rsidRDefault="00344D8A">
            <w:pPr>
              <w:rPr>
                <w:b/>
                <w:color w:val="000000"/>
              </w:rPr>
            </w:pPr>
          </w:p>
        </w:tc>
        <w:tc>
          <w:tcPr>
            <w:tcW w:w="2179" w:type="dxa"/>
            <w:gridSpan w:val="2"/>
            <w:vAlign w:val="center"/>
          </w:tcPr>
          <w:p w:rsidR="00344D8A" w:rsidRDefault="00344D8A">
            <w:pPr>
              <w:rPr>
                <w:b/>
                <w:color w:val="000000"/>
              </w:rPr>
            </w:pPr>
          </w:p>
        </w:tc>
      </w:tr>
    </w:tbl>
    <w:p w:rsidR="00344D8A" w:rsidRDefault="005E25B4" w:rsidP="00F323D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344D8A" w:rsidRDefault="005E25B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44D8A" w:rsidRDefault="005E25B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44D8A" w:rsidRDefault="005E25B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44D8A" w:rsidRDefault="005E25B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344D8A" w:rsidRDefault="005E25B4">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344D8A" w:rsidRDefault="005E25B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44D8A">
        <w:trPr>
          <w:trHeight w:val="455"/>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44D8A" w:rsidRDefault="005E25B4">
            <w:pPr>
              <w:spacing w:line="280" w:lineRule="exact"/>
              <w:rPr>
                <w:rFonts w:ascii="宋体"/>
                <w:b/>
                <w:color w:val="000000"/>
                <w:sz w:val="20"/>
                <w:szCs w:val="20"/>
              </w:rPr>
            </w:pPr>
            <w:bookmarkStart w:id="9" w:name="组织名称Add2"/>
            <w:r>
              <w:rPr>
                <w:rFonts w:ascii="宋体"/>
                <w:b/>
                <w:color w:val="000000"/>
                <w:sz w:val="20"/>
                <w:szCs w:val="20"/>
              </w:rPr>
              <w:t>重庆宝光车用材料有限公司</w:t>
            </w:r>
            <w:bookmarkEnd w:id="9"/>
          </w:p>
        </w:tc>
      </w:tr>
      <w:tr w:rsidR="00344D8A">
        <w:trPr>
          <w:trHeight w:val="342"/>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44D8A" w:rsidRDefault="005E25B4">
            <w:pPr>
              <w:spacing w:line="280" w:lineRule="exact"/>
              <w:rPr>
                <w:rFonts w:ascii="宋体"/>
                <w:b/>
                <w:color w:val="000000"/>
                <w:sz w:val="20"/>
                <w:szCs w:val="20"/>
              </w:rPr>
            </w:pPr>
            <w:bookmarkStart w:id="10" w:name="注册地址"/>
            <w:r>
              <w:rPr>
                <w:rFonts w:ascii="宋体"/>
                <w:b/>
                <w:color w:val="000000"/>
                <w:sz w:val="20"/>
                <w:szCs w:val="20"/>
              </w:rPr>
              <w:t>重庆市合川区钱塘镇工业园区迎宾路</w:t>
            </w:r>
            <w:bookmarkEnd w:id="10"/>
          </w:p>
        </w:tc>
        <w:tc>
          <w:tcPr>
            <w:tcW w:w="1242" w:type="dxa"/>
            <w:vMerge w:val="restart"/>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44D8A" w:rsidRDefault="005E25B4">
            <w:pPr>
              <w:spacing w:line="280" w:lineRule="exact"/>
              <w:rPr>
                <w:rFonts w:ascii="宋体"/>
                <w:b/>
                <w:color w:val="000000"/>
                <w:sz w:val="20"/>
                <w:szCs w:val="20"/>
              </w:rPr>
            </w:pPr>
            <w:bookmarkStart w:id="11" w:name="注册邮编"/>
            <w:r>
              <w:rPr>
                <w:rFonts w:ascii="宋体"/>
                <w:b/>
                <w:color w:val="000000"/>
                <w:sz w:val="20"/>
                <w:szCs w:val="20"/>
              </w:rPr>
              <w:t>401543</w:t>
            </w:r>
            <w:bookmarkEnd w:id="11"/>
          </w:p>
        </w:tc>
      </w:tr>
      <w:tr w:rsidR="00344D8A">
        <w:trPr>
          <w:trHeight w:val="392"/>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44D8A" w:rsidRDefault="00344D8A">
            <w:pPr>
              <w:spacing w:line="280" w:lineRule="exact"/>
              <w:rPr>
                <w:rFonts w:ascii="宋体"/>
                <w:b/>
                <w:color w:val="000000"/>
                <w:sz w:val="20"/>
                <w:szCs w:val="20"/>
              </w:rPr>
            </w:pPr>
            <w:bookmarkStart w:id="12" w:name="经营地址"/>
            <w:bookmarkEnd w:id="12"/>
          </w:p>
        </w:tc>
        <w:tc>
          <w:tcPr>
            <w:tcW w:w="1242" w:type="dxa"/>
            <w:vMerge/>
            <w:vAlign w:val="center"/>
          </w:tcPr>
          <w:p w:rsidR="00344D8A" w:rsidRDefault="00344D8A">
            <w:pPr>
              <w:spacing w:line="280" w:lineRule="exact"/>
              <w:jc w:val="center"/>
              <w:rPr>
                <w:rFonts w:ascii="宋体"/>
                <w:b/>
                <w:color w:val="000000"/>
                <w:sz w:val="20"/>
                <w:szCs w:val="20"/>
              </w:rPr>
            </w:pPr>
          </w:p>
        </w:tc>
        <w:tc>
          <w:tcPr>
            <w:tcW w:w="1558" w:type="dxa"/>
          </w:tcPr>
          <w:p w:rsidR="00344D8A" w:rsidRDefault="00344D8A">
            <w:pPr>
              <w:spacing w:line="280" w:lineRule="exact"/>
              <w:rPr>
                <w:rFonts w:ascii="宋体"/>
                <w:b/>
                <w:color w:val="000000"/>
                <w:sz w:val="20"/>
                <w:szCs w:val="20"/>
              </w:rPr>
            </w:pPr>
            <w:bookmarkStart w:id="13" w:name="经营邮编"/>
            <w:bookmarkEnd w:id="13"/>
          </w:p>
        </w:tc>
      </w:tr>
      <w:tr w:rsidR="00344D8A">
        <w:trPr>
          <w:trHeight w:val="367"/>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44D8A" w:rsidRDefault="005E25B4">
            <w:pPr>
              <w:spacing w:line="280" w:lineRule="exact"/>
              <w:rPr>
                <w:rFonts w:ascii="宋体"/>
                <w:b/>
                <w:color w:val="000000"/>
                <w:sz w:val="20"/>
                <w:szCs w:val="20"/>
              </w:rPr>
            </w:pPr>
            <w:bookmarkStart w:id="14" w:name="生产地址Add1"/>
            <w:r>
              <w:rPr>
                <w:rFonts w:ascii="宋体"/>
                <w:b/>
                <w:color w:val="000000"/>
                <w:sz w:val="20"/>
                <w:szCs w:val="20"/>
              </w:rPr>
              <w:t>重庆市合川区钱塘镇工业园区迎宾路</w:t>
            </w:r>
            <w:bookmarkEnd w:id="14"/>
          </w:p>
        </w:tc>
        <w:tc>
          <w:tcPr>
            <w:tcW w:w="1242" w:type="dxa"/>
            <w:vMerge/>
            <w:vAlign w:val="center"/>
          </w:tcPr>
          <w:p w:rsidR="00344D8A" w:rsidRDefault="00344D8A">
            <w:pPr>
              <w:spacing w:line="280" w:lineRule="exact"/>
              <w:jc w:val="center"/>
              <w:rPr>
                <w:rFonts w:ascii="宋体"/>
                <w:b/>
                <w:color w:val="000000"/>
                <w:sz w:val="20"/>
                <w:szCs w:val="20"/>
              </w:rPr>
            </w:pPr>
          </w:p>
        </w:tc>
        <w:tc>
          <w:tcPr>
            <w:tcW w:w="1558" w:type="dxa"/>
          </w:tcPr>
          <w:p w:rsidR="00344D8A" w:rsidRDefault="005E25B4">
            <w:pPr>
              <w:spacing w:line="280" w:lineRule="exact"/>
              <w:rPr>
                <w:rFonts w:ascii="宋体"/>
                <w:b/>
                <w:color w:val="000000"/>
                <w:sz w:val="20"/>
                <w:szCs w:val="20"/>
              </w:rPr>
            </w:pPr>
            <w:bookmarkStart w:id="15" w:name="生产邮编Add1"/>
            <w:r>
              <w:rPr>
                <w:rFonts w:ascii="宋体"/>
                <w:b/>
                <w:color w:val="000000"/>
                <w:sz w:val="20"/>
                <w:szCs w:val="20"/>
              </w:rPr>
              <w:t>401543</w:t>
            </w:r>
            <w:bookmarkEnd w:id="15"/>
          </w:p>
        </w:tc>
      </w:tr>
      <w:tr w:rsidR="00344D8A">
        <w:trPr>
          <w:trHeight w:val="393"/>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44D8A" w:rsidRDefault="005E25B4">
            <w:pPr>
              <w:spacing w:line="280" w:lineRule="exact"/>
              <w:rPr>
                <w:rFonts w:ascii="宋体"/>
                <w:b/>
                <w:color w:val="000000"/>
                <w:sz w:val="20"/>
                <w:szCs w:val="20"/>
              </w:rPr>
            </w:pPr>
            <w:bookmarkStart w:id="16" w:name="联系人Add1"/>
            <w:r>
              <w:rPr>
                <w:rFonts w:ascii="宋体"/>
                <w:b/>
                <w:color w:val="000000"/>
                <w:sz w:val="20"/>
                <w:szCs w:val="20"/>
              </w:rPr>
              <w:t>孙冰</w:t>
            </w:r>
            <w:bookmarkEnd w:id="16"/>
          </w:p>
        </w:tc>
        <w:tc>
          <w:tcPr>
            <w:tcW w:w="1463"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44D8A" w:rsidRDefault="005E25B4">
            <w:pPr>
              <w:spacing w:line="280" w:lineRule="exact"/>
              <w:jc w:val="center"/>
              <w:rPr>
                <w:rFonts w:ascii="宋体"/>
                <w:b/>
                <w:color w:val="000000"/>
                <w:sz w:val="20"/>
                <w:szCs w:val="20"/>
              </w:rPr>
            </w:pPr>
            <w:bookmarkStart w:id="17" w:name="联系人电话Add1"/>
            <w:r>
              <w:rPr>
                <w:rFonts w:ascii="宋体"/>
                <w:b/>
                <w:color w:val="000000"/>
                <w:sz w:val="20"/>
                <w:szCs w:val="20"/>
              </w:rPr>
              <w:t>023-81661689</w:t>
            </w:r>
            <w:bookmarkEnd w:id="17"/>
          </w:p>
        </w:tc>
        <w:tc>
          <w:tcPr>
            <w:tcW w:w="1242"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44D8A" w:rsidRDefault="005E25B4">
            <w:pPr>
              <w:spacing w:line="280" w:lineRule="exact"/>
              <w:rPr>
                <w:rFonts w:ascii="宋体"/>
                <w:b/>
                <w:color w:val="000000"/>
                <w:sz w:val="20"/>
                <w:szCs w:val="20"/>
              </w:rPr>
            </w:pPr>
            <w:bookmarkStart w:id="18" w:name="联系人传真Add1"/>
            <w:r>
              <w:rPr>
                <w:rFonts w:ascii="宋体"/>
                <w:b/>
                <w:color w:val="000000"/>
                <w:sz w:val="20"/>
                <w:szCs w:val="20"/>
              </w:rPr>
              <w:t>023-81661688</w:t>
            </w:r>
            <w:bookmarkEnd w:id="18"/>
          </w:p>
        </w:tc>
      </w:tr>
      <w:tr w:rsidR="00344D8A">
        <w:trPr>
          <w:jc w:val="center"/>
        </w:trPr>
        <w:tc>
          <w:tcPr>
            <w:tcW w:w="1835" w:type="dxa"/>
            <w:vAlign w:val="center"/>
          </w:tcPr>
          <w:p w:rsidR="00344D8A" w:rsidRDefault="005E25B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44D8A" w:rsidRDefault="005E25B4">
            <w:pPr>
              <w:rPr>
                <w:rFonts w:ascii="宋体"/>
                <w:b/>
                <w:color w:val="000000"/>
                <w:sz w:val="20"/>
                <w:szCs w:val="20"/>
              </w:rPr>
            </w:pPr>
            <w:bookmarkStart w:id="19" w:name="法人"/>
            <w:r>
              <w:rPr>
                <w:rFonts w:ascii="宋体"/>
                <w:b/>
                <w:color w:val="000000"/>
                <w:sz w:val="20"/>
                <w:szCs w:val="20"/>
              </w:rPr>
              <w:t>蔡政</w:t>
            </w:r>
            <w:bookmarkEnd w:id="19"/>
          </w:p>
        </w:tc>
        <w:tc>
          <w:tcPr>
            <w:tcW w:w="1463" w:type="dxa"/>
            <w:vAlign w:val="center"/>
          </w:tcPr>
          <w:p w:rsidR="00344D8A" w:rsidRDefault="005E25B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44D8A" w:rsidRDefault="005E25B4">
            <w:pPr>
              <w:rPr>
                <w:rFonts w:ascii="宋体"/>
                <w:b/>
                <w:color w:val="000000"/>
                <w:sz w:val="20"/>
                <w:szCs w:val="20"/>
              </w:rPr>
            </w:pPr>
            <w:bookmarkStart w:id="20" w:name="管理者代表"/>
            <w:r>
              <w:rPr>
                <w:rFonts w:ascii="宋体"/>
                <w:b/>
                <w:color w:val="000000"/>
                <w:sz w:val="20"/>
                <w:szCs w:val="20"/>
              </w:rPr>
              <w:t>周建</w:t>
            </w:r>
            <w:bookmarkEnd w:id="20"/>
          </w:p>
        </w:tc>
        <w:tc>
          <w:tcPr>
            <w:tcW w:w="1242" w:type="dxa"/>
          </w:tcPr>
          <w:p w:rsidR="00344D8A" w:rsidRDefault="005E25B4">
            <w:pPr>
              <w:jc w:val="center"/>
              <w:rPr>
                <w:rFonts w:ascii="宋体"/>
                <w:b/>
                <w:color w:val="000000"/>
                <w:sz w:val="20"/>
                <w:szCs w:val="20"/>
              </w:rPr>
            </w:pPr>
            <w:r>
              <w:rPr>
                <w:rFonts w:ascii="宋体" w:hint="eastAsia"/>
                <w:b/>
                <w:color w:val="000000"/>
                <w:sz w:val="20"/>
                <w:szCs w:val="20"/>
              </w:rPr>
              <w:t>邮箱</w:t>
            </w:r>
          </w:p>
        </w:tc>
        <w:tc>
          <w:tcPr>
            <w:tcW w:w="1558" w:type="dxa"/>
          </w:tcPr>
          <w:p w:rsidR="00344D8A" w:rsidRDefault="00344D8A">
            <w:pPr>
              <w:rPr>
                <w:rFonts w:ascii="宋体"/>
                <w:b/>
                <w:color w:val="000000"/>
                <w:sz w:val="20"/>
                <w:szCs w:val="20"/>
              </w:rPr>
            </w:pPr>
            <w:bookmarkStart w:id="21" w:name="联系人邮箱Add1"/>
            <w:bookmarkEnd w:id="21"/>
          </w:p>
        </w:tc>
      </w:tr>
      <w:tr w:rsidR="00344D8A">
        <w:trPr>
          <w:jc w:val="center"/>
        </w:trPr>
        <w:tc>
          <w:tcPr>
            <w:tcW w:w="1835" w:type="dxa"/>
            <w:vAlign w:val="center"/>
          </w:tcPr>
          <w:p w:rsidR="00344D8A" w:rsidRDefault="005E25B4">
            <w:pPr>
              <w:jc w:val="center"/>
              <w:rPr>
                <w:rFonts w:ascii="宋体" w:hAnsi="宋体"/>
                <w:b/>
                <w:color w:val="000000"/>
                <w:spacing w:val="-8"/>
                <w:sz w:val="20"/>
                <w:szCs w:val="20"/>
              </w:rPr>
            </w:pPr>
            <w:r>
              <w:rPr>
                <w:rFonts w:ascii="宋体" w:hAnsi="宋体" w:hint="eastAsia"/>
                <w:b/>
                <w:color w:val="000000"/>
                <w:spacing w:val="-8"/>
                <w:sz w:val="20"/>
                <w:szCs w:val="20"/>
              </w:rPr>
              <w:t>体系文件实施时间</w:t>
            </w:r>
          </w:p>
        </w:tc>
        <w:tc>
          <w:tcPr>
            <w:tcW w:w="7492" w:type="dxa"/>
            <w:gridSpan w:val="5"/>
          </w:tcPr>
          <w:p w:rsidR="00344D8A" w:rsidRDefault="005E25B4">
            <w:pPr>
              <w:jc w:val="center"/>
              <w:rPr>
                <w:rFonts w:ascii="宋体" w:hAnsi="宋体"/>
                <w:b/>
                <w:color w:val="000000"/>
                <w:spacing w:val="-8"/>
                <w:sz w:val="20"/>
                <w:szCs w:val="20"/>
              </w:rPr>
            </w:pPr>
            <w:r>
              <w:rPr>
                <w:rFonts w:ascii="宋体" w:hAnsi="宋体" w:hint="eastAsia"/>
                <w:b/>
                <w:color w:val="000000"/>
                <w:spacing w:val="-8"/>
                <w:sz w:val="20"/>
                <w:szCs w:val="20"/>
              </w:rPr>
              <w:t>2020年4月1日</w:t>
            </w:r>
          </w:p>
        </w:tc>
      </w:tr>
      <w:tr w:rsidR="00344D8A">
        <w:trPr>
          <w:trHeight w:val="1709"/>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44D8A" w:rsidRDefault="00344D8A">
            <w:pPr>
              <w:spacing w:line="280" w:lineRule="exact"/>
              <w:jc w:val="center"/>
              <w:rPr>
                <w:rFonts w:ascii="宋体"/>
                <w:b/>
                <w:color w:val="000000"/>
                <w:sz w:val="20"/>
                <w:szCs w:val="20"/>
              </w:rPr>
            </w:pPr>
          </w:p>
        </w:tc>
        <w:tc>
          <w:tcPr>
            <w:tcW w:w="7492" w:type="dxa"/>
            <w:gridSpan w:val="5"/>
            <w:vAlign w:val="center"/>
          </w:tcPr>
          <w:p w:rsidR="00344D8A" w:rsidRDefault="005E25B4">
            <w:pPr>
              <w:spacing w:line="400" w:lineRule="exact"/>
              <w:rPr>
                <w:rFonts w:ascii="宋体"/>
                <w:b/>
                <w:color w:val="000000"/>
                <w:sz w:val="20"/>
                <w:szCs w:val="20"/>
                <w:u w:val="single"/>
              </w:rPr>
            </w:pPr>
            <w:bookmarkStart w:id="22" w:name="审核范围"/>
            <w:r>
              <w:rPr>
                <w:rFonts w:ascii="宋体" w:hAnsi="宋体"/>
                <w:b/>
                <w:color w:val="000000"/>
                <w:sz w:val="20"/>
                <w:szCs w:val="20"/>
              </w:rPr>
              <w:t>阻尼板、密封胶、膨胀胶、点焊胶、抗石击涂料的生产所涉及的相关环境管理活动</w:t>
            </w:r>
            <w:bookmarkEnd w:id="22"/>
          </w:p>
        </w:tc>
      </w:tr>
      <w:tr w:rsidR="00344D8A">
        <w:trPr>
          <w:trHeight w:val="446"/>
          <w:jc w:val="center"/>
        </w:trPr>
        <w:tc>
          <w:tcPr>
            <w:tcW w:w="1835" w:type="dxa"/>
            <w:vAlign w:val="center"/>
          </w:tcPr>
          <w:p w:rsidR="00344D8A" w:rsidRDefault="005E25B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44D8A" w:rsidRDefault="005E25B4">
            <w:pPr>
              <w:spacing w:line="280" w:lineRule="exact"/>
              <w:rPr>
                <w:rFonts w:ascii="宋体"/>
                <w:b/>
                <w:color w:val="000000"/>
                <w:sz w:val="20"/>
                <w:szCs w:val="20"/>
              </w:rPr>
            </w:pPr>
            <w:bookmarkStart w:id="23" w:name="专业代码"/>
            <w:r>
              <w:rPr>
                <w:rFonts w:ascii="宋体"/>
                <w:b/>
                <w:color w:val="000000"/>
                <w:sz w:val="20"/>
                <w:szCs w:val="20"/>
              </w:rPr>
              <w:t>12.03.00;12.05.02;14.02.01</w:t>
            </w:r>
            <w:bookmarkEnd w:id="23"/>
          </w:p>
        </w:tc>
      </w:tr>
      <w:tr w:rsidR="00344D8A">
        <w:trPr>
          <w:cantSplit/>
          <w:trHeight w:val="1537"/>
          <w:jc w:val="center"/>
        </w:trPr>
        <w:tc>
          <w:tcPr>
            <w:tcW w:w="1835" w:type="dxa"/>
            <w:vAlign w:val="center"/>
          </w:tcPr>
          <w:p w:rsidR="00344D8A" w:rsidRDefault="005E25B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344D8A" w:rsidRDefault="005E25B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44D8A" w:rsidRDefault="00344D8A">
            <w:pPr>
              <w:spacing w:line="280" w:lineRule="exact"/>
              <w:rPr>
                <w:rFonts w:ascii="宋体"/>
                <w:b/>
                <w:color w:val="000000"/>
                <w:sz w:val="20"/>
                <w:szCs w:val="20"/>
              </w:rPr>
            </w:pPr>
          </w:p>
          <w:p w:rsidR="00344D8A" w:rsidRDefault="005E25B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44D8A" w:rsidRDefault="00344D8A">
            <w:pPr>
              <w:spacing w:line="280" w:lineRule="exact"/>
              <w:rPr>
                <w:rFonts w:ascii="宋体"/>
                <w:b/>
                <w:color w:val="000000"/>
                <w:sz w:val="20"/>
                <w:szCs w:val="20"/>
              </w:rPr>
            </w:pPr>
          </w:p>
        </w:tc>
      </w:tr>
    </w:tbl>
    <w:p w:rsidR="00344D8A" w:rsidRDefault="005E25B4" w:rsidP="00F323D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44D8A" w:rsidRDefault="005E25B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44D8A" w:rsidRDefault="005E25B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44D8A" w:rsidRDefault="005E25B4" w:rsidP="00F323D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评审的文件有管理手册、程序文件、内部审核、管理评审等。</w:t>
      </w:r>
    </w:p>
    <w:p w:rsidR="00344D8A" w:rsidRDefault="005E25B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44D8A" w:rsidRDefault="005E25B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44D8A" w:rsidRDefault="005E25B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44D8A" w:rsidRDefault="005E25B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44D8A" w:rsidRDefault="005E25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44D8A" w:rsidRDefault="005E25B4">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部门：行政部、生产部</w:t>
      </w:r>
      <w:r w:rsidR="00F323DD">
        <w:rPr>
          <w:rFonts w:ascii="宋体" w:hAnsi="宋体" w:hint="eastAsia"/>
          <w:b/>
          <w:color w:val="000000"/>
          <w:sz w:val="20"/>
          <w:szCs w:val="20"/>
        </w:rPr>
        <w:t>、技质部</w:t>
      </w:r>
      <w:r>
        <w:rPr>
          <w:rFonts w:ascii="宋体" w:hAnsi="宋体" w:hint="eastAsia"/>
          <w:b/>
          <w:color w:val="000000"/>
          <w:sz w:val="20"/>
          <w:szCs w:val="20"/>
        </w:rPr>
        <w:t>等</w:t>
      </w:r>
    </w:p>
    <w:p w:rsidR="00344D8A" w:rsidRDefault="005E25B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323DD">
        <w:rPr>
          <w:rFonts w:ascii="宋体" w:hAnsi="宋体" w:hint="eastAsia"/>
          <w:b/>
          <w:color w:val="000000"/>
          <w:sz w:val="20"/>
          <w:szCs w:val="20"/>
        </w:rPr>
        <w:t>生产</w:t>
      </w:r>
      <w:r>
        <w:rPr>
          <w:rFonts w:ascii="宋体" w:hAnsi="宋体" w:hint="eastAsia"/>
          <w:b/>
          <w:color w:val="000000"/>
          <w:sz w:val="20"/>
          <w:szCs w:val="20"/>
        </w:rPr>
        <w:t>现场、办公室</w:t>
      </w:r>
    </w:p>
    <w:p w:rsidR="00344D8A" w:rsidRDefault="005E25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44D8A" w:rsidRDefault="005E25B4" w:rsidP="00F323D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44D8A">
        <w:trPr>
          <w:cantSplit/>
          <w:trHeight w:val="390"/>
          <w:jc w:val="center"/>
        </w:trPr>
        <w:tc>
          <w:tcPr>
            <w:tcW w:w="9380" w:type="dxa"/>
            <w:gridSpan w:val="9"/>
            <w:vAlign w:val="center"/>
          </w:tcPr>
          <w:p w:rsidR="00344D8A" w:rsidRDefault="005E25B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44D8A">
        <w:trPr>
          <w:cantSplit/>
          <w:trHeight w:val="390"/>
          <w:jc w:val="center"/>
        </w:trPr>
        <w:tc>
          <w:tcPr>
            <w:tcW w:w="7102" w:type="dxa"/>
            <w:gridSpan w:val="5"/>
            <w:vAlign w:val="center"/>
          </w:tcPr>
          <w:p w:rsidR="00344D8A" w:rsidRDefault="005E25B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7102" w:type="dxa"/>
            <w:gridSpan w:val="5"/>
            <w:vAlign w:val="center"/>
          </w:tcPr>
          <w:p w:rsidR="00344D8A" w:rsidRDefault="005E25B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9380" w:type="dxa"/>
            <w:gridSpan w:val="9"/>
            <w:vAlign w:val="center"/>
          </w:tcPr>
          <w:p w:rsidR="00344D8A" w:rsidRDefault="005E25B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44D8A">
        <w:trPr>
          <w:cantSplit/>
          <w:trHeight w:val="390"/>
          <w:jc w:val="center"/>
        </w:trPr>
        <w:tc>
          <w:tcPr>
            <w:tcW w:w="7102" w:type="dxa"/>
            <w:gridSpan w:val="5"/>
            <w:vAlign w:val="center"/>
          </w:tcPr>
          <w:p w:rsidR="00344D8A" w:rsidRDefault="005E25B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7102" w:type="dxa"/>
            <w:gridSpan w:val="5"/>
            <w:vAlign w:val="center"/>
          </w:tcPr>
          <w:p w:rsidR="00344D8A" w:rsidRDefault="005E25B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9380" w:type="dxa"/>
            <w:gridSpan w:val="9"/>
            <w:vAlign w:val="center"/>
          </w:tcPr>
          <w:p w:rsidR="00344D8A" w:rsidRDefault="005E25B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44D8A">
        <w:trPr>
          <w:cantSplit/>
          <w:trHeight w:val="390"/>
          <w:jc w:val="center"/>
        </w:trPr>
        <w:tc>
          <w:tcPr>
            <w:tcW w:w="7076" w:type="dxa"/>
            <w:gridSpan w:val="3"/>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7076" w:type="dxa"/>
            <w:gridSpan w:val="3"/>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90"/>
          <w:jc w:val="center"/>
        </w:trPr>
        <w:tc>
          <w:tcPr>
            <w:tcW w:w="9380" w:type="dxa"/>
            <w:gridSpan w:val="9"/>
            <w:vAlign w:val="center"/>
          </w:tcPr>
          <w:p w:rsidR="00344D8A" w:rsidRDefault="005E25B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44D8A">
        <w:trPr>
          <w:cantSplit/>
          <w:trHeight w:val="390"/>
          <w:jc w:val="center"/>
        </w:trPr>
        <w:tc>
          <w:tcPr>
            <w:tcW w:w="1158" w:type="dxa"/>
            <w:gridSpan w:val="2"/>
            <w:vMerge w:val="restart"/>
            <w:vAlign w:val="center"/>
          </w:tcPr>
          <w:p w:rsidR="00344D8A" w:rsidRDefault="005E25B4">
            <w:pPr>
              <w:rPr>
                <w:rFonts w:ascii="宋体"/>
                <w:color w:val="000000"/>
                <w:sz w:val="20"/>
                <w:szCs w:val="20"/>
              </w:rPr>
            </w:pPr>
            <w:r>
              <w:rPr>
                <w:rFonts w:ascii="宋体" w:hAnsi="宋体" w:hint="eastAsia"/>
                <w:color w:val="000000"/>
                <w:sz w:val="20"/>
                <w:szCs w:val="20"/>
              </w:rPr>
              <w:t>质量方针</w:t>
            </w:r>
          </w:p>
        </w:tc>
        <w:tc>
          <w:tcPr>
            <w:tcW w:w="5944" w:type="dxa"/>
            <w:gridSpan w:val="3"/>
          </w:tcPr>
          <w:p w:rsidR="00344D8A" w:rsidRDefault="005E25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222"/>
          <w:jc w:val="center"/>
        </w:trPr>
        <w:tc>
          <w:tcPr>
            <w:tcW w:w="1158" w:type="dxa"/>
            <w:gridSpan w:val="2"/>
            <w:vMerge/>
          </w:tcPr>
          <w:p w:rsidR="00344D8A" w:rsidRDefault="00344D8A">
            <w:pPr>
              <w:rPr>
                <w:rFonts w:ascii="宋体"/>
                <w:color w:val="000000"/>
                <w:spacing w:val="-10"/>
                <w:sz w:val="20"/>
                <w:szCs w:val="20"/>
              </w:rPr>
            </w:pPr>
          </w:p>
        </w:tc>
        <w:tc>
          <w:tcPr>
            <w:tcW w:w="5944" w:type="dxa"/>
            <w:gridSpan w:val="3"/>
          </w:tcPr>
          <w:p w:rsidR="00344D8A" w:rsidRDefault="005E25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48"/>
          <w:jc w:val="center"/>
        </w:trPr>
        <w:tc>
          <w:tcPr>
            <w:tcW w:w="1158" w:type="dxa"/>
            <w:gridSpan w:val="2"/>
            <w:vMerge w:val="restart"/>
            <w:vAlign w:val="center"/>
          </w:tcPr>
          <w:p w:rsidR="00344D8A" w:rsidRDefault="00344D8A">
            <w:pPr>
              <w:ind w:leftChars="172" w:left="361" w:firstLineChars="597" w:firstLine="1194"/>
              <w:rPr>
                <w:rFonts w:ascii="宋体"/>
                <w:color w:val="000000"/>
                <w:sz w:val="20"/>
                <w:szCs w:val="20"/>
              </w:rPr>
            </w:pPr>
          </w:p>
          <w:p w:rsidR="00344D8A" w:rsidRDefault="005E25B4">
            <w:pPr>
              <w:rPr>
                <w:rFonts w:ascii="宋体"/>
                <w:color w:val="000000"/>
                <w:sz w:val="20"/>
                <w:szCs w:val="20"/>
              </w:rPr>
            </w:pPr>
            <w:r>
              <w:rPr>
                <w:rFonts w:ascii="宋体" w:hAnsi="宋体" w:hint="eastAsia"/>
                <w:color w:val="000000"/>
                <w:sz w:val="20"/>
                <w:szCs w:val="20"/>
              </w:rPr>
              <w:t>环境方针</w:t>
            </w:r>
          </w:p>
        </w:tc>
        <w:tc>
          <w:tcPr>
            <w:tcW w:w="5944" w:type="dxa"/>
            <w:gridSpan w:val="3"/>
          </w:tcPr>
          <w:p w:rsidR="00344D8A" w:rsidRDefault="005E25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48"/>
          <w:jc w:val="center"/>
        </w:trPr>
        <w:tc>
          <w:tcPr>
            <w:tcW w:w="1158" w:type="dxa"/>
            <w:gridSpan w:val="2"/>
            <w:vMerge/>
          </w:tcPr>
          <w:p w:rsidR="00344D8A" w:rsidRDefault="00344D8A">
            <w:pPr>
              <w:rPr>
                <w:rFonts w:ascii="宋体"/>
                <w:color w:val="000000"/>
                <w:spacing w:val="-10"/>
                <w:sz w:val="20"/>
                <w:szCs w:val="20"/>
              </w:rPr>
            </w:pPr>
          </w:p>
        </w:tc>
        <w:tc>
          <w:tcPr>
            <w:tcW w:w="5944" w:type="dxa"/>
            <w:gridSpan w:val="3"/>
          </w:tcPr>
          <w:p w:rsidR="00344D8A" w:rsidRDefault="005E25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1158" w:type="dxa"/>
            <w:gridSpan w:val="2"/>
            <w:vMerge w:val="restart"/>
            <w:vAlign w:val="center"/>
          </w:tcPr>
          <w:p w:rsidR="00344D8A" w:rsidRDefault="005E25B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44D8A" w:rsidRDefault="005E25B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1158" w:type="dxa"/>
            <w:gridSpan w:val="2"/>
            <w:vMerge/>
          </w:tcPr>
          <w:p w:rsidR="00344D8A" w:rsidRDefault="00344D8A">
            <w:pPr>
              <w:rPr>
                <w:rFonts w:ascii="宋体"/>
                <w:color w:val="000000"/>
                <w:spacing w:val="-10"/>
                <w:sz w:val="20"/>
                <w:szCs w:val="20"/>
              </w:rPr>
            </w:pPr>
          </w:p>
        </w:tc>
        <w:tc>
          <w:tcPr>
            <w:tcW w:w="5944" w:type="dxa"/>
            <w:gridSpan w:val="3"/>
          </w:tcPr>
          <w:p w:rsidR="00344D8A" w:rsidRDefault="005E25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7102" w:type="dxa"/>
            <w:gridSpan w:val="5"/>
          </w:tcPr>
          <w:p w:rsidR="00344D8A" w:rsidRDefault="005E25B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□否</w:t>
            </w:r>
          </w:p>
        </w:tc>
      </w:tr>
      <w:tr w:rsidR="00344D8A">
        <w:trPr>
          <w:cantSplit/>
          <w:trHeight w:val="321"/>
          <w:jc w:val="center"/>
        </w:trPr>
        <w:tc>
          <w:tcPr>
            <w:tcW w:w="9380" w:type="dxa"/>
            <w:gridSpan w:val="9"/>
          </w:tcPr>
          <w:p w:rsidR="00344D8A" w:rsidRDefault="005E25B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344D8A">
        <w:trPr>
          <w:cantSplit/>
          <w:trHeight w:val="321"/>
          <w:jc w:val="center"/>
        </w:trPr>
        <w:tc>
          <w:tcPr>
            <w:tcW w:w="7095" w:type="dxa"/>
            <w:gridSpan w:val="4"/>
          </w:tcPr>
          <w:p w:rsidR="00344D8A" w:rsidRDefault="005E25B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344D8A" w:rsidRDefault="005E25B4">
            <w:pPr>
              <w:rPr>
                <w:rFonts w:ascii="宋体"/>
                <w:color w:val="000000"/>
                <w:spacing w:val="-10"/>
                <w:sz w:val="20"/>
                <w:szCs w:val="20"/>
              </w:rPr>
            </w:pPr>
            <w:r>
              <w:rPr>
                <w:rFonts w:ascii="宋体" w:hAnsi="宋体" w:hint="eastAsia"/>
                <w:color w:val="000000"/>
                <w:spacing w:val="-10"/>
                <w:sz w:val="20"/>
                <w:szCs w:val="20"/>
              </w:rPr>
              <w:t>□否</w:t>
            </w:r>
          </w:p>
        </w:tc>
      </w:tr>
      <w:tr w:rsidR="00344D8A">
        <w:trPr>
          <w:cantSplit/>
          <w:trHeight w:val="321"/>
          <w:jc w:val="center"/>
        </w:trPr>
        <w:tc>
          <w:tcPr>
            <w:tcW w:w="7095" w:type="dxa"/>
            <w:gridSpan w:val="4"/>
          </w:tcPr>
          <w:p w:rsidR="00344D8A" w:rsidRDefault="005E25B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344D8A" w:rsidRDefault="005E25B4">
            <w:pPr>
              <w:rPr>
                <w:rFonts w:ascii="宋体"/>
                <w:color w:val="000000"/>
                <w:spacing w:val="-10"/>
                <w:sz w:val="20"/>
                <w:szCs w:val="20"/>
              </w:rPr>
            </w:pPr>
            <w:r>
              <w:rPr>
                <w:rFonts w:ascii="宋体" w:hAnsi="宋体" w:hint="eastAsia"/>
                <w:color w:val="000000"/>
                <w:spacing w:val="-10"/>
                <w:sz w:val="20"/>
                <w:szCs w:val="20"/>
              </w:rPr>
              <w:t>□否</w:t>
            </w:r>
          </w:p>
        </w:tc>
      </w:tr>
      <w:tr w:rsidR="00344D8A">
        <w:trPr>
          <w:cantSplit/>
          <w:trHeight w:val="321"/>
          <w:jc w:val="center"/>
        </w:trPr>
        <w:tc>
          <w:tcPr>
            <w:tcW w:w="9380" w:type="dxa"/>
            <w:gridSpan w:val="9"/>
          </w:tcPr>
          <w:p w:rsidR="00344D8A" w:rsidRDefault="005E25B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44D8A">
        <w:trPr>
          <w:cantSplit/>
          <w:trHeight w:val="321"/>
          <w:jc w:val="center"/>
        </w:trPr>
        <w:tc>
          <w:tcPr>
            <w:tcW w:w="1158" w:type="dxa"/>
            <w:gridSpan w:val="2"/>
            <w:vMerge w:val="restart"/>
            <w:vAlign w:val="center"/>
          </w:tcPr>
          <w:p w:rsidR="00344D8A" w:rsidRDefault="005E25B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44D8A" w:rsidRDefault="005E25B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1158" w:type="dxa"/>
            <w:gridSpan w:val="2"/>
            <w:vMerge/>
            <w:vAlign w:val="center"/>
          </w:tcPr>
          <w:p w:rsidR="00344D8A" w:rsidRDefault="00344D8A">
            <w:pPr>
              <w:ind w:leftChars="80" w:left="168"/>
              <w:rPr>
                <w:rFonts w:ascii="宋体"/>
                <w:color w:val="000000"/>
                <w:spacing w:val="-10"/>
                <w:sz w:val="20"/>
                <w:szCs w:val="20"/>
              </w:rPr>
            </w:pPr>
          </w:p>
        </w:tc>
        <w:tc>
          <w:tcPr>
            <w:tcW w:w="5944" w:type="dxa"/>
            <w:gridSpan w:val="3"/>
          </w:tcPr>
          <w:p w:rsidR="00344D8A" w:rsidRDefault="005E25B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1158" w:type="dxa"/>
            <w:gridSpan w:val="2"/>
            <w:vMerge/>
          </w:tcPr>
          <w:p w:rsidR="00344D8A" w:rsidRDefault="00344D8A">
            <w:pPr>
              <w:ind w:leftChars="80" w:left="168"/>
              <w:rPr>
                <w:rFonts w:ascii="宋体"/>
                <w:color w:val="000000"/>
                <w:spacing w:val="-10"/>
                <w:sz w:val="20"/>
                <w:szCs w:val="20"/>
              </w:rPr>
            </w:pPr>
          </w:p>
        </w:tc>
        <w:tc>
          <w:tcPr>
            <w:tcW w:w="5944" w:type="dxa"/>
            <w:gridSpan w:val="3"/>
          </w:tcPr>
          <w:p w:rsidR="00344D8A" w:rsidRDefault="005E25B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66"/>
          <w:jc w:val="center"/>
        </w:trPr>
        <w:tc>
          <w:tcPr>
            <w:tcW w:w="1148" w:type="dxa"/>
            <w:vMerge w:val="restart"/>
            <w:vAlign w:val="center"/>
          </w:tcPr>
          <w:p w:rsidR="00344D8A" w:rsidRDefault="005E25B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44D8A" w:rsidRDefault="00344D8A">
            <w:pPr>
              <w:rPr>
                <w:rFonts w:ascii="宋体"/>
                <w:color w:val="000000"/>
                <w:sz w:val="20"/>
                <w:szCs w:val="20"/>
              </w:rPr>
            </w:pPr>
          </w:p>
          <w:p w:rsidR="00344D8A" w:rsidRDefault="00344D8A">
            <w:pPr>
              <w:tabs>
                <w:tab w:val="left" w:pos="430"/>
              </w:tabs>
              <w:ind w:left="400" w:hangingChars="200" w:hanging="400"/>
              <w:rPr>
                <w:rFonts w:ascii="宋体"/>
                <w:color w:val="000000"/>
                <w:sz w:val="20"/>
                <w:szCs w:val="20"/>
              </w:rPr>
            </w:pPr>
          </w:p>
        </w:tc>
        <w:tc>
          <w:tcPr>
            <w:tcW w:w="5954" w:type="dxa"/>
            <w:gridSpan w:val="4"/>
          </w:tcPr>
          <w:p w:rsidR="00344D8A" w:rsidRDefault="005E25B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66"/>
          <w:jc w:val="center"/>
        </w:trPr>
        <w:tc>
          <w:tcPr>
            <w:tcW w:w="1148" w:type="dxa"/>
            <w:vMerge/>
          </w:tcPr>
          <w:p w:rsidR="00344D8A" w:rsidRDefault="00344D8A">
            <w:pPr>
              <w:rPr>
                <w:rFonts w:ascii="宋体"/>
                <w:color w:val="000000"/>
                <w:sz w:val="20"/>
                <w:szCs w:val="20"/>
              </w:rPr>
            </w:pPr>
          </w:p>
        </w:tc>
        <w:tc>
          <w:tcPr>
            <w:tcW w:w="5954" w:type="dxa"/>
            <w:gridSpan w:val="4"/>
          </w:tcPr>
          <w:p w:rsidR="00344D8A" w:rsidRDefault="005E25B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296"/>
          <w:jc w:val="center"/>
        </w:trPr>
        <w:tc>
          <w:tcPr>
            <w:tcW w:w="1148" w:type="dxa"/>
            <w:vMerge/>
          </w:tcPr>
          <w:p w:rsidR="00344D8A" w:rsidRDefault="00344D8A">
            <w:pPr>
              <w:rPr>
                <w:rFonts w:ascii="宋体"/>
                <w:color w:val="000000"/>
                <w:sz w:val="20"/>
                <w:szCs w:val="20"/>
              </w:rPr>
            </w:pPr>
          </w:p>
        </w:tc>
        <w:tc>
          <w:tcPr>
            <w:tcW w:w="5954" w:type="dxa"/>
            <w:gridSpan w:val="4"/>
          </w:tcPr>
          <w:p w:rsidR="00344D8A" w:rsidRDefault="005E25B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294"/>
          <w:jc w:val="center"/>
        </w:trPr>
        <w:tc>
          <w:tcPr>
            <w:tcW w:w="1148" w:type="dxa"/>
            <w:vMerge w:val="restart"/>
            <w:vAlign w:val="center"/>
          </w:tcPr>
          <w:p w:rsidR="00344D8A" w:rsidRDefault="005E25B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44D8A" w:rsidRDefault="005E25B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44D8A" w:rsidRDefault="005E25B4">
            <w:pPr>
              <w:rPr>
                <w:rFonts w:ascii="宋体"/>
                <w:color w:val="000000"/>
                <w:sz w:val="20"/>
                <w:szCs w:val="20"/>
              </w:rPr>
            </w:pPr>
            <w:r>
              <w:rPr>
                <w:rFonts w:ascii="宋体" w:hAnsi="宋体" w:hint="eastAsia"/>
                <w:color w:val="000000"/>
                <w:sz w:val="20"/>
                <w:szCs w:val="20"/>
              </w:rPr>
              <w:t>□是</w:t>
            </w:r>
          </w:p>
        </w:tc>
        <w:tc>
          <w:tcPr>
            <w:tcW w:w="1308" w:type="dxa"/>
            <w:gridSpan w:val="2"/>
          </w:tcPr>
          <w:p w:rsidR="00344D8A" w:rsidRDefault="005E25B4">
            <w:pPr>
              <w:rPr>
                <w:rFonts w:ascii="宋体"/>
                <w:color w:val="000000"/>
                <w:sz w:val="20"/>
                <w:szCs w:val="20"/>
              </w:rPr>
            </w:pPr>
            <w:r>
              <w:rPr>
                <w:rFonts w:ascii="宋体" w:hAnsi="宋体" w:hint="eastAsia"/>
                <w:color w:val="000000"/>
                <w:sz w:val="20"/>
                <w:szCs w:val="20"/>
              </w:rPr>
              <w:t>□否</w:t>
            </w:r>
          </w:p>
        </w:tc>
      </w:tr>
      <w:tr w:rsidR="00344D8A">
        <w:trPr>
          <w:cantSplit/>
          <w:trHeight w:val="294"/>
          <w:jc w:val="center"/>
        </w:trPr>
        <w:tc>
          <w:tcPr>
            <w:tcW w:w="1148" w:type="dxa"/>
            <w:vMerge/>
          </w:tcPr>
          <w:p w:rsidR="00344D8A" w:rsidRDefault="00344D8A">
            <w:pPr>
              <w:rPr>
                <w:rFonts w:ascii="宋体"/>
                <w:color w:val="000000"/>
                <w:sz w:val="20"/>
                <w:szCs w:val="20"/>
              </w:rPr>
            </w:pPr>
          </w:p>
        </w:tc>
        <w:tc>
          <w:tcPr>
            <w:tcW w:w="5954" w:type="dxa"/>
            <w:gridSpan w:val="4"/>
          </w:tcPr>
          <w:p w:rsidR="00344D8A" w:rsidRDefault="005E25B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44D8A" w:rsidRDefault="005E25B4">
            <w:pPr>
              <w:rPr>
                <w:rFonts w:ascii="宋体"/>
                <w:color w:val="000000"/>
                <w:sz w:val="20"/>
                <w:szCs w:val="20"/>
              </w:rPr>
            </w:pPr>
            <w:r>
              <w:rPr>
                <w:rFonts w:ascii="宋体" w:hAnsi="宋体" w:hint="eastAsia"/>
                <w:color w:val="000000"/>
                <w:sz w:val="20"/>
                <w:szCs w:val="20"/>
              </w:rPr>
              <w:t>□是</w:t>
            </w:r>
          </w:p>
        </w:tc>
        <w:tc>
          <w:tcPr>
            <w:tcW w:w="1308" w:type="dxa"/>
            <w:gridSpan w:val="2"/>
          </w:tcPr>
          <w:p w:rsidR="00344D8A" w:rsidRDefault="005E25B4">
            <w:pPr>
              <w:rPr>
                <w:rFonts w:ascii="宋体"/>
                <w:color w:val="000000"/>
                <w:sz w:val="20"/>
                <w:szCs w:val="20"/>
              </w:rPr>
            </w:pPr>
            <w:r>
              <w:rPr>
                <w:rFonts w:ascii="宋体" w:hAnsi="宋体" w:hint="eastAsia"/>
                <w:color w:val="000000"/>
                <w:sz w:val="20"/>
                <w:szCs w:val="20"/>
              </w:rPr>
              <w:t>□否</w:t>
            </w:r>
          </w:p>
        </w:tc>
      </w:tr>
      <w:tr w:rsidR="00344D8A">
        <w:trPr>
          <w:cantSplit/>
          <w:trHeight w:val="294"/>
          <w:jc w:val="center"/>
        </w:trPr>
        <w:tc>
          <w:tcPr>
            <w:tcW w:w="1148" w:type="dxa"/>
            <w:vMerge/>
          </w:tcPr>
          <w:p w:rsidR="00344D8A" w:rsidRDefault="00344D8A">
            <w:pPr>
              <w:rPr>
                <w:rFonts w:ascii="宋体"/>
                <w:color w:val="000000"/>
                <w:sz w:val="20"/>
                <w:szCs w:val="20"/>
              </w:rPr>
            </w:pPr>
          </w:p>
        </w:tc>
        <w:tc>
          <w:tcPr>
            <w:tcW w:w="5954" w:type="dxa"/>
            <w:gridSpan w:val="4"/>
          </w:tcPr>
          <w:p w:rsidR="00344D8A" w:rsidRDefault="005E25B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44D8A" w:rsidRDefault="005E25B4">
            <w:pPr>
              <w:rPr>
                <w:rFonts w:ascii="宋体"/>
                <w:color w:val="000000"/>
                <w:sz w:val="20"/>
                <w:szCs w:val="20"/>
              </w:rPr>
            </w:pPr>
            <w:r>
              <w:rPr>
                <w:rFonts w:ascii="宋体" w:hAnsi="宋体" w:hint="eastAsia"/>
                <w:color w:val="000000"/>
                <w:sz w:val="20"/>
                <w:szCs w:val="20"/>
              </w:rPr>
              <w:t>□是</w:t>
            </w:r>
          </w:p>
        </w:tc>
        <w:tc>
          <w:tcPr>
            <w:tcW w:w="1308" w:type="dxa"/>
            <w:gridSpan w:val="2"/>
          </w:tcPr>
          <w:p w:rsidR="00344D8A" w:rsidRDefault="005E25B4">
            <w:pPr>
              <w:rPr>
                <w:rFonts w:ascii="宋体"/>
                <w:color w:val="000000"/>
                <w:sz w:val="20"/>
                <w:szCs w:val="20"/>
              </w:rPr>
            </w:pPr>
            <w:r>
              <w:rPr>
                <w:rFonts w:ascii="宋体" w:hAnsi="宋体" w:hint="eastAsia"/>
                <w:color w:val="000000"/>
                <w:sz w:val="20"/>
                <w:szCs w:val="20"/>
              </w:rPr>
              <w:t>□否</w:t>
            </w:r>
          </w:p>
        </w:tc>
      </w:tr>
      <w:tr w:rsidR="00344D8A">
        <w:trPr>
          <w:cantSplit/>
          <w:trHeight w:val="294"/>
          <w:jc w:val="center"/>
        </w:trPr>
        <w:tc>
          <w:tcPr>
            <w:tcW w:w="1148" w:type="dxa"/>
            <w:vMerge/>
          </w:tcPr>
          <w:p w:rsidR="00344D8A" w:rsidRDefault="00344D8A">
            <w:pPr>
              <w:rPr>
                <w:rFonts w:ascii="宋体"/>
                <w:b/>
                <w:color w:val="000000"/>
                <w:sz w:val="20"/>
                <w:szCs w:val="20"/>
              </w:rPr>
            </w:pPr>
          </w:p>
        </w:tc>
        <w:tc>
          <w:tcPr>
            <w:tcW w:w="5954" w:type="dxa"/>
            <w:gridSpan w:val="4"/>
          </w:tcPr>
          <w:p w:rsidR="00344D8A" w:rsidRDefault="005E25B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63"/>
          <w:jc w:val="center"/>
        </w:trPr>
        <w:tc>
          <w:tcPr>
            <w:tcW w:w="7102" w:type="dxa"/>
            <w:gridSpan w:val="5"/>
          </w:tcPr>
          <w:p w:rsidR="00344D8A" w:rsidRDefault="005E25B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44D8A" w:rsidRDefault="00344D8A">
            <w:pPr>
              <w:rPr>
                <w:rFonts w:ascii="宋体"/>
                <w:b/>
                <w:color w:val="000000"/>
                <w:sz w:val="20"/>
                <w:szCs w:val="20"/>
              </w:rPr>
            </w:pPr>
          </w:p>
        </w:tc>
        <w:tc>
          <w:tcPr>
            <w:tcW w:w="1308" w:type="dxa"/>
            <w:gridSpan w:val="2"/>
          </w:tcPr>
          <w:p w:rsidR="00344D8A" w:rsidRDefault="00344D8A">
            <w:pPr>
              <w:rPr>
                <w:rFonts w:ascii="宋体"/>
                <w:b/>
                <w:color w:val="000000"/>
                <w:sz w:val="20"/>
                <w:szCs w:val="20"/>
              </w:rPr>
            </w:pPr>
          </w:p>
        </w:tc>
      </w:tr>
      <w:tr w:rsidR="00344D8A">
        <w:trPr>
          <w:cantSplit/>
          <w:trHeight w:val="306"/>
          <w:jc w:val="center"/>
        </w:trPr>
        <w:tc>
          <w:tcPr>
            <w:tcW w:w="1148" w:type="dxa"/>
            <w:vMerge w:val="restart"/>
            <w:vAlign w:val="center"/>
          </w:tcPr>
          <w:p w:rsidR="00344D8A" w:rsidRDefault="005E25B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44D8A" w:rsidRDefault="005E25B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15"/>
          <w:jc w:val="center"/>
        </w:trPr>
        <w:tc>
          <w:tcPr>
            <w:tcW w:w="1148" w:type="dxa"/>
            <w:vMerge/>
            <w:vAlign w:val="center"/>
          </w:tcPr>
          <w:p w:rsidR="00344D8A" w:rsidRDefault="00344D8A">
            <w:pPr>
              <w:ind w:leftChars="-21" w:left="-4" w:hangingChars="20" w:hanging="40"/>
              <w:rPr>
                <w:rFonts w:ascii="宋体"/>
                <w:color w:val="000000"/>
                <w:sz w:val="20"/>
                <w:szCs w:val="20"/>
              </w:rPr>
            </w:pPr>
          </w:p>
        </w:tc>
        <w:tc>
          <w:tcPr>
            <w:tcW w:w="5954" w:type="dxa"/>
            <w:gridSpan w:val="4"/>
            <w:vAlign w:val="center"/>
          </w:tcPr>
          <w:p w:rsidR="00344D8A" w:rsidRDefault="005E25B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4D8A">
        <w:trPr>
          <w:cantSplit/>
          <w:trHeight w:val="422"/>
          <w:jc w:val="center"/>
        </w:trPr>
        <w:tc>
          <w:tcPr>
            <w:tcW w:w="1148" w:type="dxa"/>
            <w:vMerge w:val="restart"/>
            <w:vAlign w:val="center"/>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环境</w:t>
            </w:r>
          </w:p>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44D8A" w:rsidRDefault="005E25B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478"/>
          <w:jc w:val="center"/>
        </w:trPr>
        <w:tc>
          <w:tcPr>
            <w:tcW w:w="1148" w:type="dxa"/>
            <w:vMerge/>
            <w:vAlign w:val="center"/>
          </w:tcPr>
          <w:p w:rsidR="00344D8A" w:rsidRDefault="00344D8A">
            <w:pPr>
              <w:ind w:leftChars="88" w:left="185"/>
              <w:rPr>
                <w:rFonts w:ascii="宋体"/>
                <w:color w:val="000000"/>
                <w:sz w:val="20"/>
                <w:szCs w:val="20"/>
              </w:rPr>
            </w:pPr>
          </w:p>
        </w:tc>
        <w:tc>
          <w:tcPr>
            <w:tcW w:w="5954" w:type="dxa"/>
            <w:gridSpan w:val="4"/>
            <w:vAlign w:val="center"/>
          </w:tcPr>
          <w:p w:rsidR="00344D8A" w:rsidRDefault="005E25B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434"/>
          <w:jc w:val="center"/>
        </w:trPr>
        <w:tc>
          <w:tcPr>
            <w:tcW w:w="1148" w:type="dxa"/>
            <w:vMerge/>
            <w:vAlign w:val="center"/>
          </w:tcPr>
          <w:p w:rsidR="00344D8A" w:rsidRDefault="00344D8A">
            <w:pPr>
              <w:ind w:leftChars="88" w:left="185"/>
              <w:rPr>
                <w:rFonts w:ascii="宋体"/>
                <w:color w:val="000000"/>
                <w:sz w:val="20"/>
                <w:szCs w:val="20"/>
              </w:rPr>
            </w:pPr>
          </w:p>
        </w:tc>
        <w:tc>
          <w:tcPr>
            <w:tcW w:w="5954" w:type="dxa"/>
            <w:gridSpan w:val="4"/>
            <w:vAlign w:val="center"/>
          </w:tcPr>
          <w:p w:rsidR="00344D8A" w:rsidRDefault="005E25B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4D8A">
        <w:trPr>
          <w:cantSplit/>
          <w:trHeight w:val="392"/>
          <w:jc w:val="center"/>
        </w:trPr>
        <w:tc>
          <w:tcPr>
            <w:tcW w:w="7102" w:type="dxa"/>
            <w:gridSpan w:val="5"/>
          </w:tcPr>
          <w:p w:rsidR="00344D8A" w:rsidRDefault="005E25B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44D8A" w:rsidRDefault="005E25B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44D8A" w:rsidRDefault="005E25B4">
            <w:pPr>
              <w:rPr>
                <w:rFonts w:ascii="宋体"/>
                <w:b/>
                <w:color w:val="000000"/>
                <w:spacing w:val="-10"/>
                <w:sz w:val="20"/>
                <w:szCs w:val="20"/>
              </w:rPr>
            </w:pPr>
            <w:r>
              <w:rPr>
                <w:rFonts w:ascii="宋体" w:hAnsi="宋体" w:hint="eastAsia"/>
                <w:b/>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44D8A" w:rsidRDefault="00344D8A">
            <w:pPr>
              <w:rPr>
                <w:rFonts w:ascii="宋体"/>
                <w:b/>
                <w:color w:val="000000"/>
                <w:spacing w:val="-10"/>
                <w:sz w:val="20"/>
                <w:szCs w:val="20"/>
              </w:rPr>
            </w:pPr>
          </w:p>
        </w:tc>
        <w:tc>
          <w:tcPr>
            <w:tcW w:w="1308" w:type="dxa"/>
            <w:gridSpan w:val="2"/>
          </w:tcPr>
          <w:p w:rsidR="00344D8A" w:rsidRDefault="00344D8A">
            <w:pPr>
              <w:rPr>
                <w:rFonts w:ascii="宋体"/>
                <w:b/>
                <w:color w:val="000000"/>
                <w:sz w:val="20"/>
                <w:szCs w:val="20"/>
              </w:rPr>
            </w:pPr>
          </w:p>
        </w:tc>
      </w:tr>
      <w:tr w:rsidR="00344D8A">
        <w:trPr>
          <w:cantSplit/>
          <w:trHeight w:val="392"/>
          <w:jc w:val="center"/>
        </w:trPr>
        <w:tc>
          <w:tcPr>
            <w:tcW w:w="9380" w:type="dxa"/>
            <w:gridSpan w:val="9"/>
          </w:tcPr>
          <w:p w:rsidR="00344D8A" w:rsidRDefault="005E25B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□不合理</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9380" w:type="dxa"/>
            <w:gridSpan w:val="9"/>
          </w:tcPr>
          <w:p w:rsidR="00344D8A" w:rsidRDefault="005E25B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39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4D8A">
        <w:trPr>
          <w:cantSplit/>
          <w:trHeight w:val="457"/>
          <w:jc w:val="center"/>
        </w:trPr>
        <w:tc>
          <w:tcPr>
            <w:tcW w:w="7102" w:type="dxa"/>
            <w:gridSpan w:val="5"/>
          </w:tcPr>
          <w:p w:rsidR="00344D8A" w:rsidRDefault="005E25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9380" w:type="dxa"/>
            <w:gridSpan w:val="9"/>
          </w:tcPr>
          <w:p w:rsidR="00344D8A" w:rsidRDefault="005E25B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7102" w:type="dxa"/>
            <w:gridSpan w:val="5"/>
          </w:tcPr>
          <w:p w:rsidR="00344D8A" w:rsidRDefault="005E25B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44D8A" w:rsidRDefault="005E25B4">
            <w:pPr>
              <w:rPr>
                <w:rFonts w:ascii="宋体"/>
                <w:color w:val="000000"/>
                <w:spacing w:val="-10"/>
                <w:sz w:val="20"/>
                <w:szCs w:val="20"/>
              </w:rPr>
            </w:pPr>
            <w:r>
              <w:rPr>
                <w:rFonts w:ascii="宋体" w:hAnsi="宋体" w:hint="eastAsia"/>
                <w:color w:val="000000"/>
                <w:sz w:val="20"/>
                <w:szCs w:val="20"/>
              </w:rPr>
              <w:t>□否</w:t>
            </w:r>
          </w:p>
        </w:tc>
      </w:tr>
      <w:tr w:rsidR="00344D8A">
        <w:trPr>
          <w:cantSplit/>
          <w:trHeight w:val="412"/>
          <w:jc w:val="center"/>
        </w:trPr>
        <w:tc>
          <w:tcPr>
            <w:tcW w:w="9380" w:type="dxa"/>
            <w:gridSpan w:val="9"/>
          </w:tcPr>
          <w:p w:rsidR="00344D8A" w:rsidRDefault="005E25B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44D8A" w:rsidRDefault="00344D8A">
      <w:pPr>
        <w:pStyle w:val="a5"/>
        <w:pBdr>
          <w:bottom w:val="none" w:sz="0" w:space="0" w:color="auto"/>
        </w:pBdr>
        <w:ind w:right="600"/>
        <w:jc w:val="both"/>
        <w:rPr>
          <w:color w:val="000000"/>
          <w:sz w:val="32"/>
          <w:szCs w:val="32"/>
        </w:rPr>
      </w:pPr>
    </w:p>
    <w:p w:rsidR="00344D8A" w:rsidRDefault="005E25B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44D8A">
        <w:trPr>
          <w:trHeight w:val="333"/>
        </w:trPr>
        <w:tc>
          <w:tcPr>
            <w:tcW w:w="9355" w:type="dxa"/>
            <w:gridSpan w:val="3"/>
          </w:tcPr>
          <w:p w:rsidR="00344D8A" w:rsidRDefault="005E25B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44D8A">
        <w:trPr>
          <w:trHeight w:val="360"/>
        </w:trPr>
        <w:tc>
          <w:tcPr>
            <w:tcW w:w="2977" w:type="dxa"/>
            <w:gridSpan w:val="2"/>
          </w:tcPr>
          <w:p w:rsidR="00344D8A" w:rsidRDefault="005E25B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44D8A" w:rsidRDefault="005E25B4">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 xml:space="preserve">阻尼板、密封胶、膨胀胶、点焊胶、抗石击涂料的生产所涉及的相关环境管理活动 </w:t>
            </w:r>
          </w:p>
          <w:p w:rsidR="00344D8A" w:rsidRDefault="005E25B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44D8A">
        <w:trPr>
          <w:trHeight w:val="285"/>
        </w:trPr>
        <w:tc>
          <w:tcPr>
            <w:tcW w:w="2977" w:type="dxa"/>
            <w:gridSpan w:val="2"/>
          </w:tcPr>
          <w:p w:rsidR="00344D8A" w:rsidRPr="00F323DD" w:rsidRDefault="005E25B4">
            <w:pPr>
              <w:tabs>
                <w:tab w:val="left" w:pos="360"/>
              </w:tabs>
              <w:ind w:left="360" w:hanging="360"/>
              <w:rPr>
                <w:rFonts w:ascii="宋体"/>
                <w:b/>
                <w:color w:val="000000"/>
                <w:sz w:val="20"/>
                <w:szCs w:val="20"/>
              </w:rPr>
            </w:pPr>
            <w:r w:rsidRPr="00F323DD">
              <w:rPr>
                <w:rFonts w:ascii="宋体" w:hAnsi="宋体" w:hint="eastAsia"/>
                <w:b/>
                <w:color w:val="000000"/>
                <w:sz w:val="20"/>
                <w:szCs w:val="20"/>
              </w:rPr>
              <w:t>受审核方组织机构、职能、</w:t>
            </w:r>
          </w:p>
        </w:tc>
        <w:tc>
          <w:tcPr>
            <w:tcW w:w="6378" w:type="dxa"/>
          </w:tcPr>
          <w:p w:rsidR="00344D8A" w:rsidRPr="00F323DD" w:rsidRDefault="005E25B4" w:rsidP="00F323DD">
            <w:pPr>
              <w:tabs>
                <w:tab w:val="left" w:pos="360"/>
              </w:tabs>
              <w:spacing w:beforeLines="50"/>
              <w:ind w:left="357" w:hanging="357"/>
              <w:rPr>
                <w:rFonts w:ascii="宋体"/>
                <w:b/>
                <w:color w:val="000000"/>
                <w:sz w:val="20"/>
                <w:szCs w:val="20"/>
              </w:rPr>
            </w:pPr>
            <w:r w:rsidRPr="00F323DD">
              <w:rPr>
                <w:rFonts w:ascii="宋体" w:hAnsi="宋体" w:hint="eastAsia"/>
                <w:b/>
                <w:color w:val="000000"/>
                <w:sz w:val="20"/>
                <w:szCs w:val="20"/>
              </w:rPr>
              <w:t>公司部门设置：</w:t>
            </w:r>
            <w:r w:rsidR="00F323DD" w:rsidRPr="00F323DD">
              <w:rPr>
                <w:rFonts w:ascii="宋体" w:hAnsi="宋体" w:hint="eastAsia"/>
                <w:szCs w:val="21"/>
              </w:rPr>
              <w:t>行政部、生产部、销售部、采购部、技质部、财务部</w:t>
            </w:r>
          </w:p>
          <w:p w:rsidR="00344D8A" w:rsidRPr="00F323DD" w:rsidRDefault="005E25B4" w:rsidP="00F323DD">
            <w:pPr>
              <w:tabs>
                <w:tab w:val="left" w:pos="360"/>
              </w:tabs>
              <w:spacing w:beforeLines="50"/>
              <w:ind w:left="357" w:hanging="357"/>
              <w:rPr>
                <w:rFonts w:ascii="宋体"/>
                <w:b/>
                <w:color w:val="000000"/>
                <w:sz w:val="20"/>
                <w:szCs w:val="20"/>
              </w:rPr>
            </w:pPr>
            <w:r w:rsidRPr="00F323DD">
              <w:rPr>
                <w:rFonts w:ascii="宋体" w:hAnsi="宋体" w:hint="eastAsia"/>
                <w:b/>
                <w:color w:val="000000"/>
                <w:sz w:val="20"/>
                <w:szCs w:val="20"/>
              </w:rPr>
              <w:t>管理体系推进部门：</w:t>
            </w:r>
            <w:r w:rsidR="00F323DD" w:rsidRPr="00F323DD">
              <w:rPr>
                <w:rFonts w:ascii="宋体" w:hAnsi="宋体" w:hint="eastAsia"/>
                <w:szCs w:val="21"/>
              </w:rPr>
              <w:t>行政部</w:t>
            </w:r>
          </w:p>
          <w:p w:rsidR="00344D8A" w:rsidRPr="00F323DD" w:rsidRDefault="005E25B4" w:rsidP="00F323DD">
            <w:pPr>
              <w:tabs>
                <w:tab w:val="left" w:pos="360"/>
              </w:tabs>
              <w:spacing w:beforeLines="50"/>
              <w:ind w:left="357" w:hanging="357"/>
              <w:rPr>
                <w:rFonts w:ascii="宋体"/>
                <w:b/>
                <w:color w:val="000000"/>
                <w:sz w:val="20"/>
                <w:szCs w:val="20"/>
              </w:rPr>
            </w:pPr>
            <w:r w:rsidRPr="00F323DD">
              <w:rPr>
                <w:rFonts w:ascii="宋体" w:hAnsi="宋体" w:hint="eastAsia"/>
                <w:b/>
                <w:color w:val="000000"/>
                <w:sz w:val="20"/>
                <w:szCs w:val="20"/>
              </w:rPr>
              <w:t>质量管理部门：</w:t>
            </w:r>
          </w:p>
          <w:p w:rsidR="00344D8A" w:rsidRPr="00F323DD" w:rsidRDefault="005E25B4" w:rsidP="00F323DD">
            <w:pPr>
              <w:tabs>
                <w:tab w:val="left" w:pos="360"/>
              </w:tabs>
              <w:spacing w:beforeLines="50"/>
              <w:ind w:left="357" w:hanging="357"/>
              <w:rPr>
                <w:rFonts w:ascii="宋体"/>
                <w:b/>
                <w:color w:val="000000"/>
                <w:sz w:val="20"/>
                <w:szCs w:val="20"/>
              </w:rPr>
            </w:pPr>
            <w:r w:rsidRPr="00F323DD">
              <w:rPr>
                <w:rFonts w:ascii="宋体" w:hAnsi="宋体" w:hint="eastAsia"/>
                <w:b/>
                <w:color w:val="000000"/>
                <w:sz w:val="20"/>
                <w:szCs w:val="20"/>
              </w:rPr>
              <w:t>环境管理主管部门：</w:t>
            </w:r>
            <w:r w:rsidR="00F323DD" w:rsidRPr="00F323DD">
              <w:rPr>
                <w:rFonts w:ascii="宋体" w:hAnsi="宋体" w:hint="eastAsia"/>
                <w:szCs w:val="21"/>
              </w:rPr>
              <w:t>行政部</w:t>
            </w:r>
          </w:p>
          <w:p w:rsidR="00344D8A" w:rsidRPr="00F323DD" w:rsidRDefault="005E25B4" w:rsidP="00F323DD">
            <w:pPr>
              <w:tabs>
                <w:tab w:val="left" w:pos="360"/>
              </w:tabs>
              <w:spacing w:beforeLines="50"/>
              <w:ind w:left="357" w:hanging="357"/>
              <w:rPr>
                <w:rFonts w:ascii="宋体"/>
                <w:b/>
                <w:color w:val="000000"/>
                <w:sz w:val="20"/>
                <w:szCs w:val="20"/>
              </w:rPr>
            </w:pPr>
            <w:r w:rsidRPr="00F323DD">
              <w:rPr>
                <w:rFonts w:ascii="宋体" w:hAnsi="宋体" w:hint="eastAsia"/>
                <w:b/>
                <w:color w:val="000000"/>
                <w:sz w:val="20"/>
                <w:szCs w:val="20"/>
              </w:rPr>
              <w:t>职业健康安全主管部门：</w:t>
            </w:r>
          </w:p>
          <w:p w:rsidR="00344D8A" w:rsidRPr="00F323DD" w:rsidRDefault="00344D8A">
            <w:pPr>
              <w:tabs>
                <w:tab w:val="left" w:pos="360"/>
              </w:tabs>
              <w:rPr>
                <w:rFonts w:ascii="宋体"/>
                <w:b/>
                <w:color w:val="000000"/>
                <w:sz w:val="20"/>
                <w:szCs w:val="20"/>
              </w:rPr>
            </w:pPr>
          </w:p>
        </w:tc>
      </w:tr>
      <w:tr w:rsidR="00344D8A">
        <w:trPr>
          <w:trHeight w:val="390"/>
        </w:trPr>
        <w:tc>
          <w:tcPr>
            <w:tcW w:w="9355" w:type="dxa"/>
            <w:gridSpan w:val="3"/>
          </w:tcPr>
          <w:p w:rsidR="00344D8A" w:rsidRDefault="005E25B4">
            <w:pPr>
              <w:tabs>
                <w:tab w:val="left" w:pos="33"/>
              </w:tabs>
              <w:ind w:firstLine="33"/>
              <w:rPr>
                <w:rFonts w:ascii="宋体"/>
                <w:b/>
                <w:color w:val="000000"/>
                <w:sz w:val="20"/>
                <w:szCs w:val="20"/>
              </w:rPr>
            </w:pPr>
            <w:r>
              <w:rPr>
                <w:rFonts w:ascii="宋体" w:hAnsi="宋体" w:hint="eastAsia"/>
                <w:b/>
                <w:color w:val="000000"/>
                <w:sz w:val="20"/>
                <w:szCs w:val="20"/>
              </w:rPr>
              <w:t>客户的场所：工业园区内</w:t>
            </w:r>
          </w:p>
        </w:tc>
      </w:tr>
      <w:tr w:rsidR="00344D8A">
        <w:trPr>
          <w:trHeight w:val="390"/>
        </w:trPr>
        <w:tc>
          <w:tcPr>
            <w:tcW w:w="1984" w:type="dxa"/>
            <w:vMerge w:val="restart"/>
          </w:tcPr>
          <w:p w:rsidR="00344D8A" w:rsidRDefault="005E25B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44D8A" w:rsidRDefault="005E25B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44D8A" w:rsidRDefault="00344D8A">
            <w:pPr>
              <w:tabs>
                <w:tab w:val="left" w:pos="360"/>
              </w:tabs>
              <w:ind w:left="360" w:hanging="360"/>
              <w:rPr>
                <w:rFonts w:ascii="宋体"/>
                <w:color w:val="000000"/>
                <w:sz w:val="20"/>
                <w:szCs w:val="20"/>
              </w:rPr>
            </w:pPr>
          </w:p>
          <w:p w:rsidR="00344D8A" w:rsidRDefault="00344D8A">
            <w:pPr>
              <w:tabs>
                <w:tab w:val="left" w:pos="360"/>
              </w:tabs>
              <w:ind w:left="360" w:hanging="360"/>
              <w:rPr>
                <w:rFonts w:ascii="宋体"/>
                <w:color w:val="000000"/>
                <w:sz w:val="20"/>
                <w:szCs w:val="20"/>
              </w:rPr>
            </w:pPr>
          </w:p>
        </w:tc>
      </w:tr>
      <w:tr w:rsidR="00344D8A">
        <w:trPr>
          <w:trHeight w:val="225"/>
        </w:trPr>
        <w:tc>
          <w:tcPr>
            <w:tcW w:w="1984" w:type="dxa"/>
            <w:vMerge/>
          </w:tcPr>
          <w:p w:rsidR="00344D8A" w:rsidRDefault="00344D8A">
            <w:pPr>
              <w:tabs>
                <w:tab w:val="left" w:pos="360"/>
              </w:tabs>
              <w:ind w:left="360" w:hanging="360"/>
              <w:rPr>
                <w:rFonts w:ascii="宋体"/>
                <w:color w:val="000000"/>
                <w:sz w:val="20"/>
                <w:szCs w:val="20"/>
              </w:rPr>
            </w:pPr>
          </w:p>
        </w:tc>
        <w:tc>
          <w:tcPr>
            <w:tcW w:w="7371" w:type="dxa"/>
            <w:gridSpan w:val="2"/>
          </w:tcPr>
          <w:p w:rsidR="00344D8A" w:rsidRDefault="005E25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44D8A" w:rsidRDefault="00344D8A">
            <w:pPr>
              <w:tabs>
                <w:tab w:val="left" w:pos="360"/>
              </w:tabs>
              <w:rPr>
                <w:rFonts w:ascii="宋体"/>
                <w:color w:val="000000"/>
                <w:sz w:val="20"/>
                <w:szCs w:val="20"/>
              </w:rPr>
            </w:pPr>
          </w:p>
          <w:p w:rsidR="00344D8A" w:rsidRDefault="00344D8A">
            <w:pPr>
              <w:tabs>
                <w:tab w:val="left" w:pos="360"/>
              </w:tabs>
              <w:rPr>
                <w:rFonts w:ascii="宋体"/>
                <w:color w:val="000000"/>
                <w:sz w:val="20"/>
                <w:szCs w:val="20"/>
              </w:rPr>
            </w:pPr>
          </w:p>
        </w:tc>
      </w:tr>
      <w:tr w:rsidR="00344D8A">
        <w:trPr>
          <w:trHeight w:val="525"/>
        </w:trPr>
        <w:tc>
          <w:tcPr>
            <w:tcW w:w="1984" w:type="dxa"/>
            <w:vMerge/>
          </w:tcPr>
          <w:p w:rsidR="00344D8A" w:rsidRDefault="00344D8A">
            <w:pPr>
              <w:tabs>
                <w:tab w:val="left" w:pos="360"/>
              </w:tabs>
              <w:ind w:left="360" w:hanging="360"/>
              <w:rPr>
                <w:rFonts w:ascii="宋体"/>
                <w:color w:val="000000"/>
                <w:sz w:val="20"/>
                <w:szCs w:val="20"/>
              </w:rPr>
            </w:pPr>
          </w:p>
        </w:tc>
        <w:tc>
          <w:tcPr>
            <w:tcW w:w="7371" w:type="dxa"/>
            <w:gridSpan w:val="2"/>
          </w:tcPr>
          <w:p w:rsidR="00344D8A" w:rsidRDefault="005E25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F323DD">
              <w:rPr>
                <w:rFonts w:ascii="宋体" w:hAnsi="宋体" w:hint="eastAsia"/>
                <w:color w:val="000000"/>
                <w:sz w:val="20"/>
                <w:szCs w:val="20"/>
              </w:rPr>
              <w:t>无</w:t>
            </w:r>
          </w:p>
          <w:p w:rsidR="00344D8A" w:rsidRDefault="00344D8A">
            <w:pPr>
              <w:tabs>
                <w:tab w:val="left" w:pos="360"/>
              </w:tabs>
              <w:ind w:left="360" w:hanging="360"/>
              <w:rPr>
                <w:rFonts w:ascii="宋体"/>
                <w:color w:val="000000"/>
                <w:sz w:val="20"/>
                <w:szCs w:val="20"/>
              </w:rPr>
            </w:pPr>
          </w:p>
        </w:tc>
      </w:tr>
      <w:tr w:rsidR="00344D8A">
        <w:trPr>
          <w:trHeight w:val="450"/>
        </w:trPr>
        <w:tc>
          <w:tcPr>
            <w:tcW w:w="1984" w:type="dxa"/>
          </w:tcPr>
          <w:p w:rsidR="00344D8A" w:rsidRDefault="005E25B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44D8A" w:rsidRDefault="00344D8A">
            <w:pPr>
              <w:tabs>
                <w:tab w:val="left" w:pos="360"/>
              </w:tabs>
              <w:ind w:left="360" w:hanging="360"/>
              <w:rPr>
                <w:rFonts w:ascii="宋体"/>
                <w:color w:val="000000"/>
                <w:sz w:val="20"/>
                <w:szCs w:val="20"/>
              </w:rPr>
            </w:pPr>
          </w:p>
        </w:tc>
      </w:tr>
      <w:tr w:rsidR="00344D8A">
        <w:trPr>
          <w:trHeight w:val="553"/>
        </w:trPr>
        <w:tc>
          <w:tcPr>
            <w:tcW w:w="9355" w:type="dxa"/>
            <w:gridSpan w:val="3"/>
          </w:tcPr>
          <w:p w:rsidR="00344D8A" w:rsidRDefault="005E25B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44D8A" w:rsidRDefault="005E25B4">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4" w:name="生产地址"/>
            <w:r>
              <w:t>重庆市合川区钱塘镇工业园区迎宾路</w:t>
            </w:r>
            <w:bookmarkEnd w:id="24"/>
          </w:p>
          <w:p w:rsidR="00344D8A" w:rsidRDefault="005E25B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 xml:space="preserve"> </w:t>
            </w:r>
            <w:r>
              <w:rPr>
                <w:rFonts w:ascii="宋体" w:hAnsi="宋体" w:hint="eastAsia"/>
                <w:color w:val="000000"/>
                <w:spacing w:val="-10"/>
                <w:sz w:val="20"/>
                <w:szCs w:val="20"/>
              </w:rPr>
              <w:sym w:font="Wingdings 2" w:char="0052"/>
            </w:r>
            <w:r>
              <w:rPr>
                <w:rFonts w:ascii="宋体" w:hAnsi="宋体" w:hint="eastAsia"/>
                <w:color w:val="000000"/>
                <w:sz w:val="20"/>
                <w:szCs w:val="20"/>
              </w:rPr>
              <w:t>自建办公用房</w:t>
            </w:r>
            <w:r>
              <w:rPr>
                <w:rFonts w:ascii="宋体" w:hAnsi="宋体" w:hint="eastAsia"/>
                <w:color w:val="000000"/>
                <w:spacing w:val="-10"/>
                <w:sz w:val="20"/>
                <w:szCs w:val="20"/>
              </w:rPr>
              <w:sym w:font="Wingdings 2" w:char="005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344D8A" w:rsidRDefault="005E25B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344D8A" w:rsidRDefault="005E25B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344D8A" w:rsidRDefault="005E25B4">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344D8A" w:rsidRDefault="005E25B4" w:rsidP="00F323D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44D8A">
        <w:trPr>
          <w:cantSplit/>
          <w:trHeight w:val="390"/>
          <w:jc w:val="center"/>
        </w:trPr>
        <w:tc>
          <w:tcPr>
            <w:tcW w:w="9479" w:type="dxa"/>
            <w:gridSpan w:val="4"/>
            <w:vAlign w:val="center"/>
          </w:tcPr>
          <w:p w:rsidR="00344D8A" w:rsidRDefault="005E25B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44D8A">
        <w:trPr>
          <w:cantSplit/>
          <w:trHeight w:val="390"/>
          <w:jc w:val="center"/>
        </w:trPr>
        <w:tc>
          <w:tcPr>
            <w:tcW w:w="2052" w:type="dxa"/>
            <w:vMerge w:val="restart"/>
            <w:vAlign w:val="center"/>
          </w:tcPr>
          <w:p w:rsidR="00344D8A" w:rsidRDefault="005E25B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44D8A" w:rsidRDefault="005E25B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44D8A" w:rsidRDefault="005E25B4">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344D8A" w:rsidRDefault="005E25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222"/>
          <w:jc w:val="center"/>
        </w:trPr>
        <w:tc>
          <w:tcPr>
            <w:tcW w:w="2052" w:type="dxa"/>
            <w:vMerge/>
          </w:tcPr>
          <w:p w:rsidR="00344D8A" w:rsidRDefault="00344D8A">
            <w:pPr>
              <w:rPr>
                <w:rFonts w:ascii="宋体"/>
                <w:color w:val="000000"/>
                <w:spacing w:val="-10"/>
                <w:sz w:val="20"/>
                <w:szCs w:val="20"/>
              </w:rPr>
            </w:pPr>
          </w:p>
        </w:tc>
        <w:tc>
          <w:tcPr>
            <w:tcW w:w="5147" w:type="dxa"/>
          </w:tcPr>
          <w:p w:rsidR="00344D8A" w:rsidRDefault="005E25B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44D8A" w:rsidRDefault="005E25B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344D8A" w:rsidRDefault="005E25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634"/>
          <w:jc w:val="center"/>
        </w:trPr>
        <w:tc>
          <w:tcPr>
            <w:tcW w:w="2052" w:type="dxa"/>
            <w:vMerge/>
          </w:tcPr>
          <w:p w:rsidR="00344D8A" w:rsidRDefault="00344D8A">
            <w:pPr>
              <w:rPr>
                <w:rFonts w:ascii="宋体"/>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如不一致，请简述不一致情况：</w:t>
            </w:r>
          </w:p>
        </w:tc>
      </w:tr>
      <w:tr w:rsidR="00344D8A">
        <w:trPr>
          <w:cantSplit/>
          <w:trHeight w:val="348"/>
          <w:jc w:val="center"/>
        </w:trPr>
        <w:tc>
          <w:tcPr>
            <w:tcW w:w="2052" w:type="dxa"/>
            <w:vMerge/>
            <w:vAlign w:val="center"/>
          </w:tcPr>
          <w:p w:rsidR="00344D8A" w:rsidRDefault="00344D8A">
            <w:pPr>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Ansi="宋体" w:hint="eastAsia"/>
                <w:color w:val="000000"/>
                <w:sz w:val="20"/>
                <w:szCs w:val="20"/>
              </w:rPr>
              <w:t>有种产品，规格型号种有条生产线，</w:t>
            </w:r>
          </w:p>
          <w:p w:rsidR="00344D8A" w:rsidRDefault="005E25B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44D8A">
        <w:trPr>
          <w:cantSplit/>
          <w:trHeight w:val="348"/>
          <w:jc w:val="center"/>
        </w:trPr>
        <w:tc>
          <w:tcPr>
            <w:tcW w:w="2052" w:type="dxa"/>
            <w:vMerge w:val="restart"/>
            <w:vAlign w:val="center"/>
          </w:tcPr>
          <w:p w:rsidR="00344D8A" w:rsidRDefault="005E25B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48"/>
          <w:jc w:val="center"/>
        </w:trPr>
        <w:tc>
          <w:tcPr>
            <w:tcW w:w="2052" w:type="dxa"/>
            <w:vMerge/>
          </w:tcPr>
          <w:p w:rsidR="00344D8A" w:rsidRDefault="00344D8A">
            <w:pPr>
              <w:rPr>
                <w:rFonts w:ascii="宋体"/>
                <w:b/>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48"/>
          <w:jc w:val="center"/>
        </w:trPr>
        <w:tc>
          <w:tcPr>
            <w:tcW w:w="2052" w:type="dxa"/>
            <w:vMerge/>
          </w:tcPr>
          <w:p w:rsidR="00344D8A" w:rsidRDefault="00344D8A">
            <w:pPr>
              <w:ind w:leftChars="172" w:left="361" w:firstLineChars="597" w:firstLine="1194"/>
              <w:rPr>
                <w:rFonts w:ascii="宋体"/>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344D8A">
        <w:trPr>
          <w:cantSplit/>
          <w:trHeight w:val="70"/>
          <w:jc w:val="center"/>
        </w:trPr>
        <w:tc>
          <w:tcPr>
            <w:tcW w:w="2052" w:type="dxa"/>
            <w:vMerge/>
          </w:tcPr>
          <w:p w:rsidR="00344D8A" w:rsidRDefault="00344D8A">
            <w:pPr>
              <w:ind w:leftChars="172" w:left="361" w:firstLineChars="597" w:firstLine="1194"/>
              <w:rPr>
                <w:rFonts w:ascii="宋体"/>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344D8A">
        <w:trPr>
          <w:cantSplit/>
          <w:trHeight w:val="348"/>
          <w:jc w:val="center"/>
        </w:trPr>
        <w:tc>
          <w:tcPr>
            <w:tcW w:w="2052" w:type="dxa"/>
            <w:vMerge/>
          </w:tcPr>
          <w:p w:rsidR="00344D8A" w:rsidRDefault="00344D8A">
            <w:pPr>
              <w:rPr>
                <w:rFonts w:ascii="宋体"/>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344D8A">
        <w:trPr>
          <w:cantSplit/>
          <w:trHeight w:val="348"/>
          <w:jc w:val="center"/>
        </w:trPr>
        <w:tc>
          <w:tcPr>
            <w:tcW w:w="2052" w:type="dxa"/>
            <w:vMerge/>
          </w:tcPr>
          <w:p w:rsidR="00344D8A" w:rsidRDefault="00344D8A">
            <w:pPr>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其他资质：</w:t>
            </w:r>
          </w:p>
        </w:tc>
      </w:tr>
      <w:tr w:rsidR="00344D8A">
        <w:trPr>
          <w:cantSplit/>
          <w:trHeight w:val="321"/>
          <w:jc w:val="center"/>
        </w:trPr>
        <w:tc>
          <w:tcPr>
            <w:tcW w:w="2052" w:type="dxa"/>
            <w:vMerge w:val="restart"/>
          </w:tcPr>
          <w:p w:rsidR="00344D8A" w:rsidRDefault="005E25B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44D8A" w:rsidRDefault="005E25B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44D8A" w:rsidRDefault="005E25B4">
            <w:pPr>
              <w:rPr>
                <w:rFonts w:ascii="宋体"/>
                <w:color w:val="000000"/>
                <w:spacing w:val="-10"/>
                <w:sz w:val="20"/>
                <w:szCs w:val="20"/>
              </w:rPr>
            </w:pPr>
            <w:r>
              <w:rPr>
                <w:rFonts w:ascii="宋体" w:hAnsi="宋体" w:hint="eastAsia"/>
                <w:color w:val="000000"/>
                <w:spacing w:val="-10"/>
                <w:sz w:val="20"/>
                <w:szCs w:val="20"/>
              </w:rPr>
              <w:t>□产品技术标准号：□合同：</w:t>
            </w:r>
          </w:p>
        </w:tc>
      </w:tr>
      <w:tr w:rsidR="00344D8A">
        <w:trPr>
          <w:cantSplit/>
          <w:trHeight w:val="321"/>
          <w:jc w:val="center"/>
        </w:trPr>
        <w:tc>
          <w:tcPr>
            <w:tcW w:w="2052" w:type="dxa"/>
            <w:vMerge/>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2052" w:type="dxa"/>
            <w:vMerge/>
          </w:tcPr>
          <w:p w:rsidR="00344D8A" w:rsidRDefault="00344D8A">
            <w:pPr>
              <w:rPr>
                <w:rFonts w:ascii="宋体"/>
                <w:color w:val="000000"/>
                <w:spacing w:val="-10"/>
                <w:sz w:val="20"/>
                <w:szCs w:val="20"/>
              </w:rPr>
            </w:pPr>
          </w:p>
        </w:tc>
        <w:tc>
          <w:tcPr>
            <w:tcW w:w="7427" w:type="dxa"/>
            <w:gridSpan w:val="3"/>
          </w:tcPr>
          <w:p w:rsidR="00344D8A" w:rsidRDefault="005E25B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44D8A" w:rsidRDefault="005E25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44D8A" w:rsidRDefault="005E25B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2052" w:type="dxa"/>
            <w:vMerge w:val="restart"/>
            <w:vAlign w:val="center"/>
          </w:tcPr>
          <w:p w:rsidR="00344D8A" w:rsidRDefault="005E25B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rsidP="005E25B4">
            <w:pPr>
              <w:rPr>
                <w:rFonts w:ascii="宋体"/>
                <w:color w:val="000000"/>
                <w:sz w:val="20"/>
                <w:szCs w:val="20"/>
              </w:rPr>
            </w:pPr>
            <w:r>
              <w:rPr>
                <w:rFonts w:ascii="宋体" w:hint="eastAsia"/>
                <w:color w:val="000000"/>
                <w:sz w:val="20"/>
                <w:szCs w:val="20"/>
              </w:rPr>
              <w:t>环境执行标准：</w:t>
            </w:r>
            <w:r w:rsidRPr="005E25B4">
              <w:rPr>
                <w:rFonts w:ascii="宋体" w:hint="eastAsia"/>
                <w:color w:val="000000"/>
                <w:szCs w:val="21"/>
              </w:rPr>
              <w:t>中华人民共和国环境保护法、中华人民共和国固体废物污染环境防治法、中华人民共和国大气污染防治法、</w:t>
            </w:r>
            <w:r w:rsidRPr="005E25B4">
              <w:rPr>
                <w:rFonts w:ascii="宋体" w:hAnsi="宋体" w:hint="eastAsia"/>
                <w:szCs w:val="21"/>
              </w:rPr>
              <w:t>污水综合排放标准（</w:t>
            </w:r>
            <w:r w:rsidRPr="005E25B4">
              <w:rPr>
                <w:rFonts w:ascii="宋体" w:hAnsi="宋体"/>
                <w:szCs w:val="21"/>
              </w:rPr>
              <w:t>GB8978-1996</w:t>
            </w:r>
            <w:r w:rsidRPr="005E25B4">
              <w:rPr>
                <w:rFonts w:ascii="宋体" w:hAnsi="宋体" w:hint="eastAsia"/>
                <w:szCs w:val="21"/>
              </w:rPr>
              <w:t>）一级，工业企业厂界噪声排放标准（GB12348-2008</w:t>
            </w:r>
            <w:r w:rsidRPr="005E25B4">
              <w:rPr>
                <w:rFonts w:ascii="宋体" w:hAnsi="宋体"/>
                <w:szCs w:val="21"/>
              </w:rPr>
              <w:t>）</w:t>
            </w:r>
            <w:r w:rsidRPr="005E25B4">
              <w:rPr>
                <w:rFonts w:ascii="宋体" w:hAnsi="宋体" w:hint="eastAsia"/>
                <w:szCs w:val="21"/>
              </w:rPr>
              <w:t>2类，</w:t>
            </w:r>
            <w:r w:rsidRPr="005E25B4">
              <w:rPr>
                <w:rStyle w:val="a8"/>
                <w:rFonts w:ascii="Arial" w:hAnsi="Arial" w:cs="Arial"/>
                <w:i w:val="0"/>
                <w:iCs w:val="0"/>
                <w:szCs w:val="21"/>
              </w:rPr>
              <w:t>大气污染物综合排放标准（</w:t>
            </w:r>
            <w:r w:rsidRPr="005E25B4">
              <w:rPr>
                <w:rStyle w:val="a8"/>
                <w:rFonts w:asciiTheme="minorEastAsia" w:eastAsiaTheme="minorEastAsia" w:hAnsiTheme="minorEastAsia" w:cs="Arial"/>
                <w:i w:val="0"/>
                <w:iCs w:val="0"/>
                <w:szCs w:val="21"/>
              </w:rPr>
              <w:t>GB16297-1996</w:t>
            </w:r>
            <w:r w:rsidRPr="005E25B4">
              <w:rPr>
                <w:rStyle w:val="a8"/>
                <w:rFonts w:ascii="Arial" w:hAnsi="Arial" w:cs="Arial"/>
                <w:i w:val="0"/>
                <w:iCs w:val="0"/>
                <w:szCs w:val="21"/>
              </w:rPr>
              <w:t>）</w:t>
            </w:r>
            <w:r w:rsidRPr="005E25B4">
              <w:rPr>
                <w:rFonts w:ascii="宋体" w:hint="eastAsia"/>
                <w:color w:val="000000"/>
                <w:szCs w:val="21"/>
              </w:rPr>
              <w:t>等。</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344D8A">
        <w:trPr>
          <w:cantSplit/>
          <w:trHeight w:val="321"/>
          <w:jc w:val="center"/>
        </w:trPr>
        <w:tc>
          <w:tcPr>
            <w:tcW w:w="2052" w:type="dxa"/>
            <w:vMerge/>
          </w:tcPr>
          <w:p w:rsidR="00344D8A" w:rsidRDefault="00344D8A">
            <w:pPr>
              <w:ind w:leftChars="80" w:left="168"/>
              <w:rPr>
                <w:rFonts w:ascii="宋体"/>
                <w:color w:val="000000"/>
                <w:spacing w:val="-1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344D8A">
        <w:trPr>
          <w:cantSplit/>
          <w:trHeight w:val="321"/>
          <w:jc w:val="center"/>
        </w:trPr>
        <w:tc>
          <w:tcPr>
            <w:tcW w:w="2052" w:type="dxa"/>
            <w:vMerge w:val="restart"/>
            <w:vAlign w:val="center"/>
          </w:tcPr>
          <w:p w:rsidR="00344D8A" w:rsidRDefault="005E25B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执行标准：</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44D8A" w:rsidRDefault="005E25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2052" w:type="dxa"/>
            <w:vMerge/>
            <w:vAlign w:val="center"/>
          </w:tcPr>
          <w:p w:rsidR="00344D8A" w:rsidRDefault="00344D8A">
            <w:pPr>
              <w:ind w:leftChars="-1" w:left="-1" w:hanging="1"/>
              <w:jc w:val="left"/>
              <w:rPr>
                <w:rFonts w:ascii="宋体"/>
                <w:color w:val="000000"/>
                <w:sz w:val="20"/>
                <w:szCs w:val="20"/>
              </w:rPr>
            </w:pPr>
          </w:p>
        </w:tc>
        <w:tc>
          <w:tcPr>
            <w:tcW w:w="7427" w:type="dxa"/>
            <w:gridSpan w:val="3"/>
          </w:tcPr>
          <w:p w:rsidR="00344D8A" w:rsidRDefault="005E25B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21"/>
          <w:jc w:val="center"/>
        </w:trPr>
        <w:tc>
          <w:tcPr>
            <w:tcW w:w="2052" w:type="dxa"/>
            <w:vAlign w:val="center"/>
          </w:tcPr>
          <w:p w:rsidR="00344D8A" w:rsidRDefault="005E25B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44D8A" w:rsidRDefault="005E25B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44D8A" w:rsidRDefault="005E25B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44D8A" w:rsidRDefault="005E25B4" w:rsidP="00F323DD">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44D8A">
        <w:trPr>
          <w:cantSplit/>
          <w:trHeight w:val="390"/>
          <w:jc w:val="center"/>
        </w:trPr>
        <w:tc>
          <w:tcPr>
            <w:tcW w:w="9479" w:type="dxa"/>
            <w:gridSpan w:val="2"/>
            <w:vAlign w:val="center"/>
          </w:tcPr>
          <w:p w:rsidR="00344D8A" w:rsidRDefault="005E25B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44D8A">
        <w:trPr>
          <w:cantSplit/>
          <w:trHeight w:val="390"/>
          <w:jc w:val="center"/>
        </w:trPr>
        <w:tc>
          <w:tcPr>
            <w:tcW w:w="2052" w:type="dxa"/>
            <w:vAlign w:val="center"/>
          </w:tcPr>
          <w:p w:rsidR="00344D8A" w:rsidRDefault="005E25B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44D8A" w:rsidRDefault="005E25B4">
            <w:pPr>
              <w:rPr>
                <w:rFonts w:ascii="宋体"/>
                <w:color w:val="000000"/>
                <w:sz w:val="20"/>
                <w:szCs w:val="20"/>
              </w:rPr>
            </w:pPr>
            <w:r>
              <w:rPr>
                <w:rFonts w:ascii="宋体" w:hAnsi="宋体" w:hint="eastAsia"/>
                <w:color w:val="000000"/>
                <w:sz w:val="20"/>
                <w:szCs w:val="20"/>
              </w:rPr>
              <w:t>服务提供流程</w:t>
            </w:r>
          </w:p>
        </w:tc>
        <w:tc>
          <w:tcPr>
            <w:tcW w:w="7427" w:type="dxa"/>
          </w:tcPr>
          <w:p w:rsidR="005E25B4" w:rsidRPr="000442AE" w:rsidRDefault="005E25B4" w:rsidP="005E25B4">
            <w:pPr>
              <w:autoSpaceDE w:val="0"/>
              <w:autoSpaceDN w:val="0"/>
              <w:adjustRightInd w:val="0"/>
              <w:spacing w:line="400" w:lineRule="atLeast"/>
              <w:jc w:val="left"/>
              <w:rPr>
                <w:rFonts w:ascii="宋体" w:hint="eastAsia"/>
                <w:color w:val="000000"/>
                <w:kern w:val="0"/>
                <w:szCs w:val="21"/>
              </w:rPr>
            </w:pPr>
            <w:r w:rsidRPr="000442AE">
              <w:rPr>
                <w:rFonts w:ascii="宋体" w:hint="eastAsia"/>
                <w:color w:val="000000"/>
                <w:kern w:val="0"/>
                <w:szCs w:val="21"/>
              </w:rPr>
              <w:t>阻尼板工艺：原料混合加热</w:t>
            </w:r>
            <w:r>
              <w:rPr>
                <w:rFonts w:ascii="宋体" w:hint="eastAsia"/>
                <w:color w:val="000000"/>
                <w:kern w:val="0"/>
                <w:szCs w:val="21"/>
              </w:rPr>
              <w:t>——</w:t>
            </w:r>
            <w:r w:rsidRPr="000442AE">
              <w:rPr>
                <w:rFonts w:ascii="宋体" w:hint="eastAsia"/>
                <w:color w:val="000000"/>
                <w:kern w:val="0"/>
                <w:szCs w:val="21"/>
              </w:rPr>
              <w:t>开练压延</w:t>
            </w:r>
            <w:r>
              <w:rPr>
                <w:rFonts w:ascii="宋体" w:hint="eastAsia"/>
                <w:color w:val="000000"/>
                <w:kern w:val="0"/>
                <w:szCs w:val="21"/>
              </w:rPr>
              <w:t>——</w:t>
            </w:r>
            <w:r w:rsidRPr="000442AE">
              <w:rPr>
                <w:rFonts w:ascii="宋体" w:hint="eastAsia"/>
                <w:color w:val="000000"/>
                <w:kern w:val="0"/>
                <w:szCs w:val="21"/>
              </w:rPr>
              <w:t>成型</w:t>
            </w:r>
            <w:r>
              <w:rPr>
                <w:rFonts w:ascii="宋体" w:hint="eastAsia"/>
                <w:color w:val="000000"/>
                <w:kern w:val="0"/>
                <w:szCs w:val="21"/>
              </w:rPr>
              <w:t>——</w:t>
            </w:r>
            <w:r w:rsidRPr="000442AE">
              <w:rPr>
                <w:rFonts w:ascii="宋体" w:hint="eastAsia"/>
                <w:color w:val="000000"/>
                <w:kern w:val="0"/>
                <w:szCs w:val="21"/>
              </w:rPr>
              <w:t>包装。</w:t>
            </w:r>
          </w:p>
          <w:p w:rsidR="00344D8A" w:rsidRDefault="005E25B4" w:rsidP="005E25B4">
            <w:pPr>
              <w:rPr>
                <w:rFonts w:ascii="宋体"/>
                <w:color w:val="000000"/>
                <w:sz w:val="20"/>
                <w:szCs w:val="20"/>
              </w:rPr>
            </w:pPr>
            <w:r w:rsidRPr="000442AE">
              <w:rPr>
                <w:rFonts w:ascii="宋体" w:hint="eastAsia"/>
                <w:color w:val="000000"/>
                <w:kern w:val="0"/>
                <w:szCs w:val="21"/>
              </w:rPr>
              <w:t>密封胶、膨胀胶、点焊胶、抗石击涂料工艺：原料混合</w:t>
            </w:r>
            <w:r>
              <w:rPr>
                <w:rFonts w:ascii="宋体" w:hint="eastAsia"/>
                <w:color w:val="000000"/>
                <w:kern w:val="0"/>
                <w:szCs w:val="21"/>
              </w:rPr>
              <w:t>——</w:t>
            </w:r>
            <w:r w:rsidRPr="000442AE">
              <w:rPr>
                <w:rFonts w:ascii="宋体" w:hint="eastAsia"/>
                <w:color w:val="000000"/>
                <w:kern w:val="0"/>
                <w:szCs w:val="21"/>
              </w:rPr>
              <w:t>陈化</w:t>
            </w:r>
            <w:r>
              <w:rPr>
                <w:rFonts w:ascii="宋体" w:hint="eastAsia"/>
                <w:color w:val="000000"/>
                <w:kern w:val="0"/>
                <w:szCs w:val="21"/>
              </w:rPr>
              <w:t>——</w:t>
            </w:r>
            <w:r w:rsidRPr="000442AE">
              <w:rPr>
                <w:rFonts w:ascii="宋体" w:hint="eastAsia"/>
                <w:color w:val="000000"/>
                <w:kern w:val="0"/>
                <w:szCs w:val="21"/>
              </w:rPr>
              <w:t>调试粘度</w:t>
            </w:r>
            <w:r>
              <w:rPr>
                <w:rFonts w:ascii="宋体" w:hint="eastAsia"/>
                <w:color w:val="000000"/>
                <w:kern w:val="0"/>
                <w:szCs w:val="21"/>
              </w:rPr>
              <w:t>——</w:t>
            </w:r>
            <w:r w:rsidRPr="000442AE">
              <w:rPr>
                <w:rFonts w:ascii="宋体" w:hint="eastAsia"/>
                <w:color w:val="000000"/>
                <w:kern w:val="0"/>
                <w:szCs w:val="21"/>
              </w:rPr>
              <w:t>检验包装。</w:t>
            </w:r>
          </w:p>
        </w:tc>
      </w:tr>
      <w:tr w:rsidR="00344D8A">
        <w:trPr>
          <w:cantSplit/>
          <w:trHeight w:val="222"/>
          <w:jc w:val="center"/>
        </w:trPr>
        <w:tc>
          <w:tcPr>
            <w:tcW w:w="2052" w:type="dxa"/>
            <w:vMerge w:val="restart"/>
          </w:tcPr>
          <w:p w:rsidR="00344D8A" w:rsidRDefault="005E25B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44D8A" w:rsidRDefault="005E25B4">
            <w:pPr>
              <w:rPr>
                <w:rFonts w:ascii="宋体"/>
                <w:color w:val="000000"/>
                <w:sz w:val="20"/>
                <w:szCs w:val="20"/>
              </w:rPr>
            </w:pPr>
            <w:r>
              <w:rPr>
                <w:rFonts w:ascii="宋体" w:hAnsi="宋体" w:hint="eastAsia"/>
                <w:color w:val="000000"/>
                <w:sz w:val="20"/>
                <w:szCs w:val="20"/>
              </w:rPr>
              <w:t>关键过程有：</w:t>
            </w:r>
          </w:p>
        </w:tc>
      </w:tr>
      <w:tr w:rsidR="00344D8A">
        <w:trPr>
          <w:cantSplit/>
          <w:trHeight w:val="256"/>
          <w:jc w:val="center"/>
        </w:trPr>
        <w:tc>
          <w:tcPr>
            <w:tcW w:w="2052" w:type="dxa"/>
            <w:vMerge/>
          </w:tcPr>
          <w:p w:rsidR="00344D8A" w:rsidRDefault="00344D8A">
            <w:pPr>
              <w:rPr>
                <w:rFonts w:ascii="宋体"/>
                <w:color w:val="000000"/>
                <w:sz w:val="20"/>
                <w:szCs w:val="20"/>
              </w:rPr>
            </w:pPr>
          </w:p>
        </w:tc>
        <w:tc>
          <w:tcPr>
            <w:tcW w:w="7427" w:type="dxa"/>
          </w:tcPr>
          <w:p w:rsidR="00344D8A" w:rsidRDefault="005E25B4">
            <w:pPr>
              <w:rPr>
                <w:rFonts w:ascii="宋体"/>
                <w:color w:val="000000"/>
                <w:sz w:val="20"/>
                <w:szCs w:val="20"/>
              </w:rPr>
            </w:pPr>
            <w:r>
              <w:rPr>
                <w:rFonts w:ascii="宋体" w:hAnsi="宋体" w:hint="eastAsia"/>
                <w:color w:val="000000"/>
                <w:sz w:val="20"/>
                <w:szCs w:val="20"/>
              </w:rPr>
              <w:t>针对关键过程建立的控制文件有：</w:t>
            </w:r>
          </w:p>
        </w:tc>
      </w:tr>
      <w:tr w:rsidR="00344D8A">
        <w:trPr>
          <w:cantSplit/>
          <w:trHeight w:val="348"/>
          <w:jc w:val="center"/>
        </w:trPr>
        <w:tc>
          <w:tcPr>
            <w:tcW w:w="2052" w:type="dxa"/>
            <w:vMerge w:val="restart"/>
            <w:vAlign w:val="center"/>
          </w:tcPr>
          <w:p w:rsidR="00344D8A" w:rsidRDefault="005E25B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44D8A" w:rsidRDefault="005E25B4">
            <w:pPr>
              <w:rPr>
                <w:rFonts w:ascii="宋体"/>
                <w:color w:val="000000"/>
                <w:spacing w:val="-10"/>
                <w:sz w:val="20"/>
                <w:szCs w:val="20"/>
              </w:rPr>
            </w:pPr>
            <w:r>
              <w:rPr>
                <w:rFonts w:ascii="宋体" w:hAnsi="宋体" w:hint="eastAsia"/>
                <w:color w:val="000000"/>
                <w:sz w:val="20"/>
                <w:szCs w:val="20"/>
              </w:rPr>
              <w:t>需要确认过程：</w:t>
            </w:r>
          </w:p>
        </w:tc>
      </w:tr>
      <w:tr w:rsidR="00344D8A">
        <w:trPr>
          <w:cantSplit/>
          <w:trHeight w:val="348"/>
          <w:jc w:val="center"/>
        </w:trPr>
        <w:tc>
          <w:tcPr>
            <w:tcW w:w="2052" w:type="dxa"/>
            <w:vMerge/>
            <w:vAlign w:val="center"/>
          </w:tcPr>
          <w:p w:rsidR="00344D8A" w:rsidRDefault="00344D8A">
            <w:pPr>
              <w:rPr>
                <w:rFonts w:ascii="宋体"/>
                <w:color w:val="000000"/>
                <w:spacing w:val="-10"/>
                <w:sz w:val="20"/>
                <w:szCs w:val="20"/>
              </w:rPr>
            </w:pPr>
          </w:p>
        </w:tc>
        <w:tc>
          <w:tcPr>
            <w:tcW w:w="7427" w:type="dxa"/>
          </w:tcPr>
          <w:p w:rsidR="00344D8A" w:rsidRDefault="005E25B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4D8A">
        <w:trPr>
          <w:cantSplit/>
          <w:trHeight w:val="348"/>
          <w:jc w:val="center"/>
        </w:trPr>
        <w:tc>
          <w:tcPr>
            <w:tcW w:w="2052" w:type="dxa"/>
            <w:vMerge w:val="restart"/>
            <w:vAlign w:val="center"/>
          </w:tcPr>
          <w:p w:rsidR="00344D8A" w:rsidRDefault="005E25B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44D8A" w:rsidRDefault="005E25B4">
            <w:pPr>
              <w:rPr>
                <w:rFonts w:ascii="宋体"/>
                <w:color w:val="000000"/>
                <w:spacing w:val="-10"/>
                <w:sz w:val="20"/>
                <w:szCs w:val="20"/>
              </w:rPr>
            </w:pPr>
            <w:r>
              <w:rPr>
                <w:rFonts w:ascii="宋体" w:hAnsi="宋体" w:hint="eastAsia"/>
                <w:color w:val="000000"/>
                <w:sz w:val="20"/>
                <w:szCs w:val="20"/>
              </w:rPr>
              <w:t>外包过程有：</w:t>
            </w:r>
          </w:p>
        </w:tc>
      </w:tr>
      <w:tr w:rsidR="00344D8A">
        <w:trPr>
          <w:cantSplit/>
          <w:trHeight w:val="348"/>
          <w:jc w:val="center"/>
        </w:trPr>
        <w:tc>
          <w:tcPr>
            <w:tcW w:w="2052" w:type="dxa"/>
            <w:vMerge/>
            <w:vAlign w:val="center"/>
          </w:tcPr>
          <w:p w:rsidR="00344D8A" w:rsidRDefault="00344D8A">
            <w:pPr>
              <w:rPr>
                <w:rFonts w:ascii="宋体"/>
                <w:color w:val="000000"/>
                <w:spacing w:val="-10"/>
                <w:sz w:val="20"/>
                <w:szCs w:val="20"/>
              </w:rPr>
            </w:pPr>
          </w:p>
        </w:tc>
        <w:tc>
          <w:tcPr>
            <w:tcW w:w="7427" w:type="dxa"/>
          </w:tcPr>
          <w:p w:rsidR="00344D8A" w:rsidRDefault="005E25B4">
            <w:pPr>
              <w:rPr>
                <w:rFonts w:ascii="宋体"/>
                <w:color w:val="000000"/>
                <w:spacing w:val="-10"/>
                <w:sz w:val="20"/>
                <w:szCs w:val="20"/>
              </w:rPr>
            </w:pPr>
            <w:r>
              <w:rPr>
                <w:rFonts w:ascii="宋体" w:hAnsi="宋体" w:hint="eastAsia"/>
                <w:color w:val="000000"/>
                <w:sz w:val="20"/>
                <w:szCs w:val="20"/>
              </w:rPr>
              <w:t>是否明确了外包过程的控制方法：</w:t>
            </w:r>
          </w:p>
        </w:tc>
      </w:tr>
      <w:tr w:rsidR="00344D8A">
        <w:trPr>
          <w:cantSplit/>
          <w:trHeight w:val="348"/>
          <w:jc w:val="center"/>
        </w:trPr>
        <w:tc>
          <w:tcPr>
            <w:tcW w:w="2052" w:type="dxa"/>
            <w:vMerge w:val="restart"/>
            <w:vAlign w:val="center"/>
          </w:tcPr>
          <w:p w:rsidR="00344D8A" w:rsidRDefault="005E25B4">
            <w:pPr>
              <w:rPr>
                <w:rFonts w:ascii="宋体"/>
                <w:color w:val="000000"/>
                <w:spacing w:val="-10"/>
                <w:sz w:val="20"/>
                <w:szCs w:val="20"/>
              </w:rPr>
            </w:pPr>
            <w:r>
              <w:rPr>
                <w:rFonts w:ascii="宋体" w:hAnsi="宋体" w:hint="eastAsia"/>
                <w:color w:val="000000"/>
                <w:sz w:val="20"/>
                <w:szCs w:val="20"/>
              </w:rPr>
              <w:t>主要设备</w:t>
            </w:r>
          </w:p>
        </w:tc>
        <w:tc>
          <w:tcPr>
            <w:tcW w:w="7427" w:type="dxa"/>
          </w:tcPr>
          <w:p w:rsidR="00344D8A" w:rsidRDefault="005E25B4" w:rsidP="005E25B4">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hint="eastAsia"/>
              </w:rPr>
              <w:t>捏合机、压切机、输送带、成型机、搅拌机、储罐、真空捏合机等</w:t>
            </w:r>
          </w:p>
        </w:tc>
      </w:tr>
      <w:tr w:rsidR="00344D8A">
        <w:trPr>
          <w:cantSplit/>
          <w:trHeight w:val="348"/>
          <w:jc w:val="center"/>
        </w:trPr>
        <w:tc>
          <w:tcPr>
            <w:tcW w:w="2052" w:type="dxa"/>
            <w:vMerge/>
            <w:vAlign w:val="center"/>
          </w:tcPr>
          <w:p w:rsidR="00344D8A" w:rsidRDefault="00344D8A">
            <w:pPr>
              <w:rPr>
                <w:rFonts w:ascii="宋体"/>
                <w:color w:val="000000"/>
                <w:szCs w:val="21"/>
              </w:rPr>
            </w:pPr>
          </w:p>
        </w:tc>
        <w:tc>
          <w:tcPr>
            <w:tcW w:w="7427" w:type="dxa"/>
          </w:tcPr>
          <w:p w:rsidR="00344D8A" w:rsidRDefault="005E25B4">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sym w:font="Wingdings 2" w:char="0052"/>
            </w:r>
            <w:r>
              <w:rPr>
                <w:rFonts w:ascii="宋体" w:hAnsi="宋体" w:hint="eastAsia"/>
                <w:color w:val="000000"/>
                <w:sz w:val="20"/>
                <w:szCs w:val="20"/>
              </w:rPr>
              <w:t>是□否</w:t>
            </w:r>
          </w:p>
        </w:tc>
      </w:tr>
      <w:tr w:rsidR="00344D8A">
        <w:trPr>
          <w:cantSplit/>
          <w:trHeight w:val="348"/>
          <w:jc w:val="center"/>
        </w:trPr>
        <w:tc>
          <w:tcPr>
            <w:tcW w:w="2052" w:type="dxa"/>
            <w:vMerge/>
            <w:vAlign w:val="center"/>
          </w:tcPr>
          <w:p w:rsidR="00344D8A" w:rsidRDefault="00344D8A">
            <w:pPr>
              <w:rPr>
                <w:rFonts w:ascii="宋体"/>
                <w:color w:val="000000"/>
                <w:szCs w:val="21"/>
              </w:rPr>
            </w:pPr>
          </w:p>
        </w:tc>
        <w:tc>
          <w:tcPr>
            <w:tcW w:w="7427" w:type="dxa"/>
          </w:tcPr>
          <w:p w:rsidR="00344D8A" w:rsidRDefault="005E25B4">
            <w:pPr>
              <w:rPr>
                <w:rFonts w:ascii="宋体"/>
                <w:color w:val="000000"/>
                <w:sz w:val="20"/>
                <w:szCs w:val="20"/>
              </w:rPr>
            </w:pPr>
            <w:r>
              <w:rPr>
                <w:rFonts w:ascii="宋体" w:hAnsi="宋体" w:hint="eastAsia"/>
                <w:color w:val="000000"/>
                <w:sz w:val="20"/>
                <w:szCs w:val="20"/>
              </w:rPr>
              <w:t>特种设备：叉车</w:t>
            </w:r>
          </w:p>
        </w:tc>
      </w:tr>
      <w:tr w:rsidR="00344D8A">
        <w:trPr>
          <w:cantSplit/>
          <w:trHeight w:val="348"/>
          <w:jc w:val="center"/>
        </w:trPr>
        <w:tc>
          <w:tcPr>
            <w:tcW w:w="2052" w:type="dxa"/>
            <w:vMerge/>
            <w:vAlign w:val="center"/>
          </w:tcPr>
          <w:p w:rsidR="00344D8A" w:rsidRDefault="00344D8A">
            <w:pPr>
              <w:rPr>
                <w:rFonts w:ascii="宋体"/>
                <w:color w:val="000000"/>
                <w:szCs w:val="21"/>
              </w:rPr>
            </w:pPr>
          </w:p>
        </w:tc>
        <w:tc>
          <w:tcPr>
            <w:tcW w:w="7427" w:type="dxa"/>
          </w:tcPr>
          <w:p w:rsidR="00344D8A" w:rsidRDefault="005E25B4">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sym w:font="Wingdings 2" w:char="0052"/>
            </w:r>
            <w:r>
              <w:rPr>
                <w:rFonts w:ascii="宋体" w:hAnsi="宋体" w:hint="eastAsia"/>
                <w:color w:val="000000"/>
                <w:sz w:val="20"/>
                <w:szCs w:val="20"/>
              </w:rPr>
              <w:t>是□否</w:t>
            </w:r>
          </w:p>
        </w:tc>
      </w:tr>
      <w:tr w:rsidR="00344D8A">
        <w:trPr>
          <w:cantSplit/>
          <w:trHeight w:val="348"/>
          <w:jc w:val="center"/>
        </w:trPr>
        <w:tc>
          <w:tcPr>
            <w:tcW w:w="2052" w:type="dxa"/>
            <w:vMerge w:val="restart"/>
            <w:vAlign w:val="center"/>
          </w:tcPr>
          <w:p w:rsidR="00344D8A" w:rsidRDefault="005E25B4">
            <w:pPr>
              <w:rPr>
                <w:rFonts w:ascii="宋体"/>
                <w:color w:val="000000"/>
                <w:sz w:val="20"/>
                <w:szCs w:val="20"/>
              </w:rPr>
            </w:pPr>
            <w:r>
              <w:rPr>
                <w:rFonts w:ascii="宋体" w:hAnsi="宋体" w:hint="eastAsia"/>
                <w:color w:val="000000"/>
                <w:sz w:val="20"/>
                <w:szCs w:val="20"/>
              </w:rPr>
              <w:t>主要监视和测量</w:t>
            </w:r>
          </w:p>
          <w:p w:rsidR="00344D8A" w:rsidRDefault="005E25B4">
            <w:pPr>
              <w:rPr>
                <w:rFonts w:ascii="宋体"/>
                <w:color w:val="000000"/>
                <w:sz w:val="20"/>
                <w:szCs w:val="20"/>
              </w:rPr>
            </w:pPr>
            <w:r>
              <w:rPr>
                <w:rFonts w:ascii="宋体" w:hAnsi="宋体" w:hint="eastAsia"/>
                <w:color w:val="000000"/>
                <w:sz w:val="20"/>
                <w:szCs w:val="20"/>
              </w:rPr>
              <w:t>设备</w:t>
            </w:r>
          </w:p>
        </w:tc>
        <w:tc>
          <w:tcPr>
            <w:tcW w:w="7427" w:type="dxa"/>
          </w:tcPr>
          <w:p w:rsidR="00344D8A" w:rsidRDefault="005E25B4">
            <w:pPr>
              <w:rPr>
                <w:rFonts w:ascii="宋体"/>
                <w:color w:val="000000"/>
                <w:sz w:val="20"/>
                <w:szCs w:val="20"/>
              </w:rPr>
            </w:pPr>
            <w:r>
              <w:rPr>
                <w:rFonts w:ascii="宋体" w:hint="eastAsia"/>
                <w:color w:val="000000"/>
                <w:sz w:val="20"/>
                <w:szCs w:val="20"/>
              </w:rPr>
              <w:t>监视和测量设备（请简述主要监视和测量设备）：</w:t>
            </w:r>
          </w:p>
        </w:tc>
      </w:tr>
      <w:tr w:rsidR="00344D8A">
        <w:trPr>
          <w:cantSplit/>
          <w:trHeight w:val="348"/>
          <w:jc w:val="center"/>
        </w:trPr>
        <w:tc>
          <w:tcPr>
            <w:tcW w:w="2052" w:type="dxa"/>
            <w:vMerge/>
            <w:vAlign w:val="center"/>
          </w:tcPr>
          <w:p w:rsidR="00344D8A" w:rsidRDefault="00344D8A">
            <w:pPr>
              <w:rPr>
                <w:rFonts w:ascii="宋体"/>
                <w:color w:val="000000"/>
                <w:sz w:val="20"/>
                <w:szCs w:val="20"/>
              </w:rPr>
            </w:pPr>
          </w:p>
        </w:tc>
        <w:tc>
          <w:tcPr>
            <w:tcW w:w="7427" w:type="dxa"/>
          </w:tcPr>
          <w:p w:rsidR="00344D8A" w:rsidRDefault="005E25B4">
            <w:pPr>
              <w:rPr>
                <w:rFonts w:ascii="宋体"/>
                <w:color w:val="000000"/>
                <w:sz w:val="20"/>
                <w:szCs w:val="20"/>
              </w:rPr>
            </w:pPr>
            <w:r>
              <w:rPr>
                <w:rFonts w:ascii="宋体" w:hint="eastAsia"/>
                <w:color w:val="000000"/>
                <w:sz w:val="20"/>
                <w:szCs w:val="20"/>
              </w:rPr>
              <w:t>检测设备是否满足要求□是□否</w:t>
            </w:r>
          </w:p>
        </w:tc>
      </w:tr>
      <w:tr w:rsidR="00344D8A">
        <w:trPr>
          <w:cantSplit/>
          <w:trHeight w:val="348"/>
          <w:jc w:val="center"/>
        </w:trPr>
        <w:tc>
          <w:tcPr>
            <w:tcW w:w="2052" w:type="dxa"/>
            <w:vAlign w:val="center"/>
          </w:tcPr>
          <w:p w:rsidR="00344D8A" w:rsidRDefault="005E25B4">
            <w:pPr>
              <w:rPr>
                <w:rFonts w:ascii="宋体"/>
                <w:color w:val="000000"/>
                <w:sz w:val="20"/>
                <w:szCs w:val="20"/>
              </w:rPr>
            </w:pPr>
            <w:r>
              <w:rPr>
                <w:rFonts w:ascii="宋体" w:hAnsi="宋体" w:hint="eastAsia"/>
                <w:color w:val="000000"/>
                <w:sz w:val="20"/>
                <w:szCs w:val="20"/>
              </w:rPr>
              <w:t>满足产品要求所需</w:t>
            </w:r>
          </w:p>
          <w:p w:rsidR="00344D8A" w:rsidRDefault="005E25B4">
            <w:pPr>
              <w:rPr>
                <w:rFonts w:ascii="宋体"/>
                <w:color w:val="000000"/>
                <w:sz w:val="20"/>
                <w:szCs w:val="20"/>
              </w:rPr>
            </w:pPr>
            <w:r>
              <w:rPr>
                <w:rFonts w:ascii="宋体" w:hAnsi="宋体" w:hint="eastAsia"/>
                <w:color w:val="000000"/>
                <w:sz w:val="20"/>
                <w:szCs w:val="20"/>
              </w:rPr>
              <w:t>工作环境</w:t>
            </w:r>
          </w:p>
        </w:tc>
        <w:tc>
          <w:tcPr>
            <w:tcW w:w="7427" w:type="dxa"/>
          </w:tcPr>
          <w:p w:rsidR="00344D8A" w:rsidRDefault="005E25B4">
            <w:pPr>
              <w:rPr>
                <w:rFonts w:ascii="宋体"/>
                <w:color w:val="000000"/>
                <w:sz w:val="20"/>
                <w:szCs w:val="20"/>
              </w:rPr>
            </w:pPr>
            <w:r>
              <w:rPr>
                <w:rFonts w:ascii="宋体" w:hint="eastAsia"/>
                <w:color w:val="000000"/>
                <w:sz w:val="20"/>
                <w:szCs w:val="20"/>
              </w:rPr>
              <w:t>无特殊要求</w:t>
            </w:r>
          </w:p>
        </w:tc>
      </w:tr>
      <w:tr w:rsidR="00344D8A">
        <w:trPr>
          <w:cantSplit/>
          <w:trHeight w:val="348"/>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重要环境因素控制情况（</w:t>
            </w:r>
            <w:r w:rsidRPr="005E25B4">
              <w:rPr>
                <w:rFonts w:ascii="宋体"/>
                <w:color w:val="000000"/>
                <w:sz w:val="20"/>
                <w:szCs w:val="20"/>
              </w:rPr>
              <w:t>EMS</w:t>
            </w:r>
            <w:r w:rsidRPr="005E25B4">
              <w:rPr>
                <w:rFonts w:ascii="宋体" w:hint="eastAsia"/>
                <w:color w:val="000000"/>
                <w:sz w:val="20"/>
                <w:szCs w:val="20"/>
              </w:rPr>
              <w:t>适用）</w:t>
            </w:r>
          </w:p>
        </w:tc>
      </w:tr>
      <w:tr w:rsidR="00344D8A">
        <w:trPr>
          <w:cantSplit/>
          <w:trHeight w:val="348"/>
          <w:jc w:val="center"/>
        </w:trPr>
        <w:tc>
          <w:tcPr>
            <w:tcW w:w="9479" w:type="dxa"/>
            <w:gridSpan w:val="2"/>
          </w:tcPr>
          <w:p w:rsidR="00344D8A" w:rsidRPr="005E25B4" w:rsidRDefault="005E25B4" w:rsidP="005E25B4">
            <w:pPr>
              <w:tabs>
                <w:tab w:val="left" w:pos="1080"/>
              </w:tabs>
              <w:spacing w:line="400" w:lineRule="exact"/>
              <w:rPr>
                <w:rFonts w:ascii="宋体"/>
                <w:color w:val="000000"/>
                <w:sz w:val="20"/>
                <w:szCs w:val="20"/>
              </w:rPr>
            </w:pPr>
            <w:r w:rsidRPr="005E25B4">
              <w:rPr>
                <w:rFonts w:ascii="宋体" w:hint="eastAsia"/>
                <w:color w:val="000000"/>
                <w:sz w:val="20"/>
                <w:szCs w:val="20"/>
              </w:rPr>
              <w:t>重要环境因素有：</w:t>
            </w:r>
            <w:r w:rsidRPr="005E25B4">
              <w:rPr>
                <w:rFonts w:ascii="宋体" w:hAnsi="宋体" w:hint="eastAsia"/>
                <w:szCs w:val="21"/>
              </w:rPr>
              <w:t>固废、火灾爆炸、噪声排放、废水排放、粉尘排放、增塑剂泄漏。</w:t>
            </w:r>
          </w:p>
        </w:tc>
      </w:tr>
      <w:tr w:rsidR="00344D8A">
        <w:trPr>
          <w:cantSplit/>
          <w:trHeight w:val="348"/>
          <w:jc w:val="center"/>
        </w:trPr>
        <w:tc>
          <w:tcPr>
            <w:tcW w:w="9479" w:type="dxa"/>
            <w:gridSpan w:val="2"/>
          </w:tcPr>
          <w:p w:rsidR="00344D8A" w:rsidRPr="005E25B4" w:rsidRDefault="005E25B4">
            <w:pPr>
              <w:rPr>
                <w:rFonts w:ascii="宋体"/>
                <w:color w:val="000000"/>
                <w:sz w:val="20"/>
                <w:szCs w:val="20"/>
              </w:rPr>
            </w:pPr>
            <w:bookmarkStart w:id="25" w:name="_GoBack" w:colFirst="0" w:colLast="1"/>
            <w:r w:rsidRPr="005E25B4">
              <w:rPr>
                <w:rFonts w:ascii="宋体" w:hint="eastAsia"/>
                <w:color w:val="000000"/>
                <w:sz w:val="20"/>
                <w:szCs w:val="20"/>
              </w:rPr>
              <w:t>针对重要环境因素建立了运行控制程序：1）环境因素识别与评价管理程序；2）环境运行管理程序。</w:t>
            </w:r>
          </w:p>
        </w:tc>
      </w:tr>
      <w:tr w:rsidR="00344D8A">
        <w:trPr>
          <w:cantSplit/>
          <w:trHeight w:val="70"/>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针对重要环境因素是否明确了监视和测量的要求：监视和测量管理程序</w:t>
            </w:r>
          </w:p>
        </w:tc>
      </w:tr>
      <w:tr w:rsidR="00344D8A">
        <w:trPr>
          <w:cantSplit/>
          <w:trHeight w:val="348"/>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是否识别了潜在的紧急情况</w:t>
            </w:r>
            <w:r w:rsidRPr="005E25B4">
              <w:rPr>
                <w:rFonts w:ascii="宋体" w:hint="eastAsia"/>
                <w:color w:val="000000"/>
                <w:sz w:val="20"/>
                <w:szCs w:val="20"/>
              </w:rPr>
              <w:sym w:font="Wingdings 2" w:char="0052"/>
            </w:r>
            <w:r w:rsidRPr="005E25B4">
              <w:rPr>
                <w:rFonts w:ascii="宋体" w:hint="eastAsia"/>
                <w:color w:val="000000"/>
                <w:sz w:val="20"/>
                <w:szCs w:val="20"/>
              </w:rPr>
              <w:t>是□否，识别是否充分</w:t>
            </w:r>
            <w:r w:rsidRPr="005E25B4">
              <w:rPr>
                <w:rFonts w:ascii="宋体" w:hint="eastAsia"/>
                <w:color w:val="000000"/>
                <w:sz w:val="20"/>
                <w:szCs w:val="20"/>
              </w:rPr>
              <w:sym w:font="Wingdings 2" w:char="0052"/>
            </w:r>
            <w:r w:rsidRPr="005E25B4">
              <w:rPr>
                <w:rFonts w:ascii="宋体" w:hint="eastAsia"/>
                <w:color w:val="000000"/>
                <w:sz w:val="20"/>
                <w:szCs w:val="20"/>
              </w:rPr>
              <w:t>充分□需完善</w:t>
            </w:r>
          </w:p>
        </w:tc>
      </w:tr>
      <w:tr w:rsidR="00344D8A">
        <w:trPr>
          <w:cantSplit/>
          <w:trHeight w:val="348"/>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针对潜在的紧急情况是否建立了应急准备与响应程序</w:t>
            </w:r>
            <w:r w:rsidRPr="005E25B4">
              <w:rPr>
                <w:rFonts w:ascii="宋体" w:hint="eastAsia"/>
                <w:color w:val="000000"/>
                <w:sz w:val="20"/>
                <w:szCs w:val="20"/>
              </w:rPr>
              <w:sym w:font="Wingdings 2" w:char="0052"/>
            </w:r>
            <w:r w:rsidRPr="005E25B4">
              <w:rPr>
                <w:rFonts w:ascii="宋体" w:hint="eastAsia"/>
                <w:color w:val="000000"/>
                <w:sz w:val="20"/>
                <w:szCs w:val="20"/>
              </w:rPr>
              <w:t>是□否</w:t>
            </w:r>
          </w:p>
        </w:tc>
      </w:tr>
      <w:tr w:rsidR="00344D8A">
        <w:trPr>
          <w:cantSplit/>
          <w:trHeight w:val="321"/>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是否针对每一种潜在紧急情况建立了应急响应预案是否充分</w:t>
            </w:r>
            <w:r w:rsidRPr="005E25B4">
              <w:rPr>
                <w:rFonts w:ascii="宋体" w:hint="eastAsia"/>
                <w:color w:val="000000"/>
                <w:sz w:val="20"/>
                <w:szCs w:val="20"/>
              </w:rPr>
              <w:sym w:font="Wingdings 2" w:char="0052"/>
            </w:r>
            <w:r w:rsidRPr="005E25B4">
              <w:rPr>
                <w:rFonts w:ascii="宋体" w:hint="eastAsia"/>
                <w:color w:val="000000"/>
                <w:sz w:val="20"/>
                <w:szCs w:val="20"/>
              </w:rPr>
              <w:t>是□否</w:t>
            </w:r>
            <w:r w:rsidRPr="005E25B4">
              <w:rPr>
                <w:rFonts w:ascii="宋体" w:hint="eastAsia"/>
                <w:color w:val="000000"/>
                <w:sz w:val="20"/>
                <w:szCs w:val="20"/>
              </w:rPr>
              <w:sym w:font="Wingdings 2" w:char="0052"/>
            </w:r>
            <w:r w:rsidRPr="005E25B4">
              <w:rPr>
                <w:rFonts w:ascii="宋体" w:hint="eastAsia"/>
                <w:color w:val="000000"/>
                <w:sz w:val="20"/>
                <w:szCs w:val="20"/>
              </w:rPr>
              <w:t>充分□需完善</w:t>
            </w:r>
          </w:p>
        </w:tc>
      </w:tr>
      <w:tr w:rsidR="00344D8A">
        <w:trPr>
          <w:cantSplit/>
          <w:trHeight w:val="321"/>
          <w:jc w:val="center"/>
        </w:trPr>
        <w:tc>
          <w:tcPr>
            <w:tcW w:w="9479" w:type="dxa"/>
            <w:gridSpan w:val="2"/>
          </w:tcPr>
          <w:p w:rsidR="00344D8A" w:rsidRPr="005E25B4" w:rsidRDefault="005E25B4">
            <w:pPr>
              <w:rPr>
                <w:rFonts w:ascii="宋体"/>
                <w:color w:val="000000"/>
                <w:sz w:val="20"/>
                <w:szCs w:val="20"/>
              </w:rPr>
            </w:pPr>
            <w:r w:rsidRPr="005E25B4">
              <w:rPr>
                <w:rFonts w:ascii="宋体" w:hint="eastAsia"/>
                <w:color w:val="000000"/>
                <w:sz w:val="20"/>
                <w:szCs w:val="20"/>
              </w:rPr>
              <w:t>应急预案有：火灾应急预案、化学品泄漏</w:t>
            </w:r>
          </w:p>
        </w:tc>
      </w:tr>
      <w:bookmarkEnd w:id="25"/>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不可接受风险有：</w:t>
            </w:r>
          </w:p>
        </w:tc>
      </w:tr>
      <w:tr w:rsidR="00344D8A">
        <w:trPr>
          <w:cantSplit/>
          <w:trHeight w:val="321"/>
          <w:jc w:val="center"/>
        </w:trPr>
        <w:tc>
          <w:tcPr>
            <w:tcW w:w="9479" w:type="dxa"/>
            <w:gridSpan w:val="2"/>
            <w:vAlign w:val="center"/>
          </w:tcPr>
          <w:p w:rsidR="00344D8A" w:rsidRDefault="005E25B4">
            <w:pPr>
              <w:rPr>
                <w:rFonts w:ascii="宋体"/>
                <w:color w:val="000000"/>
                <w:sz w:val="20"/>
                <w:szCs w:val="20"/>
              </w:rPr>
            </w:pPr>
            <w:r>
              <w:rPr>
                <w:rFonts w:ascii="宋体" w:hint="eastAsia"/>
                <w:color w:val="000000"/>
                <w:sz w:val="20"/>
                <w:szCs w:val="20"/>
              </w:rPr>
              <w:t>针对不可接受风险建立了运行控制程序：</w:t>
            </w:r>
          </w:p>
        </w:tc>
      </w:tr>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针对不可接受风险是否明确了监视和测量的要求：</w:t>
            </w:r>
          </w:p>
        </w:tc>
      </w:tr>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44D8A">
        <w:trPr>
          <w:cantSplit/>
          <w:trHeight w:val="321"/>
          <w:jc w:val="center"/>
        </w:trPr>
        <w:tc>
          <w:tcPr>
            <w:tcW w:w="9479" w:type="dxa"/>
            <w:gridSpan w:val="2"/>
          </w:tcPr>
          <w:p w:rsidR="00344D8A" w:rsidRDefault="005E25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344D8A" w:rsidRDefault="005E25B4" w:rsidP="00F323D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44D8A">
        <w:trPr>
          <w:trHeight w:val="815"/>
        </w:trPr>
        <w:tc>
          <w:tcPr>
            <w:tcW w:w="9497" w:type="dxa"/>
          </w:tcPr>
          <w:p w:rsidR="00344D8A" w:rsidRDefault="005E25B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44D8A" w:rsidRDefault="005E25B4">
            <w:pPr>
              <w:spacing w:line="360" w:lineRule="auto"/>
              <w:rPr>
                <w:rFonts w:ascii="宋体"/>
                <w:color w:val="000000"/>
                <w:sz w:val="20"/>
                <w:szCs w:val="20"/>
              </w:rPr>
            </w:pPr>
            <w:r>
              <w:rPr>
                <w:rFonts w:ascii="宋体" w:hint="eastAsia"/>
                <w:color w:val="000000"/>
                <w:sz w:val="20"/>
                <w:szCs w:val="20"/>
              </w:rPr>
              <w:t>组织员工人数：10人，其中管理人员：5人</w:t>
            </w:r>
          </w:p>
          <w:p w:rsidR="00344D8A" w:rsidRDefault="005E25B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44D8A" w:rsidRDefault="005E25B4">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44D8A" w:rsidRDefault="005E25B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44D8A" w:rsidRDefault="00344D8A">
            <w:pPr>
              <w:spacing w:line="260" w:lineRule="exact"/>
              <w:rPr>
                <w:rFonts w:ascii="宋体"/>
                <w:b/>
                <w:color w:val="000000"/>
                <w:szCs w:val="21"/>
              </w:rPr>
            </w:pPr>
          </w:p>
          <w:p w:rsidR="00344D8A" w:rsidRDefault="00344D8A">
            <w:pPr>
              <w:spacing w:line="260" w:lineRule="exact"/>
              <w:rPr>
                <w:rFonts w:ascii="宋体"/>
                <w:b/>
                <w:color w:val="000000"/>
                <w:szCs w:val="21"/>
              </w:rPr>
            </w:pPr>
          </w:p>
          <w:p w:rsidR="00344D8A" w:rsidRDefault="005E25B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44D8A" w:rsidRDefault="005E25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44D8A" w:rsidRDefault="005E25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44D8A">
        <w:trPr>
          <w:trHeight w:val="613"/>
        </w:trPr>
        <w:tc>
          <w:tcPr>
            <w:tcW w:w="9497" w:type="dxa"/>
          </w:tcPr>
          <w:p w:rsidR="00344D8A" w:rsidRDefault="005E25B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44D8A" w:rsidRDefault="00344D8A">
            <w:pPr>
              <w:spacing w:line="260" w:lineRule="exact"/>
              <w:rPr>
                <w:rFonts w:ascii="宋体"/>
                <w:b/>
                <w:color w:val="000000"/>
                <w:szCs w:val="21"/>
              </w:rPr>
            </w:pPr>
          </w:p>
          <w:p w:rsidR="00344D8A" w:rsidRDefault="005E25B4">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344D8A" w:rsidRDefault="005E25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44D8A" w:rsidRDefault="005E25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44D8A" w:rsidRDefault="005E25B4" w:rsidP="00F323D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44D8A">
        <w:trPr>
          <w:trHeight w:val="1985"/>
        </w:trPr>
        <w:tc>
          <w:tcPr>
            <w:tcW w:w="9497" w:type="dxa"/>
          </w:tcPr>
          <w:p w:rsidR="00344D8A" w:rsidRPr="005E25B4" w:rsidRDefault="005E25B4">
            <w:pPr>
              <w:spacing w:line="360" w:lineRule="auto"/>
              <w:rPr>
                <w:rFonts w:ascii="宋体"/>
                <w:b/>
                <w:color w:val="000000"/>
                <w:sz w:val="20"/>
                <w:szCs w:val="20"/>
              </w:rPr>
            </w:pPr>
            <w:r w:rsidRPr="005E25B4">
              <w:rPr>
                <w:rFonts w:ascii="宋体" w:hAnsi="宋体" w:hint="eastAsia"/>
                <w:b/>
                <w:color w:val="000000"/>
                <w:sz w:val="20"/>
                <w:szCs w:val="20"/>
              </w:rPr>
              <w:t>▲质量管理体系宜重点关注（设计、关键生产</w:t>
            </w:r>
            <w:r w:rsidRPr="005E25B4">
              <w:rPr>
                <w:rFonts w:ascii="宋体" w:hAnsi="宋体"/>
                <w:b/>
                <w:color w:val="000000"/>
                <w:sz w:val="20"/>
                <w:szCs w:val="20"/>
              </w:rPr>
              <w:t>/</w:t>
            </w:r>
            <w:r w:rsidRPr="005E25B4">
              <w:rPr>
                <w:rFonts w:ascii="宋体" w:hAnsi="宋体" w:hint="eastAsia"/>
                <w:b/>
                <w:color w:val="000000"/>
                <w:sz w:val="20"/>
                <w:szCs w:val="20"/>
              </w:rPr>
              <w:t>服务、检验、采购过程及生产</w:t>
            </w:r>
            <w:r w:rsidRPr="005E25B4">
              <w:rPr>
                <w:rFonts w:ascii="宋体" w:hAnsi="宋体"/>
                <w:b/>
                <w:color w:val="000000"/>
                <w:sz w:val="20"/>
                <w:szCs w:val="20"/>
              </w:rPr>
              <w:t>/</w:t>
            </w:r>
            <w:r w:rsidRPr="005E25B4">
              <w:rPr>
                <w:rFonts w:ascii="宋体" w:hAnsi="宋体" w:hint="eastAsia"/>
                <w:b/>
                <w:color w:val="000000"/>
                <w:sz w:val="20"/>
                <w:szCs w:val="20"/>
              </w:rPr>
              <w:t>服务提供场所）：</w:t>
            </w:r>
          </w:p>
          <w:p w:rsidR="00344D8A" w:rsidRPr="005E25B4" w:rsidRDefault="005E25B4">
            <w:pPr>
              <w:spacing w:line="360" w:lineRule="auto"/>
              <w:rPr>
                <w:rFonts w:ascii="宋体"/>
                <w:b/>
                <w:color w:val="000000"/>
                <w:sz w:val="20"/>
                <w:szCs w:val="20"/>
              </w:rPr>
            </w:pPr>
            <w:r w:rsidRPr="005E25B4">
              <w:rPr>
                <w:rFonts w:ascii="宋体" w:hAnsi="宋体" w:hint="eastAsia"/>
                <w:b/>
                <w:color w:val="000000"/>
                <w:sz w:val="20"/>
                <w:szCs w:val="20"/>
              </w:rPr>
              <w:t>重点审核部门：</w:t>
            </w:r>
          </w:p>
          <w:p w:rsidR="00344D8A" w:rsidRPr="005E25B4" w:rsidRDefault="005E25B4">
            <w:pPr>
              <w:spacing w:line="360" w:lineRule="auto"/>
              <w:rPr>
                <w:rFonts w:ascii="宋体"/>
                <w:b/>
                <w:color w:val="000000"/>
                <w:sz w:val="20"/>
                <w:szCs w:val="20"/>
              </w:rPr>
            </w:pPr>
            <w:r w:rsidRPr="005E25B4">
              <w:rPr>
                <w:rFonts w:ascii="宋体" w:hAnsi="宋体" w:hint="eastAsia"/>
                <w:b/>
                <w:color w:val="000000"/>
                <w:sz w:val="20"/>
                <w:szCs w:val="20"/>
              </w:rPr>
              <w:t>重点审核过程：</w:t>
            </w:r>
          </w:p>
          <w:p w:rsidR="00344D8A" w:rsidRDefault="005E25B4">
            <w:pPr>
              <w:spacing w:line="360" w:lineRule="auto"/>
              <w:rPr>
                <w:rFonts w:ascii="宋体"/>
                <w:b/>
                <w:color w:val="000000"/>
                <w:sz w:val="20"/>
                <w:szCs w:val="20"/>
                <w:highlight w:val="yellow"/>
              </w:rPr>
            </w:pPr>
            <w:r w:rsidRPr="005E25B4">
              <w:rPr>
                <w:rFonts w:ascii="宋体" w:hAnsi="宋体" w:hint="eastAsia"/>
                <w:b/>
                <w:color w:val="000000"/>
                <w:sz w:val="20"/>
                <w:szCs w:val="20"/>
              </w:rPr>
              <w:t>重点审核场所：</w:t>
            </w:r>
          </w:p>
        </w:tc>
      </w:tr>
      <w:tr w:rsidR="00344D8A">
        <w:trPr>
          <w:trHeight w:val="1425"/>
        </w:trPr>
        <w:tc>
          <w:tcPr>
            <w:tcW w:w="9497" w:type="dxa"/>
          </w:tcPr>
          <w:p w:rsidR="00344D8A" w:rsidRPr="005E25B4" w:rsidRDefault="005E25B4">
            <w:pPr>
              <w:spacing w:line="260" w:lineRule="exact"/>
              <w:rPr>
                <w:rFonts w:ascii="宋体"/>
                <w:b/>
                <w:color w:val="000000"/>
                <w:sz w:val="20"/>
                <w:szCs w:val="20"/>
              </w:rPr>
            </w:pPr>
            <w:r w:rsidRPr="005E25B4">
              <w:rPr>
                <w:rFonts w:ascii="宋体" w:hAnsi="宋体" w:hint="eastAsia"/>
                <w:b/>
                <w:color w:val="000000"/>
                <w:sz w:val="20"/>
                <w:szCs w:val="20"/>
              </w:rPr>
              <w:t>▲环境管理体系重点关注（如动力装置场所、危险化学品仓库、污染物治疗设施、固废堆放场所及其作业现场，包括周边境况）</w:t>
            </w:r>
            <w:r w:rsidRPr="005E25B4">
              <w:rPr>
                <w:rFonts w:ascii="宋体" w:hAnsi="宋体"/>
                <w:b/>
                <w:color w:val="000000"/>
                <w:sz w:val="20"/>
                <w:szCs w:val="20"/>
              </w:rPr>
              <w:t xml:space="preserve">; </w:t>
            </w:r>
          </w:p>
          <w:p w:rsidR="00344D8A" w:rsidRPr="005E25B4" w:rsidRDefault="005E25B4">
            <w:pPr>
              <w:spacing w:line="360" w:lineRule="auto"/>
              <w:rPr>
                <w:rFonts w:ascii="宋体"/>
                <w:b/>
                <w:color w:val="000000"/>
                <w:sz w:val="20"/>
                <w:szCs w:val="20"/>
              </w:rPr>
            </w:pPr>
            <w:r w:rsidRPr="005E25B4">
              <w:rPr>
                <w:rFonts w:ascii="宋体" w:hAnsi="宋体" w:hint="eastAsia"/>
                <w:b/>
                <w:color w:val="000000"/>
                <w:sz w:val="20"/>
                <w:szCs w:val="20"/>
              </w:rPr>
              <w:t>重点审核部门：生产部、行政部</w:t>
            </w:r>
          </w:p>
          <w:p w:rsidR="00344D8A" w:rsidRPr="005E25B4" w:rsidRDefault="005E25B4">
            <w:pPr>
              <w:spacing w:line="260" w:lineRule="exact"/>
              <w:rPr>
                <w:rFonts w:ascii="宋体"/>
                <w:b/>
                <w:color w:val="000000"/>
                <w:sz w:val="20"/>
                <w:szCs w:val="20"/>
              </w:rPr>
            </w:pPr>
            <w:r w:rsidRPr="005E25B4">
              <w:rPr>
                <w:rFonts w:ascii="宋体" w:hAnsi="宋体" w:hint="eastAsia"/>
                <w:b/>
                <w:color w:val="000000"/>
                <w:sz w:val="20"/>
                <w:szCs w:val="20"/>
              </w:rPr>
              <w:t>重点审核场所：生产车间</w:t>
            </w:r>
            <w:r>
              <w:rPr>
                <w:rFonts w:ascii="宋体" w:hAnsi="宋体" w:hint="eastAsia"/>
                <w:b/>
                <w:color w:val="000000"/>
                <w:sz w:val="20"/>
                <w:szCs w:val="20"/>
              </w:rPr>
              <w:t>、化学品库房。</w:t>
            </w:r>
          </w:p>
          <w:p w:rsidR="00344D8A" w:rsidRDefault="00344D8A">
            <w:pPr>
              <w:spacing w:line="260" w:lineRule="exact"/>
              <w:rPr>
                <w:rFonts w:ascii="宋体"/>
                <w:b/>
                <w:color w:val="000000"/>
                <w:sz w:val="20"/>
                <w:szCs w:val="20"/>
                <w:highlight w:val="yellow"/>
              </w:rPr>
            </w:pPr>
          </w:p>
        </w:tc>
      </w:tr>
      <w:tr w:rsidR="00344D8A">
        <w:trPr>
          <w:trHeight w:val="720"/>
        </w:trPr>
        <w:tc>
          <w:tcPr>
            <w:tcW w:w="9497" w:type="dxa"/>
          </w:tcPr>
          <w:p w:rsidR="00344D8A" w:rsidRDefault="005E25B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44D8A" w:rsidRDefault="005E25B4">
            <w:pPr>
              <w:spacing w:line="360" w:lineRule="auto"/>
              <w:rPr>
                <w:rFonts w:ascii="宋体"/>
                <w:b/>
                <w:color w:val="000000"/>
                <w:sz w:val="20"/>
                <w:szCs w:val="20"/>
              </w:rPr>
            </w:pPr>
            <w:r>
              <w:rPr>
                <w:rFonts w:ascii="宋体" w:hAnsi="宋体" w:hint="eastAsia"/>
                <w:b/>
                <w:color w:val="000000"/>
                <w:sz w:val="20"/>
                <w:szCs w:val="20"/>
              </w:rPr>
              <w:t>重点审核部门：</w:t>
            </w:r>
          </w:p>
          <w:p w:rsidR="00344D8A" w:rsidRDefault="005E25B4">
            <w:pPr>
              <w:spacing w:line="260" w:lineRule="exact"/>
              <w:rPr>
                <w:rFonts w:ascii="宋体"/>
                <w:b/>
                <w:color w:val="000000"/>
                <w:sz w:val="20"/>
                <w:szCs w:val="20"/>
              </w:rPr>
            </w:pPr>
            <w:r>
              <w:rPr>
                <w:rFonts w:ascii="宋体" w:hAnsi="宋体" w:hint="eastAsia"/>
                <w:b/>
                <w:color w:val="000000"/>
                <w:sz w:val="20"/>
                <w:szCs w:val="20"/>
              </w:rPr>
              <w:t>重点审核场所：</w:t>
            </w:r>
          </w:p>
          <w:p w:rsidR="00344D8A" w:rsidRDefault="00344D8A">
            <w:pPr>
              <w:spacing w:line="260" w:lineRule="exact"/>
              <w:rPr>
                <w:rFonts w:ascii="宋体"/>
                <w:b/>
                <w:color w:val="000000"/>
                <w:sz w:val="20"/>
                <w:szCs w:val="20"/>
              </w:rPr>
            </w:pPr>
          </w:p>
        </w:tc>
      </w:tr>
    </w:tbl>
    <w:p w:rsidR="00344D8A" w:rsidRDefault="00344D8A">
      <w:pPr>
        <w:spacing w:line="200" w:lineRule="exact"/>
        <w:rPr>
          <w:rFonts w:ascii="宋体"/>
          <w:b/>
          <w:color w:val="000000"/>
          <w:sz w:val="26"/>
          <w:szCs w:val="26"/>
        </w:rPr>
      </w:pPr>
    </w:p>
    <w:p w:rsidR="00344D8A" w:rsidRDefault="005E25B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44D8A">
        <w:trPr>
          <w:trHeight w:val="485"/>
        </w:trPr>
        <w:tc>
          <w:tcPr>
            <w:tcW w:w="1276" w:type="dxa"/>
            <w:vMerge w:val="restart"/>
          </w:tcPr>
          <w:p w:rsidR="00344D8A" w:rsidRPr="005E25B4" w:rsidRDefault="005E25B4">
            <w:pPr>
              <w:spacing w:line="260" w:lineRule="exact"/>
              <w:rPr>
                <w:rFonts w:ascii="宋体"/>
                <w:b/>
                <w:color w:val="000000"/>
                <w:sz w:val="20"/>
                <w:szCs w:val="20"/>
              </w:rPr>
            </w:pPr>
            <w:r w:rsidRPr="005E25B4">
              <w:rPr>
                <w:rFonts w:ascii="宋体" w:hAnsi="宋体" w:hint="eastAsia"/>
                <w:b/>
                <w:color w:val="000000"/>
                <w:sz w:val="20"/>
                <w:szCs w:val="20"/>
              </w:rPr>
              <w:t>内部审核</w:t>
            </w:r>
          </w:p>
        </w:tc>
        <w:tc>
          <w:tcPr>
            <w:tcW w:w="8221" w:type="dxa"/>
          </w:tcPr>
          <w:p w:rsidR="00344D8A" w:rsidRPr="005E25B4" w:rsidRDefault="005E25B4">
            <w:pPr>
              <w:spacing w:line="400" w:lineRule="exact"/>
              <w:rPr>
                <w:szCs w:val="21"/>
              </w:rPr>
            </w:pPr>
            <w:r w:rsidRPr="005E25B4">
              <w:rPr>
                <w:rFonts w:ascii="宋体" w:hAnsi="宋体" w:hint="eastAsia"/>
                <w:b/>
                <w:color w:val="000000"/>
                <w:sz w:val="20"/>
                <w:szCs w:val="20"/>
              </w:rPr>
              <w:t>了解内审的策划</w:t>
            </w:r>
            <w:r w:rsidRPr="005E25B4">
              <w:rPr>
                <w:rFonts w:ascii="宋体" w:hAnsi="宋体"/>
                <w:b/>
                <w:color w:val="000000"/>
                <w:sz w:val="20"/>
                <w:szCs w:val="20"/>
              </w:rPr>
              <w:t xml:space="preserve">; </w:t>
            </w:r>
            <w:r w:rsidRPr="005E25B4">
              <w:rPr>
                <w:rFonts w:hint="eastAsia"/>
                <w:szCs w:val="21"/>
              </w:rPr>
              <w:t>建立有《内部审核管理制度》，于</w:t>
            </w:r>
            <w:r w:rsidRPr="005E25B4">
              <w:rPr>
                <w:rFonts w:hint="eastAsia"/>
                <w:szCs w:val="21"/>
              </w:rPr>
              <w:t>2020</w:t>
            </w:r>
            <w:r w:rsidRPr="005E25B4">
              <w:rPr>
                <w:rFonts w:hint="eastAsia"/>
                <w:szCs w:val="21"/>
              </w:rPr>
              <w:t>年</w:t>
            </w:r>
            <w:r w:rsidRPr="005E25B4">
              <w:rPr>
                <w:rFonts w:hint="eastAsia"/>
                <w:szCs w:val="21"/>
              </w:rPr>
              <w:t>7</w:t>
            </w:r>
            <w:r w:rsidRPr="005E25B4">
              <w:rPr>
                <w:rFonts w:hint="eastAsia"/>
                <w:szCs w:val="21"/>
              </w:rPr>
              <w:t>月</w:t>
            </w:r>
            <w:r w:rsidRPr="005E25B4">
              <w:rPr>
                <w:rFonts w:hint="eastAsia"/>
                <w:szCs w:val="21"/>
              </w:rPr>
              <w:t>10</w:t>
            </w:r>
            <w:r w:rsidRPr="005E25B4">
              <w:rPr>
                <w:rFonts w:hint="eastAsia"/>
                <w:szCs w:val="21"/>
              </w:rPr>
              <w:t>日进行了内部审核。</w:t>
            </w:r>
          </w:p>
          <w:p w:rsidR="00344D8A" w:rsidRPr="005E25B4" w:rsidRDefault="005E25B4">
            <w:pPr>
              <w:spacing w:line="400" w:lineRule="exact"/>
              <w:rPr>
                <w:rFonts w:ascii="宋体"/>
                <w:b/>
                <w:color w:val="000000"/>
                <w:sz w:val="20"/>
                <w:szCs w:val="20"/>
              </w:rPr>
            </w:pPr>
            <w:r w:rsidRPr="005E25B4">
              <w:rPr>
                <w:rFonts w:hint="eastAsia"/>
                <w:szCs w:val="21"/>
              </w:rPr>
              <w:t>内部审核组由：</w:t>
            </w:r>
            <w:r w:rsidRPr="005E25B4">
              <w:rPr>
                <w:rFonts w:hint="eastAsia"/>
                <w:szCs w:val="21"/>
              </w:rPr>
              <w:t xml:space="preserve"> </w:t>
            </w:r>
            <w:r w:rsidRPr="005E25B4">
              <w:rPr>
                <w:rFonts w:hint="eastAsia"/>
                <w:szCs w:val="21"/>
              </w:rPr>
              <w:t>组长：周建</w:t>
            </w:r>
            <w:r w:rsidRPr="005E25B4">
              <w:rPr>
                <w:rFonts w:hint="eastAsia"/>
                <w:szCs w:val="21"/>
              </w:rPr>
              <w:t xml:space="preserve"> </w:t>
            </w:r>
            <w:r w:rsidRPr="005E25B4">
              <w:rPr>
                <w:rFonts w:hint="eastAsia"/>
                <w:szCs w:val="21"/>
              </w:rPr>
              <w:t>组员：孙冰</w:t>
            </w:r>
          </w:p>
        </w:tc>
      </w:tr>
      <w:tr w:rsidR="00344D8A">
        <w:trPr>
          <w:trHeight w:val="675"/>
        </w:trPr>
        <w:tc>
          <w:tcPr>
            <w:tcW w:w="1276" w:type="dxa"/>
            <w:vMerge/>
          </w:tcPr>
          <w:p w:rsidR="00344D8A" w:rsidRPr="005E25B4" w:rsidRDefault="00344D8A">
            <w:pPr>
              <w:spacing w:line="260" w:lineRule="exact"/>
              <w:rPr>
                <w:rFonts w:ascii="宋体"/>
                <w:b/>
                <w:color w:val="000000"/>
                <w:sz w:val="20"/>
                <w:szCs w:val="20"/>
              </w:rPr>
            </w:pPr>
          </w:p>
        </w:tc>
        <w:tc>
          <w:tcPr>
            <w:tcW w:w="8221" w:type="dxa"/>
          </w:tcPr>
          <w:p w:rsidR="00344D8A" w:rsidRPr="005E25B4" w:rsidRDefault="005E25B4">
            <w:pPr>
              <w:spacing w:line="340" w:lineRule="exact"/>
              <w:rPr>
                <w:rFonts w:ascii="宋体" w:hAnsi="宋体"/>
                <w:b/>
                <w:color w:val="000000"/>
                <w:sz w:val="20"/>
                <w:szCs w:val="20"/>
              </w:rPr>
            </w:pPr>
            <w:r w:rsidRPr="005E25B4">
              <w:rPr>
                <w:rFonts w:ascii="宋体" w:hAnsi="宋体" w:hint="eastAsia"/>
                <w:b/>
                <w:color w:val="000000"/>
                <w:sz w:val="20"/>
                <w:szCs w:val="20"/>
              </w:rPr>
              <w:t>了解内审是否覆盖了管理体系范围内的活动及标准的要求</w:t>
            </w:r>
            <w:r w:rsidRPr="005E25B4">
              <w:rPr>
                <w:rFonts w:ascii="宋体" w:hAnsi="宋体"/>
                <w:b/>
                <w:color w:val="000000"/>
                <w:sz w:val="20"/>
                <w:szCs w:val="20"/>
              </w:rPr>
              <w:t xml:space="preserve">; </w:t>
            </w:r>
          </w:p>
          <w:p w:rsidR="00344D8A" w:rsidRPr="005E25B4" w:rsidRDefault="005E25B4">
            <w:pPr>
              <w:numPr>
                <w:ilvl w:val="0"/>
                <w:numId w:val="1"/>
              </w:numPr>
              <w:spacing w:line="340" w:lineRule="exact"/>
              <w:rPr>
                <w:rFonts w:ascii="仿宋" w:eastAsia="仿宋" w:hAnsi="仿宋"/>
                <w:sz w:val="24"/>
              </w:rPr>
            </w:pPr>
            <w:r w:rsidRPr="005E25B4">
              <w:rPr>
                <w:rFonts w:ascii="仿宋" w:eastAsia="仿宋" w:hAnsi="仿宋"/>
                <w:sz w:val="24"/>
              </w:rPr>
              <w:t>审核范围:</w:t>
            </w:r>
            <w:r w:rsidRPr="005E25B4">
              <w:rPr>
                <w:rFonts w:ascii="仿宋" w:eastAsia="仿宋" w:hAnsi="仿宋" w:hint="eastAsia"/>
                <w:sz w:val="24"/>
              </w:rPr>
              <w:t>管理体系</w:t>
            </w:r>
            <w:r w:rsidRPr="005E25B4">
              <w:rPr>
                <w:rFonts w:ascii="仿宋" w:eastAsia="仿宋" w:hAnsi="仿宋"/>
                <w:sz w:val="24"/>
              </w:rPr>
              <w:t>涉及的</w:t>
            </w:r>
            <w:r w:rsidRPr="005E25B4">
              <w:rPr>
                <w:rFonts w:ascii="仿宋" w:eastAsia="仿宋" w:hAnsi="仿宋" w:hint="eastAsia"/>
                <w:sz w:val="24"/>
              </w:rPr>
              <w:t>公司</w:t>
            </w:r>
            <w:r w:rsidRPr="005E25B4">
              <w:rPr>
                <w:rFonts w:ascii="仿宋" w:eastAsia="仿宋" w:hAnsi="仿宋"/>
                <w:sz w:val="24"/>
              </w:rPr>
              <w:t>所有部门</w:t>
            </w:r>
            <w:r w:rsidRPr="005E25B4">
              <w:rPr>
                <w:rFonts w:ascii="仿宋" w:eastAsia="仿宋" w:hAnsi="仿宋" w:hint="eastAsia"/>
                <w:sz w:val="24"/>
              </w:rPr>
              <w:t>、服务场所</w:t>
            </w:r>
            <w:r w:rsidRPr="005E25B4">
              <w:rPr>
                <w:rFonts w:ascii="仿宋" w:eastAsia="仿宋" w:hAnsi="仿宋"/>
                <w:sz w:val="24"/>
              </w:rPr>
              <w:t>及</w:t>
            </w:r>
            <w:r w:rsidRPr="005E25B4">
              <w:rPr>
                <w:rFonts w:ascii="仿宋" w:eastAsia="仿宋" w:hAnsi="仿宋" w:hint="eastAsia"/>
                <w:sz w:val="24"/>
              </w:rPr>
              <w:t>活动场所</w:t>
            </w:r>
            <w:r w:rsidRPr="005E25B4">
              <w:rPr>
                <w:rFonts w:ascii="仿宋" w:eastAsia="仿宋" w:hAnsi="仿宋"/>
                <w:sz w:val="24"/>
              </w:rPr>
              <w:t>。</w:t>
            </w:r>
          </w:p>
          <w:p w:rsidR="00344D8A" w:rsidRPr="005E25B4" w:rsidRDefault="005E25B4">
            <w:pPr>
              <w:numPr>
                <w:ilvl w:val="0"/>
                <w:numId w:val="1"/>
              </w:numPr>
              <w:spacing w:line="340" w:lineRule="exact"/>
              <w:rPr>
                <w:rFonts w:ascii="宋体"/>
                <w:b/>
                <w:color w:val="000000"/>
                <w:sz w:val="20"/>
                <w:szCs w:val="20"/>
              </w:rPr>
            </w:pPr>
            <w:r w:rsidRPr="005E25B4">
              <w:rPr>
                <w:rFonts w:ascii="仿宋" w:eastAsia="仿宋" w:hAnsi="仿宋"/>
                <w:sz w:val="24"/>
              </w:rPr>
              <w:t>审核准</w:t>
            </w:r>
            <w:r w:rsidRPr="005E25B4">
              <w:rPr>
                <w:rFonts w:ascii="仿宋" w:eastAsia="仿宋" w:hAnsi="仿宋" w:hint="eastAsia"/>
                <w:sz w:val="24"/>
              </w:rPr>
              <w:t>则：</w:t>
            </w:r>
            <w:proofErr w:type="spellStart"/>
            <w:r w:rsidRPr="005E25B4">
              <w:rPr>
                <w:rFonts w:ascii="仿宋" w:eastAsia="仿宋" w:hAnsi="仿宋" w:hint="eastAsia"/>
                <w:sz w:val="24"/>
              </w:rPr>
              <w:t>a.GB</w:t>
            </w:r>
            <w:proofErr w:type="spellEnd"/>
            <w:r w:rsidRPr="005E25B4">
              <w:rPr>
                <w:rFonts w:ascii="仿宋" w:eastAsia="仿宋" w:hAnsi="仿宋" w:hint="eastAsia"/>
                <w:sz w:val="24"/>
              </w:rPr>
              <w:t>/T 24001-2016标准； b.</w:t>
            </w:r>
            <w:r w:rsidRPr="005E25B4">
              <w:rPr>
                <w:rFonts w:ascii="仿宋" w:eastAsia="仿宋" w:hAnsi="仿宋"/>
                <w:sz w:val="24"/>
              </w:rPr>
              <w:t>本公司管理体系文件；</w:t>
            </w:r>
            <w:r w:rsidRPr="005E25B4">
              <w:rPr>
                <w:rFonts w:ascii="仿宋" w:eastAsia="仿宋" w:hAnsi="仿宋" w:hint="eastAsia"/>
                <w:sz w:val="24"/>
              </w:rPr>
              <w:t>c.</w:t>
            </w:r>
            <w:r w:rsidRPr="005E25B4">
              <w:rPr>
                <w:rFonts w:ascii="仿宋" w:eastAsia="仿宋" w:hAnsi="仿宋"/>
                <w:sz w:val="24"/>
              </w:rPr>
              <w:t>相关的法律法规；</w:t>
            </w:r>
            <w:r w:rsidRPr="005E25B4">
              <w:rPr>
                <w:rFonts w:ascii="仿宋" w:eastAsia="仿宋" w:hAnsi="仿宋" w:hint="eastAsia"/>
                <w:sz w:val="24"/>
              </w:rPr>
              <w:t xml:space="preserve"> d.顾客及</w:t>
            </w:r>
            <w:r w:rsidRPr="005E25B4">
              <w:rPr>
                <w:rFonts w:ascii="仿宋" w:eastAsia="仿宋" w:hAnsi="仿宋"/>
                <w:sz w:val="24"/>
              </w:rPr>
              <w:t>相关方要求</w:t>
            </w:r>
            <w:r w:rsidRPr="005E25B4">
              <w:rPr>
                <w:rFonts w:ascii="仿宋" w:eastAsia="仿宋" w:hAnsi="仿宋" w:hint="eastAsia"/>
                <w:sz w:val="24"/>
              </w:rPr>
              <w:t>等</w:t>
            </w:r>
            <w:r w:rsidRPr="005E25B4">
              <w:rPr>
                <w:rFonts w:ascii="仿宋" w:eastAsia="仿宋" w:hAnsi="仿宋"/>
                <w:sz w:val="24"/>
              </w:rPr>
              <w:t>。</w:t>
            </w:r>
          </w:p>
        </w:tc>
      </w:tr>
      <w:tr w:rsidR="00344D8A">
        <w:trPr>
          <w:trHeight w:val="630"/>
        </w:trPr>
        <w:tc>
          <w:tcPr>
            <w:tcW w:w="1276" w:type="dxa"/>
            <w:vMerge/>
          </w:tcPr>
          <w:p w:rsidR="00344D8A" w:rsidRPr="005E25B4" w:rsidRDefault="00344D8A">
            <w:pPr>
              <w:spacing w:line="260" w:lineRule="exact"/>
              <w:rPr>
                <w:rFonts w:ascii="宋体"/>
                <w:b/>
                <w:color w:val="000000"/>
                <w:sz w:val="20"/>
                <w:szCs w:val="20"/>
              </w:rPr>
            </w:pPr>
          </w:p>
        </w:tc>
        <w:tc>
          <w:tcPr>
            <w:tcW w:w="8221" w:type="dxa"/>
          </w:tcPr>
          <w:p w:rsidR="00344D8A" w:rsidRPr="005E25B4" w:rsidRDefault="005E25B4">
            <w:pPr>
              <w:spacing w:line="260" w:lineRule="exact"/>
              <w:rPr>
                <w:rFonts w:ascii="宋体" w:hAnsi="宋体"/>
                <w:b/>
                <w:color w:val="000000"/>
                <w:sz w:val="20"/>
                <w:szCs w:val="20"/>
              </w:rPr>
            </w:pPr>
            <w:r w:rsidRPr="005E25B4">
              <w:rPr>
                <w:rFonts w:ascii="宋体" w:hAnsi="宋体" w:hint="eastAsia"/>
                <w:b/>
                <w:color w:val="000000"/>
                <w:sz w:val="20"/>
                <w:szCs w:val="20"/>
              </w:rPr>
              <w:t>了解内审结论是什么？</w:t>
            </w:r>
          </w:p>
          <w:p w:rsidR="00344D8A" w:rsidRPr="005E25B4" w:rsidRDefault="005E25B4" w:rsidP="00F323DD">
            <w:pPr>
              <w:tabs>
                <w:tab w:val="right" w:pos="9332"/>
              </w:tabs>
              <w:spacing w:line="400" w:lineRule="exact"/>
              <w:ind w:firstLineChars="200" w:firstLine="377"/>
              <w:rPr>
                <w:rFonts w:ascii="宋体" w:hAnsi="宋体" w:cs="宋体"/>
                <w:w w:val="90"/>
                <w:szCs w:val="21"/>
              </w:rPr>
            </w:pPr>
            <w:r w:rsidRPr="005E25B4">
              <w:rPr>
                <w:rFonts w:ascii="宋体" w:hAnsi="宋体" w:cs="宋体" w:hint="eastAsia"/>
                <w:w w:val="90"/>
                <w:szCs w:val="21"/>
              </w:rPr>
              <w:t>本次内审对GB/T 24001-2016标准体系文件管理手册、体系文件进行了全面检查，通过审核可以看出管理体系已基本进入了正常状态，但仍存在一些问题，需要把握顾客的需求及加强销售和售后服务人员的培训。</w:t>
            </w:r>
          </w:p>
          <w:p w:rsidR="00344D8A" w:rsidRPr="005E25B4" w:rsidRDefault="005E25B4" w:rsidP="00F323DD">
            <w:pPr>
              <w:tabs>
                <w:tab w:val="right" w:pos="9332"/>
              </w:tabs>
              <w:spacing w:line="400" w:lineRule="exact"/>
              <w:ind w:firstLineChars="200" w:firstLine="377"/>
              <w:rPr>
                <w:rFonts w:ascii="宋体" w:hAnsi="宋体" w:cs="宋体"/>
                <w:w w:val="90"/>
                <w:szCs w:val="21"/>
              </w:rPr>
            </w:pPr>
            <w:r w:rsidRPr="005E25B4">
              <w:rPr>
                <w:rFonts w:ascii="宋体" w:hAnsi="宋体" w:cs="宋体" w:hint="eastAsia"/>
                <w:w w:val="90"/>
                <w:szCs w:val="21"/>
              </w:rPr>
              <w:lastRenderedPageBreak/>
              <w:t>各部门需要对内审开出的不符合项报告认真整改，并做到举一反三，以点带面，通过纠正预防措施的执行，使管理体系正常而有效运行。</w:t>
            </w:r>
          </w:p>
          <w:p w:rsidR="00344D8A" w:rsidRPr="005E25B4" w:rsidRDefault="005E25B4">
            <w:pPr>
              <w:tabs>
                <w:tab w:val="right" w:pos="9332"/>
              </w:tabs>
              <w:spacing w:line="400" w:lineRule="exact"/>
              <w:ind w:leftChars="200" w:left="420"/>
              <w:rPr>
                <w:rFonts w:ascii="宋体" w:hAnsi="宋体"/>
                <w:b/>
                <w:color w:val="000000"/>
                <w:sz w:val="20"/>
                <w:szCs w:val="20"/>
              </w:rPr>
            </w:pPr>
            <w:r w:rsidRPr="005E25B4">
              <w:rPr>
                <w:rFonts w:ascii="宋体" w:hAnsi="宋体" w:cs="宋体" w:hint="eastAsia"/>
                <w:w w:val="90"/>
                <w:szCs w:val="21"/>
              </w:rPr>
              <w:t>管理体系运行符合标准要求，实施基本有效，可以如期申请认证机构的正式审核。</w:t>
            </w:r>
          </w:p>
        </w:tc>
      </w:tr>
      <w:tr w:rsidR="00344D8A">
        <w:trPr>
          <w:trHeight w:val="630"/>
        </w:trPr>
        <w:tc>
          <w:tcPr>
            <w:tcW w:w="1276" w:type="dxa"/>
            <w:vMerge w:val="restart"/>
            <w:vAlign w:val="center"/>
          </w:tcPr>
          <w:p w:rsidR="00344D8A" w:rsidRPr="00B81A9E" w:rsidRDefault="005E25B4">
            <w:pPr>
              <w:spacing w:line="260" w:lineRule="exact"/>
              <w:rPr>
                <w:rFonts w:ascii="宋体"/>
                <w:b/>
                <w:color w:val="000000"/>
                <w:sz w:val="20"/>
                <w:szCs w:val="20"/>
              </w:rPr>
            </w:pPr>
            <w:r w:rsidRPr="00B81A9E">
              <w:rPr>
                <w:rFonts w:ascii="宋体" w:hAnsi="宋体" w:hint="eastAsia"/>
                <w:b/>
                <w:color w:val="000000"/>
                <w:sz w:val="20"/>
                <w:szCs w:val="20"/>
              </w:rPr>
              <w:lastRenderedPageBreak/>
              <w:t>管理评审</w:t>
            </w:r>
          </w:p>
        </w:tc>
        <w:tc>
          <w:tcPr>
            <w:tcW w:w="8221" w:type="dxa"/>
          </w:tcPr>
          <w:p w:rsidR="00344D8A" w:rsidRPr="00B81A9E" w:rsidRDefault="005E25B4">
            <w:pPr>
              <w:spacing w:line="260" w:lineRule="exact"/>
              <w:rPr>
                <w:rFonts w:ascii="宋体"/>
                <w:b/>
                <w:color w:val="000000"/>
                <w:sz w:val="20"/>
                <w:szCs w:val="20"/>
              </w:rPr>
            </w:pPr>
            <w:r w:rsidRPr="00B81A9E">
              <w:rPr>
                <w:rFonts w:ascii="宋体" w:hAnsi="宋体" w:hint="eastAsia"/>
                <w:b/>
                <w:color w:val="000000"/>
                <w:sz w:val="20"/>
                <w:szCs w:val="20"/>
              </w:rPr>
              <w:t>了解管理评审的策划</w:t>
            </w:r>
            <w:r w:rsidRPr="00B81A9E">
              <w:rPr>
                <w:rFonts w:ascii="宋体" w:hAnsi="宋体"/>
                <w:b/>
                <w:color w:val="000000"/>
                <w:sz w:val="20"/>
                <w:szCs w:val="20"/>
              </w:rPr>
              <w:t xml:space="preserve">; </w:t>
            </w:r>
            <w:r w:rsidRPr="00B81A9E">
              <w:rPr>
                <w:rFonts w:hint="eastAsia"/>
                <w:szCs w:val="21"/>
              </w:rPr>
              <w:t>建立有《管理评审控制程序》，于</w:t>
            </w:r>
            <w:r w:rsidRPr="00B81A9E">
              <w:rPr>
                <w:rFonts w:ascii="宋体" w:hAnsi="宋体" w:hint="eastAsia"/>
                <w:szCs w:val="21"/>
              </w:rPr>
              <w:t>2020年8月24日</w:t>
            </w:r>
            <w:r w:rsidRPr="00B81A9E">
              <w:rPr>
                <w:rFonts w:hint="eastAsia"/>
                <w:szCs w:val="21"/>
              </w:rPr>
              <w:t>就管理方针和目标，评价和审定管理体系运行的适宜性、充分性和有效性进行了评审。</w:t>
            </w:r>
          </w:p>
        </w:tc>
      </w:tr>
      <w:tr w:rsidR="00344D8A">
        <w:trPr>
          <w:trHeight w:val="630"/>
        </w:trPr>
        <w:tc>
          <w:tcPr>
            <w:tcW w:w="1276" w:type="dxa"/>
            <w:vMerge/>
          </w:tcPr>
          <w:p w:rsidR="00344D8A" w:rsidRPr="00B81A9E" w:rsidRDefault="00344D8A">
            <w:pPr>
              <w:spacing w:line="260" w:lineRule="exact"/>
              <w:rPr>
                <w:rFonts w:ascii="宋体"/>
                <w:b/>
                <w:color w:val="000000"/>
                <w:sz w:val="20"/>
                <w:szCs w:val="20"/>
              </w:rPr>
            </w:pPr>
          </w:p>
        </w:tc>
        <w:tc>
          <w:tcPr>
            <w:tcW w:w="8221" w:type="dxa"/>
          </w:tcPr>
          <w:p w:rsidR="00344D8A" w:rsidRPr="00B81A9E" w:rsidRDefault="005E25B4">
            <w:pPr>
              <w:adjustRightInd w:val="0"/>
              <w:spacing w:line="400" w:lineRule="exact"/>
              <w:textAlignment w:val="baseline"/>
              <w:rPr>
                <w:rFonts w:ascii="宋体"/>
                <w:b/>
                <w:color w:val="000000"/>
                <w:sz w:val="20"/>
                <w:szCs w:val="20"/>
              </w:rPr>
            </w:pPr>
            <w:r w:rsidRPr="00B81A9E">
              <w:rPr>
                <w:rFonts w:ascii="宋体" w:hAnsi="宋体" w:hint="eastAsia"/>
                <w:b/>
                <w:color w:val="000000"/>
                <w:sz w:val="20"/>
                <w:szCs w:val="20"/>
              </w:rPr>
              <w:t>了解管理评审输入是否充分</w:t>
            </w:r>
            <w:r w:rsidRPr="00B81A9E">
              <w:rPr>
                <w:rFonts w:ascii="宋体" w:hAnsi="宋体"/>
                <w:b/>
                <w:color w:val="000000"/>
                <w:sz w:val="20"/>
                <w:szCs w:val="20"/>
              </w:rPr>
              <w:t xml:space="preserve">; </w:t>
            </w:r>
            <w:r w:rsidRPr="00B81A9E">
              <w:rPr>
                <w:rFonts w:ascii="宋体" w:hAnsi="宋体" w:hint="eastAsia"/>
                <w:kern w:val="0"/>
                <w:szCs w:val="21"/>
              </w:rPr>
              <w:t>提供主要输入材料有：各部门总结，</w:t>
            </w:r>
            <w:r w:rsidRPr="00B81A9E">
              <w:rPr>
                <w:rFonts w:ascii="宋体" w:hint="eastAsia"/>
                <w:kern w:val="0"/>
                <w:szCs w:val="21"/>
              </w:rPr>
              <w:t>输入信息基本充分和满足要求。</w:t>
            </w:r>
          </w:p>
        </w:tc>
      </w:tr>
      <w:tr w:rsidR="00344D8A">
        <w:trPr>
          <w:trHeight w:val="630"/>
        </w:trPr>
        <w:tc>
          <w:tcPr>
            <w:tcW w:w="1276" w:type="dxa"/>
            <w:vMerge/>
          </w:tcPr>
          <w:p w:rsidR="00344D8A" w:rsidRPr="00B81A9E" w:rsidRDefault="00344D8A">
            <w:pPr>
              <w:spacing w:line="260" w:lineRule="exact"/>
              <w:rPr>
                <w:rFonts w:ascii="宋体"/>
                <w:b/>
                <w:color w:val="000000"/>
                <w:sz w:val="20"/>
                <w:szCs w:val="20"/>
              </w:rPr>
            </w:pPr>
          </w:p>
        </w:tc>
        <w:tc>
          <w:tcPr>
            <w:tcW w:w="8221" w:type="dxa"/>
          </w:tcPr>
          <w:p w:rsidR="00344D8A" w:rsidRPr="00B81A9E" w:rsidRDefault="005E25B4">
            <w:pPr>
              <w:spacing w:line="260" w:lineRule="exact"/>
              <w:rPr>
                <w:rFonts w:ascii="宋体"/>
                <w:b/>
                <w:color w:val="000000"/>
                <w:sz w:val="20"/>
                <w:szCs w:val="20"/>
              </w:rPr>
            </w:pPr>
            <w:r w:rsidRPr="00B81A9E">
              <w:rPr>
                <w:rFonts w:ascii="宋体" w:hAnsi="宋体" w:hint="eastAsia"/>
                <w:b/>
                <w:color w:val="000000"/>
                <w:sz w:val="20"/>
                <w:szCs w:val="20"/>
              </w:rPr>
              <w:t>了解管理评审结论</w:t>
            </w:r>
            <w:r w:rsidRPr="00B81A9E">
              <w:rPr>
                <w:rFonts w:ascii="宋体" w:hAnsi="宋体"/>
                <w:b/>
                <w:color w:val="000000"/>
                <w:sz w:val="20"/>
                <w:szCs w:val="20"/>
              </w:rPr>
              <w:t xml:space="preserve">; </w:t>
            </w:r>
            <w:r w:rsidRPr="00B81A9E">
              <w:rPr>
                <w:rFonts w:hint="eastAsia"/>
                <w:szCs w:val="21"/>
              </w:rPr>
              <w:t>本公司的管理体系与标准的要求一致，体系策划是充分的，体系文件与公司目前的现状相一致，是适宜，体系经过现阶段的运行是有效的。</w:t>
            </w:r>
          </w:p>
        </w:tc>
      </w:tr>
      <w:tr w:rsidR="00344D8A">
        <w:trPr>
          <w:trHeight w:val="338"/>
        </w:trPr>
        <w:tc>
          <w:tcPr>
            <w:tcW w:w="9497" w:type="dxa"/>
            <w:gridSpan w:val="2"/>
          </w:tcPr>
          <w:p w:rsidR="00344D8A" w:rsidRPr="00B81A9E" w:rsidRDefault="005E25B4">
            <w:pPr>
              <w:widowControl/>
              <w:jc w:val="left"/>
              <w:rPr>
                <w:rFonts w:ascii="宋体"/>
                <w:b/>
                <w:color w:val="000000"/>
                <w:szCs w:val="21"/>
              </w:rPr>
            </w:pPr>
            <w:r w:rsidRPr="00B81A9E">
              <w:rPr>
                <w:rFonts w:ascii="宋体" w:hAnsi="宋体" w:hint="eastAsia"/>
                <w:b/>
                <w:color w:val="000000"/>
                <w:sz w:val="20"/>
                <w:szCs w:val="20"/>
              </w:rPr>
              <w:t>评价受审核方对内审和管理评审的关注情况，是否已为二阶段审核做好准备</w:t>
            </w:r>
            <w:r w:rsidRPr="00B81A9E">
              <w:rPr>
                <w:rFonts w:ascii="宋体" w:hAnsi="宋体"/>
                <w:b/>
                <w:color w:val="000000"/>
                <w:sz w:val="20"/>
                <w:szCs w:val="20"/>
              </w:rPr>
              <w:t xml:space="preserve">: </w:t>
            </w:r>
            <w:r w:rsidRPr="00B81A9E">
              <w:rPr>
                <w:rFonts w:ascii="宋体" w:hAnsi="宋体" w:hint="eastAsia"/>
                <w:b/>
                <w:color w:val="000000"/>
                <w:sz w:val="20"/>
                <w:szCs w:val="20"/>
              </w:rPr>
              <w:t>是</w:t>
            </w:r>
          </w:p>
        </w:tc>
      </w:tr>
    </w:tbl>
    <w:p w:rsidR="00344D8A" w:rsidRDefault="00344D8A" w:rsidP="00F323DD">
      <w:pPr>
        <w:spacing w:beforeLines="50" w:line="360" w:lineRule="exact"/>
        <w:rPr>
          <w:rFonts w:ascii="宋体"/>
          <w:b/>
          <w:color w:val="000000"/>
          <w:sz w:val="26"/>
          <w:szCs w:val="26"/>
        </w:rPr>
      </w:pPr>
    </w:p>
    <w:p w:rsidR="00344D8A" w:rsidRDefault="005E25B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44D8A">
        <w:tc>
          <w:tcPr>
            <w:tcW w:w="8080" w:type="dxa"/>
          </w:tcPr>
          <w:p w:rsidR="00344D8A" w:rsidRDefault="005E25B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44D8A" w:rsidRDefault="00344D8A">
            <w:pPr>
              <w:widowControl/>
              <w:jc w:val="left"/>
              <w:rPr>
                <w:rFonts w:ascii="宋体"/>
                <w:b/>
                <w:color w:val="000000"/>
                <w:sz w:val="20"/>
                <w:szCs w:val="20"/>
              </w:rPr>
            </w:pPr>
          </w:p>
        </w:tc>
        <w:tc>
          <w:tcPr>
            <w:tcW w:w="708" w:type="dxa"/>
          </w:tcPr>
          <w:p w:rsidR="00344D8A" w:rsidRDefault="00344D8A">
            <w:pPr>
              <w:widowControl/>
              <w:jc w:val="left"/>
              <w:rPr>
                <w:rFonts w:ascii="宋体"/>
                <w:b/>
                <w:color w:val="000000"/>
                <w:sz w:val="20"/>
                <w:szCs w:val="20"/>
              </w:rPr>
            </w:pPr>
          </w:p>
        </w:tc>
      </w:tr>
      <w:tr w:rsidR="00344D8A">
        <w:tc>
          <w:tcPr>
            <w:tcW w:w="8080" w:type="dxa"/>
          </w:tcPr>
          <w:p w:rsidR="00344D8A" w:rsidRDefault="005E25B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r w:rsidR="00344D8A">
        <w:tc>
          <w:tcPr>
            <w:tcW w:w="8080" w:type="dxa"/>
          </w:tcPr>
          <w:p w:rsidR="00344D8A" w:rsidRDefault="005E25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44D8A" w:rsidRDefault="005E25B4">
            <w:pPr>
              <w:rPr>
                <w:rFonts w:ascii="宋体"/>
                <w:color w:val="000000"/>
                <w:sz w:val="20"/>
                <w:szCs w:val="20"/>
              </w:rPr>
            </w:pPr>
            <w:r>
              <w:rPr>
                <w:rFonts w:ascii="宋体" w:hAnsi="宋体" w:hint="eastAsia"/>
                <w:color w:val="000000"/>
                <w:sz w:val="20"/>
                <w:szCs w:val="20"/>
              </w:rPr>
              <w:t>□是</w:t>
            </w:r>
          </w:p>
        </w:tc>
        <w:tc>
          <w:tcPr>
            <w:tcW w:w="708" w:type="dxa"/>
          </w:tcPr>
          <w:p w:rsidR="00344D8A" w:rsidRDefault="005E25B4">
            <w:pPr>
              <w:rPr>
                <w:rFonts w:ascii="宋体"/>
                <w:color w:val="000000"/>
                <w:sz w:val="20"/>
                <w:szCs w:val="20"/>
              </w:rPr>
            </w:pPr>
            <w:r>
              <w:rPr>
                <w:rFonts w:ascii="宋体" w:hAnsi="宋体" w:hint="eastAsia"/>
                <w:color w:val="000000"/>
                <w:sz w:val="20"/>
                <w:szCs w:val="20"/>
              </w:rPr>
              <w:t>□否</w:t>
            </w:r>
          </w:p>
        </w:tc>
      </w:tr>
    </w:tbl>
    <w:p w:rsidR="00344D8A" w:rsidRDefault="005E25B4" w:rsidP="00F323D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44D8A">
        <w:trPr>
          <w:cantSplit/>
          <w:trHeight w:val="296"/>
          <w:jc w:val="center"/>
        </w:trPr>
        <w:tc>
          <w:tcPr>
            <w:tcW w:w="9615" w:type="dxa"/>
          </w:tcPr>
          <w:p w:rsidR="00344D8A" w:rsidRDefault="005E25B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B81A9E">
              <w:rPr>
                <w:rFonts w:ascii="宋体" w:hAnsi="宋体" w:hint="eastAsia"/>
                <w:b/>
                <w:color w:val="000000"/>
                <w:szCs w:val="21"/>
              </w:rPr>
              <w:sym w:font="Wingdings 2" w:char="0052"/>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344D8A" w:rsidRDefault="00B81A9E">
            <w:pPr>
              <w:spacing w:line="280" w:lineRule="exact"/>
              <w:rPr>
                <w:rFonts w:ascii="宋体"/>
                <w:b/>
                <w:color w:val="000000"/>
                <w:sz w:val="20"/>
                <w:szCs w:val="20"/>
              </w:rPr>
            </w:pPr>
            <w:r>
              <w:rPr>
                <w:rFonts w:ascii="宋体" w:hAnsi="宋体" w:hint="eastAsia"/>
                <w:b/>
                <w:color w:val="000000"/>
                <w:szCs w:val="21"/>
              </w:rPr>
              <w:sym w:font="Wingdings 2" w:char="0052"/>
            </w:r>
            <w:r w:rsidR="005E25B4">
              <w:rPr>
                <w:rFonts w:ascii="宋体" w:hAnsi="宋体" w:hint="eastAsia"/>
                <w:b/>
                <w:color w:val="000000"/>
                <w:sz w:val="20"/>
                <w:szCs w:val="20"/>
              </w:rPr>
              <w:t>具备</w:t>
            </w:r>
          </w:p>
          <w:p w:rsidR="00344D8A" w:rsidRDefault="005E25B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44D8A" w:rsidRDefault="005E25B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44D8A" w:rsidRDefault="005E25B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44D8A" w:rsidRDefault="005E25B4" w:rsidP="00F323D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44D8A" w:rsidRDefault="00B81A9E" w:rsidP="00B81A9E">
      <w:pPr>
        <w:spacing w:line="300" w:lineRule="auto"/>
        <w:ind w:firstLineChars="100" w:firstLine="211"/>
        <w:rPr>
          <w:rFonts w:ascii="宋体"/>
          <w:b/>
          <w:color w:val="000000"/>
          <w:sz w:val="20"/>
          <w:szCs w:val="20"/>
        </w:rPr>
      </w:pPr>
      <w:r>
        <w:rPr>
          <w:rFonts w:ascii="宋体" w:hAnsi="宋体" w:hint="eastAsia"/>
          <w:b/>
          <w:color w:val="000000"/>
          <w:szCs w:val="21"/>
        </w:rPr>
        <w:sym w:font="Wingdings 2" w:char="0052"/>
      </w:r>
      <w:r w:rsidR="005E25B4">
        <w:rPr>
          <w:rFonts w:ascii="宋体" w:hAnsi="宋体" w:hint="eastAsia"/>
          <w:b/>
          <w:color w:val="000000"/>
          <w:sz w:val="20"/>
          <w:szCs w:val="20"/>
        </w:rPr>
        <w:t>范围无变化见初定的管理体系认证范围：</w:t>
      </w:r>
    </w:p>
    <w:p w:rsidR="00344D8A" w:rsidRDefault="005E25B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44D8A" w:rsidRDefault="005E25B4">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44D8A" w:rsidRDefault="005E25B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00B81A9E" w:rsidRPr="00B81A9E">
        <w:rPr>
          <w:sz w:val="20"/>
          <w:u w:val="single"/>
        </w:rPr>
        <w:t>阻尼板、密封胶、膨胀胶、点焊胶、抗石击涂料的生产所涉及的相关环境管理活动</w:t>
      </w:r>
      <w:r>
        <w:rPr>
          <w:rFonts w:ascii="宋体" w:hAnsi="宋体"/>
          <w:b/>
          <w:color w:val="000000"/>
          <w:sz w:val="20"/>
          <w:szCs w:val="20"/>
        </w:rPr>
        <w:t>_</w:t>
      </w:r>
      <w:r>
        <w:rPr>
          <w:rFonts w:ascii="宋体" w:hAnsi="宋体"/>
          <w:b/>
          <w:color w:val="000000"/>
          <w:sz w:val="20"/>
          <w:szCs w:val="20"/>
          <w:u w:val="single"/>
        </w:rPr>
        <w:t>___</w:t>
      </w:r>
    </w:p>
    <w:p w:rsidR="00344D8A" w:rsidRDefault="005E25B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344D8A" w:rsidRDefault="005E25B4" w:rsidP="00F323D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44D8A" w:rsidRDefault="005E25B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44D8A" w:rsidRDefault="005E25B4">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44D8A" w:rsidRDefault="00344D8A">
      <w:pPr>
        <w:spacing w:line="360" w:lineRule="exact"/>
        <w:ind w:firstLineChars="400" w:firstLine="843"/>
        <w:rPr>
          <w:rFonts w:ascii="宋体"/>
          <w:b/>
          <w:color w:val="000000"/>
        </w:rPr>
      </w:pPr>
    </w:p>
    <w:p w:rsidR="00344D8A" w:rsidRDefault="005E25B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44D8A" w:rsidRDefault="005E25B4" w:rsidP="00F323D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44D8A" w:rsidRDefault="005E25B4">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344D8A" w:rsidRDefault="005E25B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44D8A" w:rsidRDefault="005E25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44D8A" w:rsidRDefault="005E25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44D8A" w:rsidRDefault="00344D8A">
      <w:pPr>
        <w:spacing w:line="240" w:lineRule="exact"/>
        <w:rPr>
          <w:rFonts w:ascii="宋体"/>
          <w:b/>
          <w:bCs/>
          <w:color w:val="000000"/>
          <w:sz w:val="26"/>
          <w:szCs w:val="26"/>
        </w:rPr>
      </w:pPr>
    </w:p>
    <w:p w:rsidR="00344D8A" w:rsidRDefault="005E25B4" w:rsidP="00F323D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44D8A" w:rsidRDefault="005E25B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44D8A" w:rsidRDefault="005E25B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44D8A" w:rsidRDefault="005E25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44D8A" w:rsidRDefault="005E25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44D8A" w:rsidRDefault="00344D8A">
      <w:pPr>
        <w:rPr>
          <w:rFonts w:ascii="宋体"/>
          <w:b/>
          <w:color w:val="000000"/>
          <w:sz w:val="26"/>
          <w:szCs w:val="26"/>
        </w:rPr>
      </w:pPr>
    </w:p>
    <w:p w:rsidR="00344D8A" w:rsidRDefault="005E25B4">
      <w:pPr>
        <w:widowControl/>
        <w:jc w:val="left"/>
        <w:rPr>
          <w:rFonts w:eastAsia="隶书"/>
          <w:color w:val="000000"/>
          <w:szCs w:val="21"/>
        </w:rPr>
      </w:pPr>
      <w:r>
        <w:rPr>
          <w:rFonts w:eastAsia="隶书"/>
          <w:color w:val="000000"/>
          <w:szCs w:val="21"/>
        </w:rPr>
        <w:br w:type="page"/>
      </w:r>
    </w:p>
    <w:p w:rsidR="00344D8A" w:rsidRDefault="005E25B4">
      <w:pPr>
        <w:snapToGrid w:val="0"/>
        <w:spacing w:line="400" w:lineRule="exact"/>
        <w:rPr>
          <w:rFonts w:eastAsia="隶书"/>
          <w:color w:val="000000"/>
          <w:sz w:val="32"/>
          <w:szCs w:val="32"/>
        </w:rPr>
      </w:pPr>
      <w:r>
        <w:rPr>
          <w:rFonts w:eastAsia="隶书" w:hint="eastAsia"/>
          <w:color w:val="000000"/>
          <w:szCs w:val="21"/>
        </w:rPr>
        <w:t>附</w:t>
      </w:r>
    </w:p>
    <w:p w:rsidR="00344D8A" w:rsidRDefault="005E25B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44D8A" w:rsidRDefault="005E25B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44D8A">
        <w:trPr>
          <w:trHeight w:val="509"/>
        </w:trPr>
        <w:tc>
          <w:tcPr>
            <w:tcW w:w="948" w:type="dxa"/>
            <w:vAlign w:val="center"/>
          </w:tcPr>
          <w:p w:rsidR="00344D8A" w:rsidRDefault="005E25B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44D8A" w:rsidRDefault="005E25B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44D8A" w:rsidRDefault="005E25B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44D8A" w:rsidRDefault="005E25B4">
            <w:pPr>
              <w:snapToGrid w:val="0"/>
              <w:spacing w:line="280" w:lineRule="exact"/>
              <w:jc w:val="center"/>
              <w:rPr>
                <w:b/>
                <w:bCs/>
                <w:color w:val="000000"/>
                <w:sz w:val="12"/>
                <w:szCs w:val="12"/>
              </w:rPr>
            </w:pPr>
            <w:r>
              <w:rPr>
                <w:rFonts w:hint="eastAsia"/>
                <w:b/>
                <w:bCs/>
                <w:color w:val="000000"/>
                <w:sz w:val="22"/>
                <w:szCs w:val="22"/>
              </w:rPr>
              <w:t>对应的标准条款</w:t>
            </w:r>
          </w:p>
        </w:tc>
      </w:tr>
      <w:tr w:rsidR="00344D8A">
        <w:trPr>
          <w:trHeight w:val="1331"/>
        </w:trPr>
        <w:tc>
          <w:tcPr>
            <w:tcW w:w="948" w:type="dxa"/>
            <w:vAlign w:val="center"/>
          </w:tcPr>
          <w:p w:rsidR="00344D8A" w:rsidRDefault="00344D8A">
            <w:pPr>
              <w:pStyle w:val="a5"/>
              <w:pBdr>
                <w:bottom w:val="none" w:sz="0" w:space="0" w:color="auto"/>
              </w:pBdr>
              <w:ind w:right="600"/>
              <w:jc w:val="both"/>
              <w:rPr>
                <w:rFonts w:ascii="宋体"/>
                <w:color w:val="000000"/>
                <w:sz w:val="24"/>
                <w:szCs w:val="24"/>
              </w:rPr>
            </w:pPr>
          </w:p>
        </w:tc>
        <w:tc>
          <w:tcPr>
            <w:tcW w:w="5681" w:type="dxa"/>
            <w:vAlign w:val="center"/>
          </w:tcPr>
          <w:p w:rsidR="00344D8A" w:rsidRDefault="00344D8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44D8A" w:rsidRDefault="00344D8A">
            <w:pPr>
              <w:pStyle w:val="a5"/>
              <w:pBdr>
                <w:bottom w:val="none" w:sz="0" w:space="0" w:color="auto"/>
              </w:pBdr>
              <w:ind w:right="600"/>
              <w:jc w:val="both"/>
              <w:rPr>
                <w:color w:val="000000"/>
                <w:sz w:val="32"/>
                <w:szCs w:val="32"/>
              </w:rPr>
            </w:pPr>
          </w:p>
        </w:tc>
        <w:tc>
          <w:tcPr>
            <w:tcW w:w="1811" w:type="dxa"/>
            <w:vAlign w:val="center"/>
          </w:tcPr>
          <w:p w:rsidR="00344D8A" w:rsidRDefault="00344D8A">
            <w:pPr>
              <w:pStyle w:val="a5"/>
              <w:pBdr>
                <w:bottom w:val="none" w:sz="0" w:space="0" w:color="auto"/>
              </w:pBdr>
              <w:ind w:right="600"/>
              <w:jc w:val="both"/>
              <w:rPr>
                <w:color w:val="000000"/>
                <w:sz w:val="32"/>
                <w:szCs w:val="32"/>
              </w:rPr>
            </w:pPr>
          </w:p>
        </w:tc>
      </w:tr>
      <w:tr w:rsidR="00344D8A">
        <w:trPr>
          <w:trHeight w:val="1331"/>
        </w:trPr>
        <w:tc>
          <w:tcPr>
            <w:tcW w:w="948" w:type="dxa"/>
            <w:vAlign w:val="center"/>
          </w:tcPr>
          <w:p w:rsidR="00344D8A" w:rsidRDefault="00344D8A">
            <w:pPr>
              <w:pStyle w:val="a5"/>
              <w:pBdr>
                <w:bottom w:val="none" w:sz="0" w:space="0" w:color="auto"/>
              </w:pBdr>
              <w:ind w:right="600"/>
              <w:jc w:val="both"/>
              <w:rPr>
                <w:rFonts w:ascii="宋体"/>
                <w:color w:val="000000"/>
                <w:sz w:val="24"/>
                <w:szCs w:val="24"/>
              </w:rPr>
            </w:pPr>
          </w:p>
        </w:tc>
        <w:tc>
          <w:tcPr>
            <w:tcW w:w="5681" w:type="dxa"/>
            <w:vAlign w:val="center"/>
          </w:tcPr>
          <w:p w:rsidR="00344D8A" w:rsidRDefault="00344D8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44D8A" w:rsidRDefault="00344D8A">
            <w:pPr>
              <w:pStyle w:val="a5"/>
              <w:pBdr>
                <w:bottom w:val="none" w:sz="0" w:space="0" w:color="auto"/>
              </w:pBdr>
              <w:ind w:right="600"/>
              <w:jc w:val="both"/>
              <w:rPr>
                <w:color w:val="000000"/>
                <w:sz w:val="32"/>
                <w:szCs w:val="32"/>
              </w:rPr>
            </w:pPr>
          </w:p>
        </w:tc>
        <w:tc>
          <w:tcPr>
            <w:tcW w:w="1811" w:type="dxa"/>
            <w:vAlign w:val="center"/>
          </w:tcPr>
          <w:p w:rsidR="00344D8A" w:rsidRDefault="00344D8A">
            <w:pPr>
              <w:pStyle w:val="a5"/>
              <w:pBdr>
                <w:bottom w:val="none" w:sz="0" w:space="0" w:color="auto"/>
              </w:pBdr>
              <w:ind w:right="600"/>
              <w:jc w:val="both"/>
              <w:rPr>
                <w:color w:val="000000"/>
                <w:sz w:val="32"/>
                <w:szCs w:val="32"/>
              </w:rPr>
            </w:pPr>
          </w:p>
        </w:tc>
      </w:tr>
      <w:tr w:rsidR="00344D8A">
        <w:trPr>
          <w:trHeight w:val="1331"/>
        </w:trPr>
        <w:tc>
          <w:tcPr>
            <w:tcW w:w="948" w:type="dxa"/>
            <w:vAlign w:val="center"/>
          </w:tcPr>
          <w:p w:rsidR="00344D8A" w:rsidRDefault="00344D8A">
            <w:pPr>
              <w:pStyle w:val="a5"/>
              <w:pBdr>
                <w:bottom w:val="none" w:sz="0" w:space="0" w:color="auto"/>
              </w:pBdr>
              <w:ind w:right="600"/>
              <w:jc w:val="both"/>
              <w:rPr>
                <w:rFonts w:ascii="宋体"/>
                <w:color w:val="000000"/>
                <w:sz w:val="24"/>
                <w:szCs w:val="24"/>
              </w:rPr>
            </w:pPr>
          </w:p>
        </w:tc>
        <w:tc>
          <w:tcPr>
            <w:tcW w:w="5681" w:type="dxa"/>
            <w:vAlign w:val="center"/>
          </w:tcPr>
          <w:p w:rsidR="00344D8A" w:rsidRDefault="00344D8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44D8A" w:rsidRDefault="00344D8A">
            <w:pPr>
              <w:pStyle w:val="a5"/>
              <w:pBdr>
                <w:bottom w:val="none" w:sz="0" w:space="0" w:color="auto"/>
              </w:pBdr>
              <w:ind w:right="600"/>
              <w:jc w:val="both"/>
              <w:rPr>
                <w:color w:val="000000"/>
                <w:sz w:val="32"/>
                <w:szCs w:val="32"/>
              </w:rPr>
            </w:pPr>
          </w:p>
        </w:tc>
        <w:tc>
          <w:tcPr>
            <w:tcW w:w="1811" w:type="dxa"/>
            <w:vAlign w:val="center"/>
          </w:tcPr>
          <w:p w:rsidR="00344D8A" w:rsidRDefault="00344D8A">
            <w:pPr>
              <w:pStyle w:val="a5"/>
              <w:pBdr>
                <w:bottom w:val="none" w:sz="0" w:space="0" w:color="auto"/>
              </w:pBdr>
              <w:ind w:right="600"/>
              <w:jc w:val="both"/>
              <w:rPr>
                <w:color w:val="000000"/>
                <w:sz w:val="32"/>
                <w:szCs w:val="32"/>
              </w:rPr>
            </w:pPr>
          </w:p>
        </w:tc>
      </w:tr>
      <w:tr w:rsidR="00344D8A">
        <w:trPr>
          <w:trHeight w:val="1331"/>
        </w:trPr>
        <w:tc>
          <w:tcPr>
            <w:tcW w:w="948" w:type="dxa"/>
            <w:vAlign w:val="center"/>
          </w:tcPr>
          <w:p w:rsidR="00344D8A" w:rsidRDefault="00344D8A">
            <w:pPr>
              <w:pStyle w:val="a5"/>
              <w:pBdr>
                <w:bottom w:val="none" w:sz="0" w:space="0" w:color="auto"/>
              </w:pBdr>
              <w:ind w:right="600"/>
              <w:jc w:val="both"/>
              <w:rPr>
                <w:rFonts w:ascii="宋体"/>
                <w:color w:val="000000"/>
                <w:sz w:val="24"/>
                <w:szCs w:val="24"/>
              </w:rPr>
            </w:pPr>
          </w:p>
        </w:tc>
        <w:tc>
          <w:tcPr>
            <w:tcW w:w="5681" w:type="dxa"/>
            <w:vAlign w:val="center"/>
          </w:tcPr>
          <w:p w:rsidR="00344D8A" w:rsidRDefault="00344D8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44D8A" w:rsidRDefault="00344D8A">
            <w:pPr>
              <w:pStyle w:val="a5"/>
              <w:pBdr>
                <w:bottom w:val="none" w:sz="0" w:space="0" w:color="auto"/>
              </w:pBdr>
              <w:ind w:right="600"/>
              <w:jc w:val="both"/>
              <w:rPr>
                <w:color w:val="000000"/>
                <w:sz w:val="32"/>
                <w:szCs w:val="32"/>
              </w:rPr>
            </w:pPr>
          </w:p>
        </w:tc>
        <w:tc>
          <w:tcPr>
            <w:tcW w:w="1811" w:type="dxa"/>
            <w:vAlign w:val="center"/>
          </w:tcPr>
          <w:p w:rsidR="00344D8A" w:rsidRDefault="00344D8A">
            <w:pPr>
              <w:pStyle w:val="a5"/>
              <w:pBdr>
                <w:bottom w:val="none" w:sz="0" w:space="0" w:color="auto"/>
              </w:pBdr>
              <w:ind w:right="600"/>
              <w:jc w:val="both"/>
              <w:rPr>
                <w:color w:val="000000"/>
                <w:sz w:val="32"/>
                <w:szCs w:val="32"/>
              </w:rPr>
            </w:pPr>
          </w:p>
        </w:tc>
      </w:tr>
      <w:tr w:rsidR="00344D8A">
        <w:trPr>
          <w:trHeight w:val="1331"/>
        </w:trPr>
        <w:tc>
          <w:tcPr>
            <w:tcW w:w="948" w:type="dxa"/>
            <w:vAlign w:val="center"/>
          </w:tcPr>
          <w:p w:rsidR="00344D8A" w:rsidRDefault="00344D8A">
            <w:pPr>
              <w:pStyle w:val="a5"/>
              <w:pBdr>
                <w:bottom w:val="none" w:sz="0" w:space="0" w:color="auto"/>
              </w:pBdr>
              <w:ind w:right="600"/>
              <w:jc w:val="both"/>
              <w:rPr>
                <w:rFonts w:ascii="宋体"/>
                <w:color w:val="000000"/>
                <w:sz w:val="24"/>
                <w:szCs w:val="24"/>
              </w:rPr>
            </w:pPr>
          </w:p>
        </w:tc>
        <w:tc>
          <w:tcPr>
            <w:tcW w:w="5681" w:type="dxa"/>
            <w:vAlign w:val="center"/>
          </w:tcPr>
          <w:p w:rsidR="00344D8A" w:rsidRDefault="00344D8A">
            <w:pPr>
              <w:pStyle w:val="a5"/>
              <w:pBdr>
                <w:bottom w:val="none" w:sz="0" w:space="0" w:color="auto"/>
              </w:pBdr>
              <w:tabs>
                <w:tab w:val="clear" w:pos="4153"/>
                <w:tab w:val="center" w:pos="5737"/>
              </w:tabs>
              <w:jc w:val="both"/>
              <w:rPr>
                <w:color w:val="000000"/>
                <w:sz w:val="24"/>
                <w:szCs w:val="24"/>
              </w:rPr>
            </w:pPr>
          </w:p>
        </w:tc>
        <w:tc>
          <w:tcPr>
            <w:tcW w:w="1688" w:type="dxa"/>
            <w:vAlign w:val="center"/>
          </w:tcPr>
          <w:p w:rsidR="00344D8A" w:rsidRDefault="00344D8A">
            <w:pPr>
              <w:pStyle w:val="a5"/>
              <w:pBdr>
                <w:bottom w:val="none" w:sz="0" w:space="0" w:color="auto"/>
              </w:pBdr>
              <w:ind w:right="600"/>
              <w:jc w:val="both"/>
              <w:rPr>
                <w:color w:val="000000"/>
                <w:sz w:val="32"/>
                <w:szCs w:val="32"/>
              </w:rPr>
            </w:pPr>
          </w:p>
        </w:tc>
        <w:tc>
          <w:tcPr>
            <w:tcW w:w="1811" w:type="dxa"/>
            <w:vAlign w:val="center"/>
          </w:tcPr>
          <w:p w:rsidR="00344D8A" w:rsidRDefault="00344D8A">
            <w:pPr>
              <w:pStyle w:val="a5"/>
              <w:pBdr>
                <w:bottom w:val="none" w:sz="0" w:space="0" w:color="auto"/>
              </w:pBdr>
              <w:ind w:right="600"/>
              <w:jc w:val="both"/>
              <w:rPr>
                <w:color w:val="000000"/>
                <w:sz w:val="32"/>
                <w:szCs w:val="32"/>
              </w:rPr>
            </w:pPr>
          </w:p>
        </w:tc>
      </w:tr>
      <w:tr w:rsidR="00344D8A">
        <w:tc>
          <w:tcPr>
            <w:tcW w:w="10128" w:type="dxa"/>
            <w:gridSpan w:val="4"/>
          </w:tcPr>
          <w:p w:rsidR="00344D8A" w:rsidRDefault="005E25B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44D8A" w:rsidRDefault="005E25B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44D8A" w:rsidRDefault="005E25B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44D8A" w:rsidRDefault="005E25B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44D8A" w:rsidRDefault="005E25B4">
            <w:pPr>
              <w:spacing w:line="280" w:lineRule="exact"/>
              <w:rPr>
                <w:b/>
                <w:color w:val="000000"/>
                <w:sz w:val="22"/>
                <w:szCs w:val="22"/>
              </w:rPr>
            </w:pPr>
            <w:r>
              <w:rPr>
                <w:rFonts w:hint="eastAsia"/>
                <w:b/>
                <w:color w:val="000000"/>
                <w:sz w:val="22"/>
                <w:szCs w:val="22"/>
              </w:rPr>
              <w:t>审核员：</w:t>
            </w:r>
          </w:p>
          <w:p w:rsidR="00344D8A" w:rsidRDefault="005E25B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44D8A">
        <w:trPr>
          <w:trHeight w:val="422"/>
        </w:trPr>
        <w:tc>
          <w:tcPr>
            <w:tcW w:w="10128" w:type="dxa"/>
            <w:gridSpan w:val="4"/>
            <w:vAlign w:val="bottom"/>
          </w:tcPr>
          <w:p w:rsidR="00344D8A" w:rsidRDefault="005E25B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44D8A">
        <w:tc>
          <w:tcPr>
            <w:tcW w:w="10128" w:type="dxa"/>
            <w:gridSpan w:val="4"/>
          </w:tcPr>
          <w:p w:rsidR="00344D8A" w:rsidRDefault="005E25B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44D8A" w:rsidRDefault="005E25B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44D8A" w:rsidRDefault="005E25B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44D8A" w:rsidRDefault="005E25B4">
            <w:pPr>
              <w:spacing w:line="280" w:lineRule="exact"/>
              <w:rPr>
                <w:b/>
                <w:color w:val="000000"/>
                <w:sz w:val="22"/>
                <w:szCs w:val="22"/>
              </w:rPr>
            </w:pPr>
            <w:r>
              <w:rPr>
                <w:rFonts w:hint="eastAsia"/>
                <w:b/>
                <w:color w:val="000000"/>
                <w:sz w:val="22"/>
                <w:szCs w:val="22"/>
              </w:rPr>
              <w:t>验证人：日期：</w:t>
            </w:r>
          </w:p>
        </w:tc>
      </w:tr>
      <w:tr w:rsidR="00344D8A">
        <w:tc>
          <w:tcPr>
            <w:tcW w:w="10128" w:type="dxa"/>
            <w:gridSpan w:val="4"/>
          </w:tcPr>
          <w:p w:rsidR="00344D8A" w:rsidRDefault="005E25B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44D8A" w:rsidRDefault="00344D8A">
      <w:pPr>
        <w:snapToGrid w:val="0"/>
        <w:spacing w:line="400" w:lineRule="exact"/>
        <w:rPr>
          <w:rFonts w:ascii="宋体"/>
          <w:b/>
          <w:color w:val="000000"/>
          <w:sz w:val="26"/>
          <w:szCs w:val="26"/>
        </w:rPr>
      </w:pPr>
    </w:p>
    <w:sectPr w:rsidR="00344D8A" w:rsidSect="00344D8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240" w:rsidRDefault="00EF0240" w:rsidP="00344D8A">
      <w:r>
        <w:separator/>
      </w:r>
    </w:p>
  </w:endnote>
  <w:endnote w:type="continuationSeparator" w:id="0">
    <w:p w:rsidR="00EF0240" w:rsidRDefault="00EF0240" w:rsidP="00344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240" w:rsidRDefault="00EF0240" w:rsidP="00344D8A">
      <w:r>
        <w:separator/>
      </w:r>
    </w:p>
  </w:footnote>
  <w:footnote w:type="continuationSeparator" w:id="0">
    <w:p w:rsidR="00EF0240" w:rsidRDefault="00EF0240" w:rsidP="00344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B4" w:rsidRDefault="005E25B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344D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E25B4" w:rsidRDefault="005E25B4">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E25B4" w:rsidRDefault="005E25B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5E25B4" w:rsidRDefault="005E25B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D8A"/>
    <w:rsid w:val="00344D8A"/>
    <w:rsid w:val="005E25B4"/>
    <w:rsid w:val="009D1684"/>
    <w:rsid w:val="00B81A9E"/>
    <w:rsid w:val="00EF0240"/>
    <w:rsid w:val="00F323DD"/>
    <w:rsid w:val="0B15236D"/>
    <w:rsid w:val="1EED725F"/>
    <w:rsid w:val="298517C7"/>
    <w:rsid w:val="2D226D07"/>
    <w:rsid w:val="30C037BF"/>
    <w:rsid w:val="35DE3BF8"/>
    <w:rsid w:val="393A4C7E"/>
    <w:rsid w:val="47076684"/>
    <w:rsid w:val="4B8118A9"/>
    <w:rsid w:val="4CD8113E"/>
    <w:rsid w:val="51794661"/>
    <w:rsid w:val="55CF257D"/>
    <w:rsid w:val="55DB241A"/>
    <w:rsid w:val="573D02BD"/>
    <w:rsid w:val="584B3840"/>
    <w:rsid w:val="78142A9E"/>
    <w:rsid w:val="7ADD7D26"/>
    <w:rsid w:val="7C110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D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44D8A"/>
    <w:rPr>
      <w:sz w:val="18"/>
      <w:szCs w:val="18"/>
    </w:rPr>
  </w:style>
  <w:style w:type="paragraph" w:styleId="a4">
    <w:name w:val="footer"/>
    <w:basedOn w:val="a"/>
    <w:link w:val="Char0"/>
    <w:uiPriority w:val="99"/>
    <w:qFormat/>
    <w:rsid w:val="00344D8A"/>
    <w:pPr>
      <w:tabs>
        <w:tab w:val="center" w:pos="4153"/>
        <w:tab w:val="right" w:pos="8306"/>
      </w:tabs>
      <w:snapToGrid w:val="0"/>
      <w:jc w:val="left"/>
    </w:pPr>
    <w:rPr>
      <w:sz w:val="18"/>
      <w:szCs w:val="18"/>
    </w:rPr>
  </w:style>
  <w:style w:type="paragraph" w:styleId="a5">
    <w:name w:val="header"/>
    <w:basedOn w:val="a"/>
    <w:link w:val="Char1"/>
    <w:qFormat/>
    <w:rsid w:val="00344D8A"/>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44D8A"/>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44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44D8A"/>
    <w:rPr>
      <w:rFonts w:ascii="Times New Roman" w:eastAsia="宋体" w:hAnsi="Times New Roman" w:cs="Times New Roman"/>
      <w:sz w:val="18"/>
      <w:szCs w:val="18"/>
    </w:rPr>
  </w:style>
  <w:style w:type="character" w:customStyle="1" w:styleId="Char0">
    <w:name w:val="页脚 Char"/>
    <w:link w:val="a4"/>
    <w:uiPriority w:val="99"/>
    <w:locked/>
    <w:rsid w:val="00344D8A"/>
    <w:rPr>
      <w:rFonts w:ascii="Times New Roman" w:eastAsia="宋体" w:hAnsi="Times New Roman" w:cs="Times New Roman"/>
      <w:sz w:val="18"/>
      <w:szCs w:val="18"/>
    </w:rPr>
  </w:style>
  <w:style w:type="character" w:customStyle="1" w:styleId="Char1">
    <w:name w:val="页眉 Char"/>
    <w:link w:val="a5"/>
    <w:uiPriority w:val="99"/>
    <w:locked/>
    <w:rsid w:val="00344D8A"/>
    <w:rPr>
      <w:rFonts w:ascii="Calibri" w:eastAsia="宋体" w:hAnsi="Calibri" w:cs="Times New Roman"/>
      <w:sz w:val="18"/>
      <w:szCs w:val="18"/>
    </w:rPr>
  </w:style>
  <w:style w:type="character" w:customStyle="1" w:styleId="Char2">
    <w:name w:val="副标题 Char"/>
    <w:link w:val="a6"/>
    <w:uiPriority w:val="99"/>
    <w:locked/>
    <w:rsid w:val="00344D8A"/>
    <w:rPr>
      <w:rFonts w:ascii="Cambria" w:eastAsia="宋体" w:hAnsi="Cambria" w:cs="Times New Roman"/>
      <w:b/>
      <w:bCs/>
      <w:kern w:val="28"/>
      <w:sz w:val="32"/>
      <w:szCs w:val="32"/>
    </w:rPr>
  </w:style>
  <w:style w:type="character" w:customStyle="1" w:styleId="CharChar1">
    <w:name w:val="Char Char1"/>
    <w:qFormat/>
    <w:locked/>
    <w:rsid w:val="00344D8A"/>
    <w:rPr>
      <w:rFonts w:ascii="宋体" w:eastAsia="宋体" w:hAnsi="Courier New" w:hint="eastAsia"/>
      <w:kern w:val="2"/>
      <w:sz w:val="21"/>
      <w:lang w:val="en-US" w:eastAsia="zh-CN" w:bidi="ar-SA"/>
    </w:rPr>
  </w:style>
  <w:style w:type="character" w:styleId="a8">
    <w:name w:val="Emphasis"/>
    <w:basedOn w:val="a0"/>
    <w:uiPriority w:val="20"/>
    <w:qFormat/>
    <w:locked/>
    <w:rsid w:val="005E25B4"/>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1143</Words>
  <Characters>6520</Characters>
  <Application>Microsoft Office Word</Application>
  <DocSecurity>0</DocSecurity>
  <Lines>54</Lines>
  <Paragraphs>15</Paragraphs>
  <ScaleCrop>false</ScaleCrop>
  <Company>微软中国</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dcterms:created xsi:type="dcterms:W3CDTF">2020-10-24T03:03:00Z</dcterms:created>
  <dcterms:modified xsi:type="dcterms:W3CDTF">2020-10-24T03:16:00Z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