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邵东县广运食品有限公司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_GoBack"/>
            <w:bookmarkStart w:id="2" w:name="审核依据"/>
            <w:r w:rsidRPr="00233019">
              <w:rPr>
                <w:rFonts w:hint="eastAsia"/>
                <w:sz w:val="22"/>
                <w:szCs w:val="22"/>
              </w:rPr>
              <w:t>F：GB/T22000-2006/ISO22000:2005,H：GB/T27341-2009/GB14881-2013</w:t>
            </w:r>
            <w:bookmarkEnd w:id="2"/>
            <w:bookmarkEnd w:id="1"/>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3" w:name="合同编号"/>
            <w:r>
              <w:rPr>
                <w:sz w:val="22"/>
                <w:szCs w:val="22"/>
              </w:rPr>
              <w:t>03-2019-F/003-2019-H</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r w:rsidRPr="008D1554">
              <w:rPr>
                <w:sz w:val="22"/>
                <w:szCs w:val="22"/>
              </w:rPr>
              <w:t></w:t>
            </w:r>
            <w:bookmarkStart w:id="4" w:name="审核类型"/>
            <w:r w:rsidRPr="008D1554">
              <w:rPr>
                <w:rFonts w:hint="eastAsia"/>
                <w:sz w:val="22"/>
                <w:szCs w:val="22"/>
              </w:rPr>
              <w:t>F:一阶段现场,H:一阶段现场</w:t>
            </w:r>
            <w:bookmarkEnd w:id="4"/>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张静</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2017-N1FSMS-2011923</w:t>
            </w:r>
          </w:p>
          <w:p w:rsidR="009F508A">
            <w:pPr>
              <w:snapToGrid w:val="0"/>
              <w:spacing w:line="320" w:lineRule="exact"/>
              <w:ind w:left="1309"/>
              <w:rPr>
                <w:sz w:val="22"/>
                <w:szCs w:val="22"/>
                <w:highlight w:val="yellow"/>
              </w:rPr>
            </w:pPr>
            <w:r>
              <w:rPr>
                <w:sz w:val="22"/>
                <w:szCs w:val="22"/>
                <w:highlight w:val="yellow"/>
              </w:rPr>
              <w:t>2018-N1HACCP-2011923</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8B394A">
      <w:fldChar w:fldCharType="begin"/>
    </w:r>
    <w:r w:rsidR="00796E8D">
      <w:instrText xml:space="preserve"> PAGE </w:instrText>
    </w:r>
    <w:r w:rsidR="008B394A">
      <w:fldChar w:fldCharType="separate"/>
    </w:r>
    <w:r w:rsidR="0011612A">
      <w:rPr>
        <w:noProof/>
      </w:rPr>
      <w:t>1</w:t>
    </w:r>
    <w:r w:rsidR="008B394A">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2049" type="#_x0000_t202" style="height:21.75pt;margin-left:308.9pt;margin-top:5.2pt;position:absolute;width:175.6pt;z-index:251658240" stroked="f">
          <v:textbox>
            <w:txbxContent>
              <w:p w:rsidR="00DD018B" w:rsidRPr="000B51BD" w:rsidP="00DD018B">
                <w:r w:rsidRPr="00DD018B">
                  <w:rPr>
                    <w:rFonts w:hint="eastAsia"/>
                    <w:sz w:val="18"/>
                    <w:szCs w:val="18"/>
                  </w:rPr>
                  <w:t>ISC-</w:t>
                </w:r>
                <w:r w:rsidR="00580884">
                  <w:rPr>
                    <w:sz w:val="18"/>
                    <w:szCs w:val="18"/>
                  </w:rPr>
                  <w:t>B</w:t>
                </w:r>
                <w:r w:rsidRPr="00DD018B">
                  <w:rPr>
                    <w:rFonts w:hint="eastAsia"/>
                    <w:sz w:val="18"/>
                    <w:szCs w:val="18"/>
                  </w:rPr>
                  <w:t>-I-1</w:t>
                </w:r>
                <w:r w:rsidR="00E42E2E">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BB1F3B" w:rsidP="00BB1F3B">
    <w:pPr>
      <w:pStyle w:val="Header"/>
      <w:pBdr>
        <w:bottom w:val="nil"/>
      </w:pBdr>
      <w:spacing w:line="320" w:lineRule="exact"/>
      <w:ind w:firstLine="1058" w:firstLineChars="441"/>
      <w:jc w:val="left"/>
      <w:rPr>
        <w:szCs w:val="18"/>
      </w:rPr>
    </w:pPr>
    <w:r w:rsidRPr="00BB1F3B">
      <w:rPr>
        <w:rStyle w:val="CharChar1"/>
        <w:rFonts w:hint="default"/>
        <w:w w:val="90"/>
        <w:sz w:val="18"/>
        <w:szCs w:val="18"/>
      </w:rPr>
      <w:t xml:space="preserve">Beijing International Standard united Certification </w:t>
    </w:r>
    <w:r w:rsidRPr="00BB1F3B">
      <w:rPr>
        <w:rStyle w:val="CharChar1"/>
        <w:rFonts w:hint="default"/>
        <w:w w:val="90"/>
        <w:sz w:val="18"/>
        <w:szCs w:val="18"/>
      </w:rPr>
      <w:t>Co.,Ltd</w:t>
    </w:r>
    <w:r w:rsidRPr="00BB1F3B">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2019-06-25T09:53:00Z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