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重庆乐乐环保科技有限公司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ind w:firstLine="422" w:firstLineChars="20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  <w:t>在用检测设备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lang w:eastAsia="zh-CN"/>
              </w:rPr>
              <w:t>电子台秤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  <w:t>不能提供有效的校准证书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不符合GB/T19001-2016 标准7.1.5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lang w:val="en-US" w:eastAsia="zh-CN"/>
              </w:rPr>
              <w:t>.2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372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2019-09-24T15:40:06Z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