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四川瑞诚润信会计师事务所有限公司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jc w:val="center"/>
              <w:rPr>
                <w:sz w:val="22"/>
                <w:szCs w:val="22"/>
                <w:highlight w:val="none"/>
              </w:rPr>
            </w:pPr>
            <w:r>
              <w:rPr>
                <w:sz w:val="22"/>
                <w:szCs w:val="22"/>
                <w:highlight w:val="none"/>
              </w:rPr>
              <w:t>组长</w:t>
            </w:r>
          </w:p>
          <w:p>
            <w:pPr>
              <w:snapToGrid w:val="0"/>
              <w:spacing w:line="320" w:lineRule="exact"/>
              <w:jc w:val="center"/>
              <w:rPr>
                <w:rFonts w:hint="default" w:eastAsia="宋体"/>
                <w:sz w:val="22"/>
                <w:szCs w:val="22"/>
                <w:highlight w:val="none"/>
                <w:lang w:val="en-US" w:eastAsia="zh-CN"/>
              </w:rPr>
            </w:pPr>
            <w:r>
              <w:rPr>
                <w:rFonts w:hint="eastAsia"/>
                <w:sz w:val="22"/>
                <w:szCs w:val="22"/>
                <w:highlight w:val="none"/>
                <w:lang w:eastAsia="zh-CN"/>
              </w:rPr>
              <w:t>（</w:t>
            </w:r>
            <w:r>
              <w:rPr>
                <w:rFonts w:hint="eastAsia"/>
                <w:sz w:val="22"/>
                <w:szCs w:val="22"/>
                <w:highlight w:val="none"/>
                <w:lang w:val="en-US" w:eastAsia="zh-CN"/>
              </w:rPr>
              <w:t>被见证）</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王泽英</w:t>
            </w:r>
          </w:p>
        </w:tc>
        <w:tc>
          <w:tcPr>
            <w:tcW w:w="1184" w:type="dxa"/>
            <w:vAlign w:val="center"/>
          </w:tcPr>
          <w:p>
            <w:pPr>
              <w:snapToGrid w:val="0"/>
              <w:spacing w:line="320" w:lineRule="exact"/>
              <w:jc w:val="center"/>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ISC-JSZJ-180</w:t>
            </w:r>
          </w:p>
          <w:p>
            <w:pPr>
              <w:snapToGrid w:val="0"/>
              <w:spacing w:line="320" w:lineRule="exact"/>
              <w:ind w:left="1309"/>
              <w:rPr>
                <w:sz w:val="22"/>
                <w:szCs w:val="22"/>
                <w:highlight w:val="none"/>
              </w:rPr>
            </w:pPr>
            <w:r>
              <w:rPr>
                <w:sz w:val="22"/>
                <w:szCs w:val="22"/>
                <w:highlight w:val="none"/>
              </w:rPr>
              <w:t>四川瑞鼎新材料科技股份有限公司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jc w:val="center"/>
              <w:rPr>
                <w:sz w:val="22"/>
                <w:szCs w:val="22"/>
                <w:highlight w:val="none"/>
              </w:rPr>
            </w:pPr>
            <w:r>
              <w:rPr>
                <w:sz w:val="22"/>
                <w:szCs w:val="22"/>
                <w:highlight w:val="none"/>
              </w:rPr>
              <w:t>组员</w:t>
            </w:r>
          </w:p>
          <w:p>
            <w:pPr>
              <w:snapToGrid w:val="0"/>
              <w:spacing w:line="320" w:lineRule="exact"/>
              <w:jc w:val="center"/>
              <w:rPr>
                <w:rFonts w:hint="default" w:eastAsia="宋体"/>
                <w:sz w:val="22"/>
                <w:szCs w:val="22"/>
                <w:highlight w:val="none"/>
                <w:lang w:val="en-US" w:eastAsia="zh-CN"/>
              </w:rPr>
            </w:pPr>
            <w:r>
              <w:rPr>
                <w:rFonts w:hint="eastAsia"/>
                <w:sz w:val="22"/>
                <w:szCs w:val="22"/>
                <w:highlight w:val="none"/>
                <w:lang w:eastAsia="zh-CN"/>
              </w:rPr>
              <w:t>（</w:t>
            </w:r>
            <w:r>
              <w:rPr>
                <w:rFonts w:hint="eastAsia"/>
                <w:sz w:val="22"/>
                <w:szCs w:val="22"/>
                <w:highlight w:val="none"/>
                <w:lang w:val="en-US" w:eastAsia="zh-CN"/>
              </w:rPr>
              <w:t>见证）</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2020年10月18日上午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2020年10月18日上午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4" w:name="Q勾选"/>
            <w:r>
              <w:rPr>
                <w:rFonts w:hint="eastAsia"/>
                <w:sz w:val="21"/>
                <w:szCs w:val="21"/>
              </w:rPr>
              <w:t>■</w:t>
            </w:r>
            <w:bookmarkEnd w:id="4"/>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5" w:name="_GoBack"/>
            <w:bookmarkEnd w:id="5"/>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0"/>
                <w:lang w:val="en-US" w:eastAsia="zh-CN"/>
              </w:rPr>
              <w:t>2020年10月18日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9C4B6E"/>
    <w:rsid w:val="3F561D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2020-10-20T02:14:05Z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