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福建美尚智能家具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0日 上午至2020年10月2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